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02" w:rsidRPr="008B152E" w:rsidRDefault="00CC5702" w:rsidP="00DF7F0B">
      <w:pPr>
        <w:ind w:left="-284"/>
        <w:jc w:val="center"/>
        <w:rPr>
          <w:b/>
        </w:rPr>
      </w:pPr>
      <w:r w:rsidRPr="008B152E">
        <w:rPr>
          <w:b/>
        </w:rPr>
        <w:t xml:space="preserve">АКТ № </w:t>
      </w:r>
      <w:r w:rsidR="000F46A3" w:rsidRPr="008B152E">
        <w:rPr>
          <w:b/>
        </w:rPr>
        <w:t>3</w:t>
      </w:r>
    </w:p>
    <w:p w:rsidR="00CC5702" w:rsidRPr="00090E4C" w:rsidRDefault="00CC5702" w:rsidP="00DF7F0B">
      <w:pPr>
        <w:pStyle w:val="af"/>
        <w:tabs>
          <w:tab w:val="left" w:pos="0"/>
        </w:tabs>
        <w:spacing w:after="0"/>
        <w:jc w:val="center"/>
        <w:rPr>
          <w:rFonts w:eastAsia="Arial"/>
          <w:b/>
        </w:rPr>
      </w:pPr>
      <w:r w:rsidRPr="008B152E">
        <w:rPr>
          <w:b/>
        </w:rPr>
        <w:t xml:space="preserve">результатов проведения плановой проверки соблюдения </w:t>
      </w:r>
      <w:r w:rsidRPr="008B152E">
        <w:rPr>
          <w:rFonts w:eastAsia="Arial"/>
          <w:b/>
        </w:rPr>
        <w:t>законодате</w:t>
      </w:r>
      <w:r w:rsidRPr="00090E4C">
        <w:rPr>
          <w:rFonts w:eastAsia="Arial"/>
          <w:b/>
        </w:rPr>
        <w:t xml:space="preserve">льства </w:t>
      </w:r>
    </w:p>
    <w:p w:rsidR="00CC5702" w:rsidRPr="00090E4C" w:rsidRDefault="00CC5702" w:rsidP="00DF7F0B">
      <w:pPr>
        <w:pStyle w:val="af"/>
        <w:tabs>
          <w:tab w:val="left" w:pos="0"/>
        </w:tabs>
        <w:spacing w:after="0"/>
        <w:jc w:val="center"/>
        <w:rPr>
          <w:b/>
        </w:rPr>
      </w:pPr>
      <w:r w:rsidRPr="00090E4C">
        <w:rPr>
          <w:rFonts w:eastAsia="Arial"/>
          <w:b/>
        </w:rPr>
        <w:t xml:space="preserve">о контрактной системе в сфере закупок </w:t>
      </w:r>
      <w:r w:rsidRPr="00090E4C">
        <w:rPr>
          <w:b/>
        </w:rPr>
        <w:t>при осуществлении закупок</w:t>
      </w:r>
      <w:r w:rsidRPr="00090E4C">
        <w:rPr>
          <w:b/>
        </w:rPr>
        <w:br/>
        <w:t xml:space="preserve">Муниципальным </w:t>
      </w:r>
      <w:r w:rsidR="000F46A3" w:rsidRPr="00090E4C">
        <w:rPr>
          <w:b/>
        </w:rPr>
        <w:t>бюджетным учреждением дополнительного образования «Ильинская спортивная школа «Авангард»</w:t>
      </w:r>
      <w:r w:rsidR="00774FC1">
        <w:rPr>
          <w:b/>
        </w:rPr>
        <w:t xml:space="preserve"> </w:t>
      </w:r>
    </w:p>
    <w:p w:rsidR="00CC5702" w:rsidRPr="00CC5702" w:rsidRDefault="00CC5702" w:rsidP="00CC5702">
      <w:pPr>
        <w:ind w:left="-284"/>
        <w:jc w:val="center"/>
        <w:rPr>
          <w:b/>
          <w:highlight w:val="yellow"/>
        </w:rPr>
      </w:pPr>
    </w:p>
    <w:p w:rsidR="00CC5702" w:rsidRPr="000F46A3" w:rsidRDefault="00CC5702" w:rsidP="00CC5702">
      <w:pPr>
        <w:spacing w:line="480" w:lineRule="auto"/>
        <w:jc w:val="center"/>
      </w:pPr>
      <w:r w:rsidRPr="000F46A3">
        <w:t>г. Раменское</w:t>
      </w:r>
      <w:r w:rsidRPr="000F46A3">
        <w:tab/>
      </w:r>
      <w:r w:rsidRPr="000F46A3">
        <w:tab/>
      </w:r>
      <w:r w:rsidRPr="000F46A3">
        <w:tab/>
      </w:r>
      <w:r w:rsidRPr="000F46A3">
        <w:tab/>
      </w:r>
      <w:r w:rsidRPr="000F46A3">
        <w:tab/>
        <w:t xml:space="preserve">                        </w:t>
      </w:r>
      <w:r w:rsidR="000F46A3" w:rsidRPr="000F46A3">
        <w:t xml:space="preserve">                              </w:t>
      </w:r>
      <w:r w:rsidR="00774FC1" w:rsidRPr="008B152E">
        <w:t>«15</w:t>
      </w:r>
      <w:r w:rsidRPr="008B152E">
        <w:t>»</w:t>
      </w:r>
      <w:r w:rsidR="00774FC1" w:rsidRPr="008B152E">
        <w:t xml:space="preserve"> апреля</w:t>
      </w:r>
      <w:r w:rsidRPr="000F46A3">
        <w:t xml:space="preserve"> 2026 года</w:t>
      </w:r>
    </w:p>
    <w:p w:rsidR="00CC5702" w:rsidRPr="000F46A3" w:rsidRDefault="00CC5702" w:rsidP="00CC5702">
      <w:pPr>
        <w:pStyle w:val="af"/>
        <w:tabs>
          <w:tab w:val="left" w:pos="0"/>
        </w:tabs>
        <w:spacing w:after="0" w:line="360" w:lineRule="auto"/>
        <w:jc w:val="both"/>
      </w:pPr>
      <w:r w:rsidRPr="000F46A3">
        <w:tab/>
      </w:r>
    </w:p>
    <w:p w:rsidR="00CC5702" w:rsidRPr="00090E4C" w:rsidRDefault="00CC5702" w:rsidP="00DF7F0B">
      <w:pPr>
        <w:pStyle w:val="af"/>
        <w:tabs>
          <w:tab w:val="left" w:pos="0"/>
        </w:tabs>
        <w:spacing w:after="0"/>
        <w:jc w:val="both"/>
      </w:pPr>
      <w:r w:rsidRPr="000F46A3">
        <w:tab/>
        <w:t xml:space="preserve">В соответствии с пунктом 3 части 3 статьи 99 Федерального закона от 05.04.2013 </w:t>
      </w:r>
      <w:r w:rsidRPr="000F46A3">
        <w:br/>
        <w:t>№ 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 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Pr="000F46A3">
        <w:rPr>
          <w:rFonts w:eastAsiaTheme="minorHAnsi"/>
          <w:lang w:eastAsia="en-US"/>
        </w:rPr>
        <w:t xml:space="preserve"> и о внесении изменений в </w:t>
      </w:r>
      <w:hyperlink r:id="rId8" w:history="1">
        <w:r w:rsidRPr="000F46A3">
          <w:rPr>
            <w:rFonts w:eastAsiaTheme="minorHAnsi"/>
            <w:lang w:eastAsia="en-US"/>
          </w:rPr>
          <w:t>Правила</w:t>
        </w:r>
      </w:hyperlink>
      <w:r w:rsidRPr="000F46A3">
        <w:rPr>
          <w:rFonts w:eastAsiaTheme="minorHAnsi"/>
          <w:lang w:eastAsia="en-US"/>
        </w:rPr>
        <w:t xml:space="preserve"> ведения реестра жалоб, плановых                               и внеплановых проверок, принятых по ним решений и выданных предписаний, представлений</w:t>
      </w:r>
      <w:r w:rsidRPr="000F46A3">
        <w:t xml:space="preserve">», на основании </w:t>
      </w:r>
      <w:r w:rsidRPr="000F46A3">
        <w:rPr>
          <w:bCs/>
        </w:rPr>
        <w:t xml:space="preserve">распоряжения Администрации Раменского муниципального округа от 29.12.2025 </w:t>
      </w:r>
      <w:r w:rsidRPr="000F46A3">
        <w:rPr>
          <w:bCs/>
        </w:rPr>
        <w:br/>
        <w:t>№ 416-р</w:t>
      </w:r>
      <w:r w:rsidRPr="000F46A3">
        <w:t xml:space="preserve"> «Об утверждении плана проведения администрацией Раменского муниципального округа </w:t>
      </w:r>
      <w:r w:rsidRPr="00F04B7E">
        <w:t xml:space="preserve">Московской области проверок в рамках осуществления контроля в сфере закупок товаров, работ, услуг для муниципальных нужд </w:t>
      </w:r>
      <w:r w:rsidRPr="00F04B7E">
        <w:rPr>
          <w:bCs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F04B7E">
        <w:rPr>
          <w:bCs/>
        </w:rPr>
        <w:br/>
        <w:t xml:space="preserve">на 2026 год» </w:t>
      </w:r>
      <w:r w:rsidR="00945421">
        <w:t xml:space="preserve">и распоряжения </w:t>
      </w:r>
      <w:r w:rsidRPr="00F04B7E">
        <w:t>Администрации Раменского муниципального округа                             от 2</w:t>
      </w:r>
      <w:r w:rsidR="000F46A3" w:rsidRPr="00F04B7E">
        <w:t>6</w:t>
      </w:r>
      <w:r w:rsidRPr="00F04B7E">
        <w:t>.0</w:t>
      </w:r>
      <w:r w:rsidR="000F46A3" w:rsidRPr="00F04B7E">
        <w:t>2</w:t>
      </w:r>
      <w:r w:rsidRPr="00F04B7E">
        <w:t>.2026 № 4</w:t>
      </w:r>
      <w:r w:rsidR="000F46A3" w:rsidRPr="00F04B7E">
        <w:t>2</w:t>
      </w:r>
      <w:r w:rsidRPr="00F04B7E">
        <w:t>-р «</w:t>
      </w:r>
      <w:r w:rsidR="00F04B7E" w:rsidRPr="00F04B7E">
        <w:t>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законодательства о контрактной системе в сфере закупок при осуществлении закупок Муниципальным бюджетным учреждением дополнительного образования «Ильинская спортивная школа «Авангард»</w:t>
      </w:r>
      <w:r w:rsidRPr="00F04B7E">
        <w:rPr>
          <w:shd w:val="clear" w:color="auto" w:fill="FFFFFF"/>
        </w:rPr>
        <w:t>»</w:t>
      </w:r>
      <w:r w:rsidRPr="00F04B7E">
        <w:t xml:space="preserve"> отделом муниципального финансового контроля Контрольного управления Администрации Раменского муниципального округа проведена </w:t>
      </w:r>
      <w:r w:rsidRPr="00090E4C">
        <w:t>плановая проверка</w:t>
      </w:r>
      <w:r w:rsidR="00F04B7E" w:rsidRPr="00090E4C">
        <w:t xml:space="preserve"> </w:t>
      </w:r>
      <w:r w:rsidRPr="00090E4C">
        <w:t xml:space="preserve">в </w:t>
      </w:r>
      <w:r w:rsidR="00F04B7E" w:rsidRPr="00090E4C">
        <w:t>Муниципальном бюджетном учреждении дополнительного образования «Ильинская спортивная школа «Авангард»</w:t>
      </w:r>
      <w:r w:rsidRPr="00090E4C">
        <w:t>.</w:t>
      </w:r>
    </w:p>
    <w:p w:rsidR="00CC5702" w:rsidRPr="00090E4C" w:rsidRDefault="00CC5702" w:rsidP="00DF7F0B">
      <w:pPr>
        <w:pStyle w:val="af"/>
        <w:tabs>
          <w:tab w:val="left" w:pos="0"/>
        </w:tabs>
        <w:spacing w:after="0"/>
        <w:ind w:firstLine="709"/>
        <w:jc w:val="both"/>
      </w:pPr>
      <w:r w:rsidRPr="00090E4C">
        <w:rPr>
          <w:b/>
        </w:rPr>
        <w:t>Срок проведения проверки:</w:t>
      </w:r>
      <w:r w:rsidRPr="00090E4C">
        <w:t xml:space="preserve"> с </w:t>
      </w:r>
      <w:r w:rsidR="00090E4C" w:rsidRPr="00090E4C">
        <w:t>04.03.2026 по 01.04.2026</w:t>
      </w:r>
      <w:r w:rsidRPr="00090E4C">
        <w:t>.</w:t>
      </w:r>
    </w:p>
    <w:p w:rsidR="00CC5702" w:rsidRPr="00090E4C" w:rsidRDefault="00CC5702" w:rsidP="00DF7F0B">
      <w:pPr>
        <w:tabs>
          <w:tab w:val="left" w:pos="0"/>
        </w:tabs>
        <w:ind w:left="-284" w:firstLine="567"/>
        <w:jc w:val="both"/>
      </w:pPr>
      <w:r w:rsidRPr="00090E4C">
        <w:rPr>
          <w:b/>
        </w:rPr>
        <w:tab/>
        <w:t>Проверяемый период:</w:t>
      </w:r>
      <w:r w:rsidRPr="00090E4C">
        <w:t xml:space="preserve"> с 01.01.2025 по 31.12.2025.</w:t>
      </w:r>
    </w:p>
    <w:p w:rsidR="00CC5702" w:rsidRPr="00090E4C" w:rsidRDefault="00CC5702" w:rsidP="00DF7F0B">
      <w:pPr>
        <w:tabs>
          <w:tab w:val="left" w:pos="0"/>
        </w:tabs>
        <w:ind w:left="-284" w:firstLine="567"/>
        <w:jc w:val="both"/>
      </w:pPr>
      <w:r w:rsidRPr="00090E4C">
        <w:rPr>
          <w:b/>
        </w:rPr>
        <w:tab/>
        <w:t>Форма проверки:</w:t>
      </w:r>
      <w:r w:rsidRPr="00090E4C">
        <w:t xml:space="preserve"> документарная.</w:t>
      </w:r>
    </w:p>
    <w:p w:rsidR="00CC5702" w:rsidRPr="00A66B3B" w:rsidRDefault="00CC5702" w:rsidP="00DF7F0B">
      <w:pPr>
        <w:tabs>
          <w:tab w:val="left" w:pos="0"/>
        </w:tabs>
        <w:ind w:firstLine="567"/>
        <w:jc w:val="both"/>
      </w:pPr>
      <w:r w:rsidRPr="00090E4C">
        <w:rPr>
          <w:b/>
        </w:rPr>
        <w:tab/>
        <w:t>Предмет проверки:</w:t>
      </w:r>
      <w:r w:rsidRPr="00090E4C">
        <w:t xml:space="preserve"> соблюдение </w:t>
      </w:r>
      <w:r w:rsidR="00090E4C" w:rsidRPr="00090E4C">
        <w:t xml:space="preserve">Муниципальным бюджетным учреждением дополнительного </w:t>
      </w:r>
      <w:r w:rsidR="00090E4C" w:rsidRPr="00A66B3B">
        <w:t xml:space="preserve">образования «Ильинская спортивная школа «Авангард» </w:t>
      </w:r>
      <w:r w:rsidRPr="00A66B3B">
        <w:t xml:space="preserve">требований </w:t>
      </w:r>
      <w:r w:rsidRPr="00A66B3B">
        <w:rPr>
          <w:rFonts w:eastAsia="Arial"/>
        </w:rPr>
        <w:t xml:space="preserve">законодательства о контрактной системе </w:t>
      </w:r>
      <w:r w:rsidRPr="00A66B3B">
        <w:t xml:space="preserve">при осуществлении закупок. </w:t>
      </w:r>
    </w:p>
    <w:p w:rsidR="00CC5702" w:rsidRPr="00A66B3B" w:rsidRDefault="00CC5702" w:rsidP="00DF7F0B">
      <w:pPr>
        <w:pStyle w:val="af"/>
        <w:tabs>
          <w:tab w:val="left" w:pos="0"/>
        </w:tabs>
        <w:spacing w:after="0"/>
        <w:ind w:firstLine="567"/>
        <w:jc w:val="both"/>
      </w:pPr>
      <w:r w:rsidRPr="00A66B3B">
        <w:rPr>
          <w:b/>
        </w:rPr>
        <w:tab/>
        <w:t xml:space="preserve">Цель проверки: </w:t>
      </w:r>
      <w:r w:rsidRPr="00A66B3B">
        <w:rPr>
          <w:rFonts w:eastAsia="Arial"/>
        </w:rPr>
        <w:t xml:space="preserve">предупреждение и выявление нарушений законодательства                            о контрактной системе, допущенных при </w:t>
      </w:r>
      <w:r w:rsidRPr="00A66B3B">
        <w:t xml:space="preserve">осуществлении закупок </w:t>
      </w:r>
      <w:r w:rsidR="00090E4C" w:rsidRPr="00A66B3B">
        <w:t>Муниципальным бюджетным учреждением дополнительного образования «Ильинская спортивная школа «Авангард».</w:t>
      </w:r>
    </w:p>
    <w:p w:rsidR="00CC5702" w:rsidRPr="00A44EA0" w:rsidRDefault="00CC5702" w:rsidP="00DF7F0B">
      <w:pPr>
        <w:pStyle w:val="ad"/>
        <w:ind w:left="709"/>
        <w:jc w:val="both"/>
        <w:rPr>
          <w:b/>
        </w:rPr>
      </w:pPr>
      <w:r w:rsidRPr="00A44EA0">
        <w:rPr>
          <w:b/>
        </w:rPr>
        <w:t>Общие сведения о субъекте контроля.</w:t>
      </w:r>
      <w:r w:rsidRPr="00A44EA0">
        <w:t xml:space="preserve"> </w:t>
      </w:r>
      <w:r w:rsidRPr="00A44EA0">
        <w:rPr>
          <w:b/>
        </w:rPr>
        <w:t>Анализ учредительных документов</w:t>
      </w:r>
    </w:p>
    <w:p w:rsidR="00A44EA0" w:rsidRPr="00A44EA0" w:rsidRDefault="00A44EA0" w:rsidP="00DF7F0B">
      <w:pPr>
        <w:tabs>
          <w:tab w:val="left" w:pos="0"/>
        </w:tabs>
        <w:ind w:firstLine="709"/>
        <w:jc w:val="both"/>
      </w:pPr>
      <w:r w:rsidRPr="00A44EA0">
        <w:t>Постановлением главы Раменского района от 31.12.2002 № 2353 создано Муниципальное образовательное учреждение дополнительного образования Раменского района «Ильинская комплексная детско-юношеская спортивная школа», которое в результате преобразований переименовано в Муниципальное бюджетное учреждение дополнительного образования «Ильинская спортивная школа «Авангард»</w:t>
      </w:r>
      <w:r w:rsidR="00945421">
        <w:t xml:space="preserve"> (далее – Учреждение)</w:t>
      </w:r>
      <w:r w:rsidRPr="00A44EA0">
        <w:t>.</w:t>
      </w:r>
    </w:p>
    <w:p w:rsidR="00A44EA0" w:rsidRPr="00A44EA0" w:rsidRDefault="00A44EA0" w:rsidP="00DF7F0B">
      <w:pPr>
        <w:tabs>
          <w:tab w:val="left" w:pos="0"/>
        </w:tabs>
        <w:jc w:val="both"/>
      </w:pPr>
      <w:r w:rsidRPr="00A44EA0">
        <w:tab/>
        <w:t>В проверяемом периоде Учреждение осуществляло свою деятельность на основании:</w:t>
      </w:r>
    </w:p>
    <w:p w:rsidR="00A44EA0" w:rsidRDefault="00A44EA0" w:rsidP="00DF7F0B">
      <w:pPr>
        <w:pStyle w:val="a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lastRenderedPageBreak/>
        <w:t>устава,</w:t>
      </w:r>
      <w:r w:rsidRPr="007F00E3">
        <w:rPr>
          <w:color w:val="000000"/>
        </w:rPr>
        <w:t xml:space="preserve"> утвержденного постановлением Администраци</w:t>
      </w:r>
      <w:r w:rsidR="007F00E3">
        <w:rPr>
          <w:color w:val="000000"/>
        </w:rPr>
        <w:t xml:space="preserve">и Раменского городского округа </w:t>
      </w:r>
      <w:r w:rsidRPr="007F00E3">
        <w:rPr>
          <w:color w:val="000000"/>
        </w:rPr>
        <w:t>от 07.04.2023 № 1121;</w:t>
      </w:r>
    </w:p>
    <w:p w:rsidR="00A44EA0" w:rsidRPr="007F00E3" w:rsidRDefault="00A44EA0" w:rsidP="00DF7F0B">
      <w:pPr>
        <w:pStyle w:val="a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устава,</w:t>
      </w:r>
      <w:r w:rsidRPr="007F00E3">
        <w:rPr>
          <w:color w:val="000000"/>
        </w:rPr>
        <w:t xml:space="preserve"> утвержденного постановлением Администрации Раменского муниципального округа от 10.03.2025 № 1057 (далее – Устав)</w:t>
      </w:r>
      <w:r w:rsidRPr="00A44EA0">
        <w:t xml:space="preserve">. </w:t>
      </w:r>
    </w:p>
    <w:p w:rsidR="00A44EA0" w:rsidRPr="00A44EA0" w:rsidRDefault="00A44EA0" w:rsidP="00DF7F0B">
      <w:pPr>
        <w:ind w:firstLine="709"/>
        <w:jc w:val="both"/>
        <w:rPr>
          <w:rFonts w:eastAsia="Calibri"/>
        </w:rPr>
      </w:pPr>
      <w:r w:rsidRPr="00A44EA0">
        <w:rPr>
          <w:rFonts w:eastAsia="Calibri"/>
        </w:rPr>
        <w:t xml:space="preserve">Согласно Уставу, учредителем Учреждения является муниципальное образование Раменский муниципальный округ, функции и полномочия учредителя в </w:t>
      </w:r>
      <w:r w:rsidR="00AC1AF9" w:rsidRPr="00A44EA0">
        <w:rPr>
          <w:rFonts w:eastAsia="Calibri"/>
        </w:rPr>
        <w:t>отношении Учреждения</w:t>
      </w:r>
      <w:r w:rsidRPr="00A44EA0">
        <w:rPr>
          <w:rFonts w:eastAsia="Calibri"/>
        </w:rPr>
        <w:t xml:space="preserve"> осуществляет Администрация Раменского муниципального округа (далее – Учредитель). Имущество, закрепленное за Учреждением на праве оперативного управления, является муниципальной собственностью </w:t>
      </w:r>
      <w:r w:rsidRPr="00A44EA0">
        <w:rPr>
          <w:color w:val="000000"/>
        </w:rPr>
        <w:t>Раменского муниципального округа</w:t>
      </w:r>
      <w:r w:rsidRPr="00A44EA0">
        <w:rPr>
          <w:rFonts w:eastAsia="Calibri"/>
        </w:rPr>
        <w:t>.</w:t>
      </w:r>
    </w:p>
    <w:p w:rsidR="00A44EA0" w:rsidRPr="00A44EA0" w:rsidRDefault="00A44EA0" w:rsidP="00DF7F0B">
      <w:pPr>
        <w:tabs>
          <w:tab w:val="left" w:pos="0"/>
        </w:tabs>
        <w:ind w:firstLine="709"/>
        <w:jc w:val="both"/>
      </w:pPr>
      <w:r w:rsidRPr="00A44EA0">
        <w:t>Учреждение находится в ведомственном подчинении в 2025 году: до 28.05.2025                       в ведомственном подчинении Комитета по спорту и молодежной политике Администрации Раменского муниципального округа, с 28.05.2025 в ведомственном подчинении Комитета по спорту Администрации Раменского муниципального округа (далее – Комитет).</w:t>
      </w:r>
    </w:p>
    <w:p w:rsidR="00A44EA0" w:rsidRPr="00A44EA0" w:rsidRDefault="00A44EA0" w:rsidP="00DF7F0B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4EA0">
        <w:rPr>
          <w:rFonts w:eastAsia="Calibri"/>
        </w:rPr>
        <w:t xml:space="preserve">Учреждение является юридическим лицом, имеет обособленное имущество, самостоятельный баланс, круглую печать установленного образца, штамп, бланки                               с соответствующим наименованием, а также вправе в установленном порядке открывать счета на территории Российской Федерации и за её пределами.  </w:t>
      </w:r>
    </w:p>
    <w:p w:rsidR="00A44EA0" w:rsidRPr="00A44EA0" w:rsidRDefault="00A44EA0" w:rsidP="00DF7F0B">
      <w:pPr>
        <w:tabs>
          <w:tab w:val="left" w:pos="0"/>
          <w:tab w:val="left" w:pos="142"/>
        </w:tabs>
        <w:ind w:firstLine="709"/>
        <w:jc w:val="both"/>
      </w:pPr>
      <w:r w:rsidRPr="00A44EA0">
        <w:rPr>
          <w:rFonts w:eastAsia="Calibri"/>
        </w:rPr>
        <w:t>Учреждением</w:t>
      </w:r>
      <w:r w:rsidRPr="00A44EA0">
        <w:t xml:space="preserve"> открыты лицевые счета в Комитете финансов, налоговой политики                      и казначейства Администрации Раменского муниципального округа:</w:t>
      </w:r>
    </w:p>
    <w:p w:rsidR="00A44EA0" w:rsidRDefault="00A44EA0" w:rsidP="00DF7F0B">
      <w:pPr>
        <w:pStyle w:val="a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</w:pPr>
      <w:r w:rsidRPr="00A44EA0">
        <w:t>20920053189 – лицевой счет бюджетного учреждения;</w:t>
      </w:r>
    </w:p>
    <w:p w:rsidR="00A44EA0" w:rsidRPr="007F00E3" w:rsidRDefault="00AC1AF9" w:rsidP="00DF7F0B">
      <w:pPr>
        <w:pStyle w:val="ad"/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</w:pPr>
      <w:r w:rsidRPr="00A44EA0">
        <w:t>21920053189 –</w:t>
      </w:r>
      <w:r w:rsidR="00A44EA0" w:rsidRPr="007F00E3">
        <w:rPr>
          <w:color w:val="000000"/>
        </w:rPr>
        <w:t xml:space="preserve"> отдельный лицевой счет бюджетного учреждения.</w:t>
      </w:r>
    </w:p>
    <w:p w:rsidR="00A44EA0" w:rsidRPr="00A44EA0" w:rsidRDefault="00A44EA0" w:rsidP="00DF7F0B">
      <w:pPr>
        <w:tabs>
          <w:tab w:val="left" w:pos="0"/>
        </w:tabs>
        <w:ind w:firstLine="709"/>
        <w:jc w:val="both"/>
        <w:rPr>
          <w:color w:val="000000"/>
        </w:rPr>
      </w:pPr>
      <w:r w:rsidRPr="00A44EA0">
        <w:rPr>
          <w:color w:val="000000"/>
        </w:rPr>
        <w:t>Целью деятельности Учреждения является обеспечение учебно-тренировочного процесса посредством реализации дополнительных общеразвивающих программ в области физической культуры и спорта и дополнительных образовательных программ спортивной подготовки, направленных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систематического участия указанных лиц в спортивных мероприятиях, включая спортивные соревнования муниципального (городского), областного, всероссийского                          и международного уровня, в том числе в целях включения их в состав спортивных сборных команд Московской области и Российской Федерации.</w:t>
      </w:r>
    </w:p>
    <w:p w:rsidR="00A44EA0" w:rsidRPr="00A44EA0" w:rsidRDefault="00A44EA0" w:rsidP="00DF7F0B">
      <w:pPr>
        <w:tabs>
          <w:tab w:val="left" w:pos="0"/>
        </w:tabs>
        <w:ind w:firstLine="709"/>
        <w:jc w:val="both"/>
        <w:rPr>
          <w:color w:val="000000"/>
        </w:rPr>
      </w:pPr>
      <w:r w:rsidRPr="00A44EA0">
        <w:rPr>
          <w:color w:val="000000"/>
        </w:rPr>
        <w:t xml:space="preserve">Учреждение осуществляет следующие основные виды деятельности:  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обеспечение целенаправленной подготовки спортивного резерва по видам спорта, включенным во Всероссийский реестр видов спорта</w:t>
      </w:r>
      <w:r w:rsidRPr="00A44EA0">
        <w:rPr>
          <w:color w:val="000000"/>
        </w:rPr>
        <w:t xml:space="preserve">;  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организация и проведение учебно-тренировочных мероприятий (в том числе учебно-тренировочных сборов) на основе разработанных в соответствии с требованиями федеральных стандартов спортивной подготовки дополнительных образовательных программ спортивной подготовки</w:t>
      </w:r>
      <w:r w:rsidRPr="00A44EA0">
        <w:rPr>
          <w:color w:val="000000"/>
        </w:rPr>
        <w:t>;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разработка и организация дополнительных общеразвивающих программ в области физической культуры и спорта и дополнительных образовательных программ спортивной подготовки, в том числе с ограниченными возможностями здоровья (с учетом особенностей психофизического развития таких обучающихся и возможностью обеспечения специальных условий в соответствии с заключением психолого-медико-педагогической комиссии</w:t>
      </w:r>
      <w:r w:rsidRPr="00A44EA0">
        <w:rPr>
          <w:color w:val="000000"/>
        </w:rPr>
        <w:t xml:space="preserve">; 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организация и проведение официальных спортивных мероприятий</w:t>
      </w:r>
      <w:r w:rsidRPr="00A44EA0">
        <w:rPr>
          <w:color w:val="000000"/>
        </w:rPr>
        <w:t xml:space="preserve">;  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финансовое и материально-техническое обеспечение обучающихся, необходимое для прохождения спортивной подготовки</w:t>
      </w:r>
      <w:r w:rsidRPr="00A44EA0">
        <w:rPr>
          <w:color w:val="000000"/>
        </w:rPr>
        <w:t>;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обеспечение участия обучающихся Учреждения в официальных спортивных мероприятиях</w:t>
      </w:r>
      <w:r w:rsidRPr="00A44EA0">
        <w:rPr>
          <w:color w:val="000000"/>
        </w:rPr>
        <w:t>;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t>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мастерства;</w:t>
      </w:r>
    </w:p>
    <w:p w:rsidR="00A44EA0" w:rsidRPr="00A44EA0" w:rsidRDefault="00A44EA0" w:rsidP="00DF7F0B">
      <w:pPr>
        <w:pStyle w:val="ad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A44EA0">
        <w:lastRenderedPageBreak/>
        <w:t>использование и совершенствование методик образовательного процесса                           и образовательных технологий, в том числе с использованием дистанционных образовательных технологий</w:t>
      </w:r>
      <w:r w:rsidRPr="00A44EA0">
        <w:rPr>
          <w:color w:val="000000"/>
        </w:rPr>
        <w:t>.</w:t>
      </w:r>
    </w:p>
    <w:p w:rsidR="00A44EA0" w:rsidRPr="00A44EA0" w:rsidRDefault="00A44EA0" w:rsidP="00DF7F0B">
      <w:pPr>
        <w:ind w:firstLine="708"/>
        <w:jc w:val="both"/>
      </w:pPr>
      <w:r w:rsidRPr="00A44EA0">
        <w:t>Учреждение выполняет муниципальное задание, которое, в соответствии                                   с предусмотренными основными видами деятельности Учреждения</w:t>
      </w:r>
      <w:r w:rsidR="00AC1AF9">
        <w:t>,</w:t>
      </w:r>
      <w:r w:rsidRPr="00A44EA0">
        <w:t xml:space="preserve"> формируется                                и утверждается Учредителем.</w:t>
      </w:r>
    </w:p>
    <w:p w:rsidR="00A44EA0" w:rsidRPr="00E61161" w:rsidRDefault="00A44EA0" w:rsidP="00DF7F0B">
      <w:pPr>
        <w:tabs>
          <w:tab w:val="left" w:pos="0"/>
        </w:tabs>
        <w:ind w:firstLine="709"/>
        <w:jc w:val="both"/>
        <w:rPr>
          <w:color w:val="000000"/>
        </w:rPr>
      </w:pPr>
      <w:r w:rsidRPr="00A44EA0">
        <w:rPr>
          <w:color w:val="000000"/>
        </w:rPr>
        <w:t>Финансовое обеспечение выполнения муниципального задания Учреждением осуществляется в виде субсидий из местного бюджета с учетом расходов на содержание недвижимого имущества и особо ценного движимого имущества, закрепленных                                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</w:t>
      </w:r>
      <w:r>
        <w:rPr>
          <w:color w:val="000000"/>
        </w:rPr>
        <w:t xml:space="preserve"> объекта налогообложения, по которым признается соответствующее имущество, в том числе земельные участки.</w:t>
      </w:r>
    </w:p>
    <w:p w:rsidR="00A44EA0" w:rsidRPr="006E744D" w:rsidRDefault="00A44EA0" w:rsidP="00DF7F0B">
      <w:pPr>
        <w:ind w:firstLine="709"/>
        <w:jc w:val="both"/>
      </w:pPr>
      <w:r w:rsidRPr="006E744D">
        <w:t xml:space="preserve">Учреждение вправе сверх установленного муниципального задания осуществлять образовательную деятельность за счет средств физических и (или) юридических лиц </w:t>
      </w:r>
      <w:r>
        <w:t xml:space="preserve">                         </w:t>
      </w:r>
      <w:r w:rsidRPr="006E744D">
        <w:t>по договорам об оказании платных образовательных услуг.</w:t>
      </w:r>
    </w:p>
    <w:p w:rsidR="00A44EA0" w:rsidRPr="006E744D" w:rsidRDefault="00A44EA0" w:rsidP="00DF7F0B">
      <w:pPr>
        <w:ind w:firstLine="709"/>
        <w:jc w:val="both"/>
      </w:pPr>
      <w:r w:rsidRPr="006E744D">
        <w:t>Учреждение вправе осуществлять следующие платные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создано: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>п</w:t>
      </w:r>
      <w:r>
        <w:t>латные образовательные услуги (</w:t>
      </w:r>
      <w:r w:rsidRPr="006E744D">
        <w:t>реализация дополнительных общеразвивающих программ в области физической культуры и спорта и дополнительных образовательных программ спортивной подготовки для обучающихся, зачисленных сверх установленного муниципального задания;</w:t>
      </w:r>
      <w:r>
        <w:t xml:space="preserve"> </w:t>
      </w:r>
      <w:r w:rsidRPr="006E744D">
        <w:t xml:space="preserve">учебно-тренировочные занятия по дисциплинам, не профилируемым в </w:t>
      </w:r>
      <w:r>
        <w:t>Учреждении</w:t>
      </w:r>
      <w:r w:rsidRPr="006E744D">
        <w:t xml:space="preserve"> (по желанию населения);</w:t>
      </w:r>
      <w:r>
        <w:t xml:space="preserve"> </w:t>
      </w:r>
      <w:r w:rsidRPr="006E744D">
        <w:t xml:space="preserve">индивидуальные учебно-тренировочные занятия </w:t>
      </w:r>
      <w:r>
        <w:t xml:space="preserve">                    </w:t>
      </w:r>
      <w:r w:rsidRPr="006E744D">
        <w:t>с детьми (по запросу родителей);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hanging="11"/>
        <w:jc w:val="both"/>
      </w:pPr>
      <w:r w:rsidRPr="006E744D">
        <w:t>физкультурно-оздоровительная деятельность по запросу населения;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>деятельность по организации массовых мероприятий с детьми и взрослыми: соревнований, конкурсов, олимпиад, слетов, викторин, тематических вечеров, праздников, акций, туристских походов, экскурсий, путешествий, экспедиций, не вошедших в план учебно-тренировочного процесса;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hanging="11"/>
        <w:jc w:val="both"/>
      </w:pPr>
      <w:r w:rsidRPr="006E744D">
        <w:t>деятельность по организации совместного отдыха и занятости детей и их родителей;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hanging="11"/>
        <w:jc w:val="both"/>
      </w:pPr>
      <w:r w:rsidRPr="006E744D">
        <w:t>участие в деятельности детских лагерей в каникулярный период;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hanging="11"/>
        <w:jc w:val="both"/>
      </w:pPr>
      <w:r w:rsidRPr="006E744D">
        <w:t>прокат инвентаря и оборудования для организации досуга и отдыха;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>организация и проведение официальных физкультурно-спортивных мероприятий;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>оказание услуг по организации и реализации хранения, проката, ремонта, подгонке спортивного снаряжения, оборудования, инвентаря;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 xml:space="preserve">реализация абонементов, билетов на физкультурные и спортивные занятия </w:t>
      </w:r>
      <w:r>
        <w:t xml:space="preserve">                            </w:t>
      </w:r>
      <w:r w:rsidRPr="006E744D">
        <w:t>и мероприятия;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>предоставление спортивных объектов, закрепленных на праве оперативного управления за Учреждением, при проведении физкультурных и спортивных мероприятий;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 xml:space="preserve">получение компенсаций за подготовку спортсменов в случае их перехода </w:t>
      </w:r>
      <w:r>
        <w:t xml:space="preserve">                         </w:t>
      </w:r>
      <w:r w:rsidRPr="006E744D">
        <w:t>в физкультурно-спортивные организации, не подведомственные Учредителю;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 xml:space="preserve">размещение платежных терминалов, автоматов по продаже товаров, средств связи </w:t>
      </w:r>
      <w:r>
        <w:t xml:space="preserve">                  </w:t>
      </w:r>
      <w:r w:rsidRPr="006E744D">
        <w:t xml:space="preserve">в помещениях, закрепленных на праве оперативного управления за Учреждением, </w:t>
      </w:r>
      <w:r>
        <w:t xml:space="preserve">                            </w:t>
      </w:r>
      <w:r w:rsidRPr="006E744D">
        <w:t>по согласованию с Учредителем;</w:t>
      </w:r>
    </w:p>
    <w:p w:rsidR="00A44EA0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6E744D">
        <w:t>выполнение работы по методическому обеспечению организаций, осуществляющих спортивную подготовку;</w:t>
      </w:r>
    </w:p>
    <w:p w:rsidR="00A44EA0" w:rsidRPr="00E61161" w:rsidRDefault="00A44EA0" w:rsidP="00DF7F0B">
      <w:pPr>
        <w:pStyle w:val="ad"/>
        <w:numPr>
          <w:ilvl w:val="0"/>
          <w:numId w:val="21"/>
        </w:numPr>
        <w:tabs>
          <w:tab w:val="left" w:pos="1134"/>
        </w:tabs>
        <w:ind w:hanging="11"/>
        <w:jc w:val="both"/>
      </w:pPr>
      <w:r w:rsidRPr="006E744D">
        <w:t>оказание рекламных, консультативных услуг в сфере физической культуры и спорта.</w:t>
      </w:r>
    </w:p>
    <w:p w:rsidR="00A44EA0" w:rsidRDefault="00A44EA0" w:rsidP="00DF7F0B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Платные образовательные услуги оказываются Учреждением по ценам, установленным  в порядке соо</w:t>
      </w:r>
      <w:r w:rsidR="002A2F0D">
        <w:rPr>
          <w:color w:val="000000"/>
        </w:rPr>
        <w:t>тветствия Устава и утвержденным</w:t>
      </w:r>
      <w:r>
        <w:rPr>
          <w:color w:val="000000"/>
        </w:rPr>
        <w:t xml:space="preserve"> Учредителем.</w:t>
      </w:r>
    </w:p>
    <w:p w:rsidR="00A44EA0" w:rsidRPr="006E744D" w:rsidRDefault="00A44EA0" w:rsidP="00DF7F0B">
      <w:pPr>
        <w:ind w:firstLine="709"/>
        <w:jc w:val="both"/>
      </w:pPr>
      <w:r w:rsidRPr="006E744D">
        <w:t>Доход от оказания платных образовательных услуг и иной деятельности, приносящей доход, используется Учреждением в соответствии со следующими целями:</w:t>
      </w:r>
    </w:p>
    <w:p w:rsidR="00A44EA0" w:rsidRDefault="00A44EA0" w:rsidP="00DF7F0B">
      <w:pPr>
        <w:pStyle w:val="ad"/>
        <w:numPr>
          <w:ilvl w:val="0"/>
          <w:numId w:val="22"/>
        </w:numPr>
        <w:tabs>
          <w:tab w:val="left" w:pos="1134"/>
        </w:tabs>
        <w:ind w:hanging="11"/>
      </w:pPr>
      <w:r w:rsidRPr="006E744D">
        <w:t>развитие Учреждения и повышение его конкурентоспособности;</w:t>
      </w:r>
    </w:p>
    <w:p w:rsidR="00A44EA0" w:rsidRPr="006E744D" w:rsidRDefault="00A44EA0" w:rsidP="00DF7F0B">
      <w:pPr>
        <w:pStyle w:val="ad"/>
        <w:numPr>
          <w:ilvl w:val="0"/>
          <w:numId w:val="22"/>
        </w:numPr>
        <w:tabs>
          <w:tab w:val="left" w:pos="1134"/>
        </w:tabs>
        <w:ind w:hanging="11"/>
      </w:pPr>
      <w:r w:rsidRPr="006E744D">
        <w:t>повышение уровня оплаты труда работников Учреждения.</w:t>
      </w:r>
    </w:p>
    <w:p w:rsidR="00A44EA0" w:rsidRPr="0012104B" w:rsidRDefault="00A44EA0" w:rsidP="00DF7F0B">
      <w:pPr>
        <w:ind w:firstLine="709"/>
        <w:jc w:val="both"/>
      </w:pPr>
      <w:r w:rsidRPr="006E744D">
        <w:t>Доходы, полученные Учреждением от предпринимательской и иной приносящей доход деятельности, и приобретенное за счет этих доходов имущество поступают в самостоятельно</w:t>
      </w:r>
      <w:r>
        <w:t>е распоряжение Учреждения.</w:t>
      </w:r>
    </w:p>
    <w:p w:rsidR="00A44EA0" w:rsidRPr="00D8148E" w:rsidRDefault="00A44EA0" w:rsidP="00DF7F0B">
      <w:pPr>
        <w:tabs>
          <w:tab w:val="left" w:pos="0"/>
        </w:tabs>
        <w:ind w:firstLine="709"/>
        <w:jc w:val="both"/>
        <w:rPr>
          <w:color w:val="000000"/>
        </w:rPr>
      </w:pPr>
      <w:r w:rsidRPr="00D8148E">
        <w:rPr>
          <w:color w:val="000000"/>
        </w:rPr>
        <w:t xml:space="preserve">Источниками </w:t>
      </w:r>
      <w:r>
        <w:rPr>
          <w:color w:val="000000"/>
        </w:rPr>
        <w:t>финансового обеспечения</w:t>
      </w:r>
      <w:r w:rsidRPr="00D8148E">
        <w:rPr>
          <w:color w:val="000000"/>
        </w:rPr>
        <w:t xml:space="preserve"> Учреждения являются:</w:t>
      </w:r>
    </w:p>
    <w:p w:rsidR="00A44EA0" w:rsidRDefault="00A44EA0" w:rsidP="00DF7F0B">
      <w:pPr>
        <w:pStyle w:val="ad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560411">
        <w:rPr>
          <w:color w:val="000000"/>
        </w:rPr>
        <w:t>субсидии, предоставляемые Учреждению из бюджета Раменского муниципального округа на оказание муниципальных услуг и работ в соответствии с муниципальным заданием;</w:t>
      </w:r>
    </w:p>
    <w:p w:rsidR="00A44EA0" w:rsidRDefault="00A44EA0" w:rsidP="00DF7F0B">
      <w:pPr>
        <w:pStyle w:val="ad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560411">
        <w:rPr>
          <w:color w:val="000000"/>
        </w:rPr>
        <w:t>субсидии, предоставляемые Учреждению из бюджета Раменского муниципального округа на иные цели;</w:t>
      </w:r>
    </w:p>
    <w:p w:rsidR="00A44EA0" w:rsidRDefault="00A44EA0" w:rsidP="00DF7F0B">
      <w:pPr>
        <w:pStyle w:val="ad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560411">
        <w:rPr>
          <w:color w:val="000000"/>
        </w:rPr>
        <w:t xml:space="preserve">доходы Учреждения, полученные от осуществления приносящей доходы деятельности, предусмотренные Уставом, и приобретенное за счет этих доходов имущество; </w:t>
      </w:r>
    </w:p>
    <w:p w:rsidR="00A44EA0" w:rsidRDefault="00A44EA0" w:rsidP="00DF7F0B">
      <w:pPr>
        <w:pStyle w:val="ad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560411">
        <w:rPr>
          <w:color w:val="000000"/>
        </w:rPr>
        <w:t>добровольные имущественные взносы и пожертвования;</w:t>
      </w:r>
    </w:p>
    <w:p w:rsidR="00A44EA0" w:rsidRPr="00560411" w:rsidRDefault="00A44EA0" w:rsidP="00DF7F0B">
      <w:pPr>
        <w:pStyle w:val="ad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560411">
        <w:rPr>
          <w:color w:val="000000"/>
        </w:rPr>
        <w:t>иные источники, не запрещенные федеральными законами.</w:t>
      </w:r>
    </w:p>
    <w:p w:rsidR="00A44EA0" w:rsidRDefault="00A44EA0" w:rsidP="00DF7F0B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Деятельность Учреждения подлежит лицензированию.</w:t>
      </w:r>
    </w:p>
    <w:p w:rsidR="00A44EA0" w:rsidRPr="002B0765" w:rsidRDefault="00A44EA0" w:rsidP="00DF7F0B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r w:rsidRPr="00491541">
        <w:rPr>
          <w:color w:val="000000"/>
        </w:rPr>
        <w:t>Министерством образования Московской области Учреждению предоставлена                лицензия от 01.08.2016 № 76102 на осуществление образовательной деятельности –дополнительное образование – подвиды: дополнительное образование детей и взрослых.</w:t>
      </w:r>
      <w:r>
        <w:rPr>
          <w:color w:val="000000"/>
        </w:rPr>
        <w:t xml:space="preserve"> </w:t>
      </w:r>
    </w:p>
    <w:p w:rsidR="00A44EA0" w:rsidRDefault="00A44EA0" w:rsidP="00DF7F0B">
      <w:pPr>
        <w:tabs>
          <w:tab w:val="left" w:pos="0"/>
        </w:tabs>
        <w:ind w:firstLine="709"/>
        <w:jc w:val="both"/>
        <w:rPr>
          <w:color w:val="000000"/>
        </w:rPr>
      </w:pPr>
      <w:r w:rsidRPr="0002256D">
        <w:rPr>
          <w:color w:val="000000"/>
        </w:rPr>
        <w:t xml:space="preserve">Директор </w:t>
      </w:r>
      <w:r w:rsidR="002A2F0D">
        <w:rPr>
          <w:color w:val="000000"/>
        </w:rPr>
        <w:t xml:space="preserve">Учреждения </w:t>
      </w:r>
      <w:r w:rsidRPr="0002256D">
        <w:rPr>
          <w:color w:val="000000"/>
        </w:rPr>
        <w:t>назначает</w:t>
      </w:r>
      <w:r>
        <w:rPr>
          <w:color w:val="000000"/>
        </w:rPr>
        <w:t xml:space="preserve">ся на должность и освобождается </w:t>
      </w:r>
      <w:r w:rsidRPr="0002256D">
        <w:rPr>
          <w:color w:val="000000"/>
        </w:rPr>
        <w:t>от занимаемой должности приказом Комитета.</w:t>
      </w:r>
    </w:p>
    <w:p w:rsidR="00A44EA0" w:rsidRDefault="00A44EA0" w:rsidP="00DF7F0B">
      <w:pPr>
        <w:tabs>
          <w:tab w:val="left" w:pos="0"/>
          <w:tab w:val="left" w:pos="709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Учреждение ведет бухгалтерский учет и статистическую отчетность в порядке, установленном законодательством Российской Федерации.</w:t>
      </w:r>
    </w:p>
    <w:p w:rsidR="00A44EA0" w:rsidRDefault="00A44EA0" w:rsidP="00DF7F0B">
      <w:pPr>
        <w:tabs>
          <w:tab w:val="left" w:pos="0"/>
          <w:tab w:val="left" w:pos="709"/>
        </w:tabs>
        <w:suppressAutoHyphens/>
        <w:ind w:firstLine="709"/>
        <w:jc w:val="both"/>
        <w:rPr>
          <w:rFonts w:eastAsia="Calibri"/>
        </w:rPr>
      </w:pPr>
      <w:r>
        <w:rPr>
          <w:rFonts w:eastAsia="Calibri"/>
        </w:rPr>
        <w:t>Полномочия по ведению бухгалтерского учета до 25.08.2025 находились в Учреждении.</w:t>
      </w:r>
    </w:p>
    <w:p w:rsidR="00A44EA0" w:rsidRPr="005F72C6" w:rsidRDefault="00A44EA0" w:rsidP="00DF7F0B">
      <w:pPr>
        <w:tabs>
          <w:tab w:val="left" w:pos="0"/>
        </w:tabs>
        <w:ind w:firstLine="709"/>
        <w:jc w:val="both"/>
      </w:pPr>
      <w:r>
        <w:t>Согласно соглашению от 25.08.2025 б/н «О передаче полномочий по ведению бухгалтерского учета», Учреждение передало</w:t>
      </w:r>
      <w:r w:rsidRPr="00A04087">
        <w:t xml:space="preserve"> </w:t>
      </w:r>
      <w:r>
        <w:t>полномочия по ведению бухгалтерского учета</w:t>
      </w:r>
      <w:r w:rsidRPr="00A04087">
        <w:t xml:space="preserve"> </w:t>
      </w:r>
      <w:r>
        <w:t>Муниципальному учреждению</w:t>
      </w:r>
      <w:r w:rsidRPr="00A04087">
        <w:t xml:space="preserve"> «Централизованная бухгалтерия Раменского </w:t>
      </w:r>
      <w:r>
        <w:t>муниципального</w:t>
      </w:r>
      <w:r w:rsidRPr="00A04087">
        <w:t xml:space="preserve"> </w:t>
      </w:r>
      <w:r w:rsidRPr="005F72C6">
        <w:t>округа Московской области» (далее – МУ «Централизованная бухгалтерия</w:t>
      </w:r>
      <w:r w:rsidR="00A46F4D" w:rsidRPr="005F72C6">
        <w:t>»).</w:t>
      </w:r>
    </w:p>
    <w:p w:rsidR="00CC5702" w:rsidRPr="005C2773" w:rsidRDefault="00CC5702" w:rsidP="00DF7F0B">
      <w:pPr>
        <w:pStyle w:val="af"/>
        <w:tabs>
          <w:tab w:val="left" w:pos="0"/>
        </w:tabs>
        <w:spacing w:after="0"/>
        <w:ind w:firstLine="709"/>
        <w:jc w:val="both"/>
        <w:rPr>
          <w:lang w:eastAsia="en-US"/>
        </w:rPr>
      </w:pPr>
      <w:r w:rsidRPr="005C2773">
        <w:t xml:space="preserve">Учреждением осуществлены </w:t>
      </w:r>
      <w:r w:rsidR="005C2773" w:rsidRPr="005C2773">
        <w:t>53</w:t>
      </w:r>
      <w:r w:rsidRPr="005C2773">
        <w:t xml:space="preserve"> закуп</w:t>
      </w:r>
      <w:r w:rsidR="005C2773" w:rsidRPr="005C2773">
        <w:t>ки</w:t>
      </w:r>
      <w:r w:rsidRPr="005C2773">
        <w:t xml:space="preserve"> (финансирование </w:t>
      </w:r>
      <w:r w:rsidRPr="005C2773">
        <w:rPr>
          <w:bCs/>
          <w:spacing w:val="-4"/>
          <w:lang w:eastAsia="ar-SA"/>
        </w:rPr>
        <w:t>2025 года</w:t>
      </w:r>
      <w:r w:rsidRPr="005C2773">
        <w:t>)</w:t>
      </w:r>
      <w:r w:rsidRPr="005C2773">
        <w:rPr>
          <w:rFonts w:eastAsiaTheme="minorHAnsi"/>
          <w:bCs/>
          <w:lang w:eastAsia="en-US"/>
        </w:rPr>
        <w:t>,</w:t>
      </w:r>
      <w:r w:rsidRPr="005C2773">
        <w:t xml:space="preserve"> из них:                        </w:t>
      </w:r>
      <w:r w:rsidR="005C2773" w:rsidRPr="005C2773">
        <w:t>7</w:t>
      </w:r>
      <w:r w:rsidRPr="005C2773">
        <w:t xml:space="preserve"> электронных аукционов, </w:t>
      </w:r>
      <w:r w:rsidR="005C2773" w:rsidRPr="005C2773">
        <w:t>1</w:t>
      </w:r>
      <w:r w:rsidRPr="005C2773">
        <w:t xml:space="preserve"> запрос котировок</w:t>
      </w:r>
      <w:r w:rsidR="005C2773" w:rsidRPr="005C2773">
        <w:t xml:space="preserve"> </w:t>
      </w:r>
      <w:r w:rsidRPr="005C2773">
        <w:t xml:space="preserve">в электронной форме, </w:t>
      </w:r>
      <w:r w:rsidR="005C2773" w:rsidRPr="005C2773">
        <w:t>5</w:t>
      </w:r>
      <w:r w:rsidRPr="005C2773">
        <w:t xml:space="preserve"> закупок у </w:t>
      </w:r>
      <w:r w:rsidRPr="005C2773">
        <w:rPr>
          <w:lang w:eastAsia="en-US"/>
        </w:rPr>
        <w:t xml:space="preserve">единственного поставщика (подрядчика, исполнителя) </w:t>
      </w:r>
      <w:r w:rsidR="005C2773" w:rsidRPr="005C2773">
        <w:rPr>
          <w:lang w:eastAsia="en-US"/>
        </w:rPr>
        <w:t>на основании пунктов 1,</w:t>
      </w:r>
      <w:r w:rsidRPr="005C2773">
        <w:rPr>
          <w:lang w:eastAsia="en-US"/>
        </w:rPr>
        <w:t xml:space="preserve"> 8, 29 части 1 статьи 93 </w:t>
      </w:r>
      <w:r w:rsidRPr="005C2773">
        <w:rPr>
          <w:rFonts w:eastAsiaTheme="minorHAnsi"/>
          <w:lang w:eastAsia="en-US"/>
        </w:rPr>
        <w:t>Федерального закона № 44-ФЗ,</w:t>
      </w:r>
      <w:r w:rsidR="005C2773" w:rsidRPr="005C2773">
        <w:rPr>
          <w:rFonts w:eastAsiaTheme="minorHAnsi"/>
          <w:lang w:eastAsia="en-US"/>
        </w:rPr>
        <w:t xml:space="preserve"> 40</w:t>
      </w:r>
      <w:r w:rsidRPr="005C2773">
        <w:rPr>
          <w:rFonts w:eastAsiaTheme="minorHAnsi"/>
          <w:lang w:eastAsia="en-US"/>
        </w:rPr>
        <w:t xml:space="preserve"> </w:t>
      </w:r>
      <w:r w:rsidRPr="005C2773">
        <w:t>закуп</w:t>
      </w:r>
      <w:r w:rsidR="005C2773" w:rsidRPr="005C2773">
        <w:t>ок</w:t>
      </w:r>
      <w:r w:rsidRPr="005C2773">
        <w:t xml:space="preserve"> у </w:t>
      </w:r>
      <w:r w:rsidRPr="005C2773">
        <w:rPr>
          <w:lang w:eastAsia="en-US"/>
        </w:rPr>
        <w:t xml:space="preserve">единственного поставщика (подрядчика, исполнителя) на основании пунктов 4, 5 части 1 статьи 93 </w:t>
      </w:r>
      <w:r w:rsidRPr="005C2773">
        <w:rPr>
          <w:rFonts w:eastAsiaTheme="minorHAnsi"/>
          <w:lang w:eastAsia="en-US"/>
        </w:rPr>
        <w:t>Федерального закона № 44-ФЗ</w:t>
      </w:r>
      <w:r w:rsidRPr="005C2773">
        <w:rPr>
          <w:lang w:eastAsia="en-US"/>
        </w:rPr>
        <w:t xml:space="preserve">. </w:t>
      </w:r>
    </w:p>
    <w:p w:rsidR="00CC5702" w:rsidRPr="005C2773" w:rsidRDefault="00CC5702" w:rsidP="00DF7F0B">
      <w:pPr>
        <w:pStyle w:val="af"/>
        <w:tabs>
          <w:tab w:val="left" w:pos="0"/>
        </w:tabs>
        <w:spacing w:after="0"/>
        <w:ind w:firstLine="709"/>
        <w:jc w:val="both"/>
      </w:pPr>
      <w:r w:rsidRPr="005C2773">
        <w:t>На момент начала проверки незавершенные закупки в Учреждении отсутствовали.</w:t>
      </w:r>
    </w:p>
    <w:p w:rsidR="00CC5702" w:rsidRPr="005C2773" w:rsidRDefault="00CC5702" w:rsidP="00DF7F0B">
      <w:pPr>
        <w:tabs>
          <w:tab w:val="left" w:pos="-284"/>
          <w:tab w:val="left" w:pos="0"/>
        </w:tabs>
        <w:jc w:val="both"/>
        <w:rPr>
          <w:rFonts w:eastAsiaTheme="minorHAnsi"/>
          <w:lang w:eastAsia="en-US"/>
        </w:rPr>
      </w:pPr>
      <w:r w:rsidRPr="005C2773">
        <w:tab/>
      </w:r>
      <w:r w:rsidRPr="005C2773">
        <w:rPr>
          <w:rFonts w:eastAsiaTheme="minorHAnsi"/>
          <w:lang w:eastAsia="en-US"/>
        </w:rPr>
        <w:t>Специализированные организации</w:t>
      </w:r>
      <w:r w:rsidRPr="005C2773">
        <w:t xml:space="preserve"> для выполнения отдельных функций по определению поставщика (подрядчика, исполнителя)</w:t>
      </w:r>
      <w:r w:rsidRPr="005C2773">
        <w:rPr>
          <w:rFonts w:eastAsiaTheme="minorHAnsi"/>
          <w:lang w:eastAsia="en-US"/>
        </w:rPr>
        <w:t xml:space="preserve"> в проверяемом периоде не привлекались.</w:t>
      </w:r>
    </w:p>
    <w:p w:rsidR="00DF7F0B" w:rsidRPr="00DF7F0B" w:rsidRDefault="00DF7F0B" w:rsidP="00DF7F0B">
      <w:pPr>
        <w:ind w:firstLine="709"/>
        <w:jc w:val="both"/>
        <w:rPr>
          <w:bCs/>
        </w:rPr>
      </w:pPr>
      <w:r w:rsidRPr="00DF7F0B">
        <w:rPr>
          <w:bCs/>
        </w:rPr>
        <w:t>Пр</w:t>
      </w:r>
      <w:r w:rsidR="00C9406F">
        <w:rPr>
          <w:bCs/>
        </w:rPr>
        <w:t>оизведена выборочная проверка 22</w:t>
      </w:r>
      <w:r w:rsidRPr="00DF7F0B">
        <w:rPr>
          <w:bCs/>
        </w:rPr>
        <w:t xml:space="preserve"> завершенных закупок, осуществленных Учреждением конкурентными способами определения поставщиков (подрядчиков, исполнителей), и закупок у единственного поставщика (подрядчика, исполнителя).</w:t>
      </w:r>
    </w:p>
    <w:p w:rsidR="00CC5702" w:rsidRPr="00DF7F0B" w:rsidRDefault="00CC5702" w:rsidP="00DF7F0B">
      <w:pPr>
        <w:pStyle w:val="ad"/>
        <w:ind w:left="0" w:firstLine="709"/>
        <w:jc w:val="both"/>
        <w:rPr>
          <w:bCs/>
        </w:rPr>
      </w:pPr>
    </w:p>
    <w:p w:rsidR="00CC5702" w:rsidRPr="00DF7F0B" w:rsidRDefault="00CC5702" w:rsidP="00DF7F0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bookmarkStart w:id="0" w:name="_Hlk82033476"/>
      <w:r w:rsidRPr="00DF7F0B">
        <w:rPr>
          <w:b/>
        </w:rPr>
        <w:t>Результаты проверки</w:t>
      </w:r>
    </w:p>
    <w:bookmarkEnd w:id="0"/>
    <w:p w:rsidR="00CC5702" w:rsidRPr="00CB6817" w:rsidRDefault="00CC5702" w:rsidP="00DF7F0B">
      <w:pPr>
        <w:pStyle w:val="af"/>
        <w:tabs>
          <w:tab w:val="left" w:pos="0"/>
        </w:tabs>
        <w:spacing w:after="0"/>
        <w:ind w:firstLine="709"/>
        <w:jc w:val="both"/>
      </w:pPr>
      <w:r w:rsidRPr="00CB6817">
        <w:rPr>
          <w:color w:val="000000"/>
          <w:lang w:eastAsia="ar-SA"/>
        </w:rPr>
        <w:t xml:space="preserve">В результате проведения проверки соблюдения </w:t>
      </w:r>
      <w:r w:rsidRPr="00CB6817">
        <w:rPr>
          <w:rFonts w:eastAsia="Arial"/>
        </w:rPr>
        <w:t xml:space="preserve">законодательства о контрактной системе в сфере закупок </w:t>
      </w:r>
      <w:r w:rsidRPr="00CB6817">
        <w:t>при осуществлении закупок выявлены следующие нарушения:</w:t>
      </w:r>
    </w:p>
    <w:tbl>
      <w:tblPr>
        <w:tblW w:w="10649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2357"/>
        <w:gridCol w:w="2552"/>
        <w:gridCol w:w="2268"/>
        <w:gridCol w:w="1559"/>
        <w:gridCol w:w="1417"/>
      </w:tblGrid>
      <w:tr w:rsidR="00CC5702" w:rsidRPr="00C11A5C" w:rsidTr="002C06F4">
        <w:trPr>
          <w:trHeight w:val="132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Default="00C11A5C" w:rsidP="00C11A5C">
            <w:pPr>
              <w:ind w:left="-481" w:right="-12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CC5702" w:rsidRPr="00C11A5C">
              <w:rPr>
                <w:b/>
                <w:sz w:val="22"/>
                <w:szCs w:val="22"/>
              </w:rPr>
              <w:t>№</w:t>
            </w:r>
          </w:p>
          <w:p w:rsidR="00C11A5C" w:rsidRPr="00C11A5C" w:rsidRDefault="00C11A5C" w:rsidP="00C11A5C">
            <w:pPr>
              <w:ind w:left="-481" w:right="-12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02" w:rsidRPr="00C11A5C" w:rsidRDefault="00CC5702" w:rsidP="00C11A5C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11A5C">
              <w:rPr>
                <w:b/>
                <w:sz w:val="22"/>
                <w:szCs w:val="22"/>
              </w:rPr>
              <w:t>Нормы ФЗ/ НПА,</w:t>
            </w:r>
          </w:p>
          <w:p w:rsidR="00CC5702" w:rsidRPr="00C11A5C" w:rsidRDefault="00CC5702" w:rsidP="00C11A5C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11A5C">
              <w:rPr>
                <w:b/>
                <w:sz w:val="22"/>
                <w:szCs w:val="22"/>
              </w:rPr>
              <w:t>требования которых</w:t>
            </w:r>
          </w:p>
          <w:p w:rsidR="00CC5702" w:rsidRPr="00C11A5C" w:rsidRDefault="00CC5702" w:rsidP="00C11A5C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C11A5C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CC5702" w:rsidRPr="00C11A5C" w:rsidRDefault="00CC5702" w:rsidP="00C11A5C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02" w:rsidRPr="00C11A5C" w:rsidRDefault="00CC5702" w:rsidP="00C11A5C">
            <w:pPr>
              <w:pStyle w:val="af"/>
              <w:tabs>
                <w:tab w:val="left" w:pos="0"/>
              </w:tabs>
              <w:spacing w:after="0"/>
              <w:ind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C11A5C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02" w:rsidRPr="00C11A5C" w:rsidRDefault="00CC5702" w:rsidP="00C11A5C">
            <w:pPr>
              <w:pStyle w:val="af"/>
              <w:spacing w:after="0"/>
              <w:ind w:left="-73" w:hanging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C11A5C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02" w:rsidRPr="00C11A5C" w:rsidRDefault="00CC5702" w:rsidP="00C11A5C">
            <w:pPr>
              <w:pStyle w:val="af"/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11A5C">
              <w:rPr>
                <w:b/>
                <w:sz w:val="22"/>
                <w:szCs w:val="22"/>
                <w:lang w:eastAsia="en-US"/>
              </w:rPr>
              <w:t>Субъект администра-тивного правонару-шения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02" w:rsidRPr="00C11A5C" w:rsidRDefault="00CC5702" w:rsidP="00C11A5C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C11A5C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  <w:p w:rsidR="00CC5702" w:rsidRPr="00C11A5C" w:rsidRDefault="00CC5702" w:rsidP="00C11A5C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C5702" w:rsidRPr="00CC5702" w:rsidTr="002C06F4">
        <w:trPr>
          <w:trHeight w:val="5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CB6817" w:rsidRDefault="00CC5702" w:rsidP="00C11A5C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Пункт 4</w:t>
            </w:r>
          </w:p>
          <w:p w:rsidR="00CC5702" w:rsidRPr="009F577F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Правила № 1042,</w:t>
            </w:r>
          </w:p>
          <w:p w:rsidR="00CC5702" w:rsidRPr="009F577F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условия контракта</w:t>
            </w:r>
          </w:p>
          <w:p w:rsidR="00097906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(Контракт</w:t>
            </w:r>
            <w:r w:rsidR="00BB055F" w:rsidRPr="009F577F">
              <w:rPr>
                <w:spacing w:val="-6"/>
                <w:sz w:val="22"/>
                <w:szCs w:val="22"/>
              </w:rPr>
              <w:t xml:space="preserve"> № 16-ЭА</w:t>
            </w:r>
            <w:r w:rsidRPr="009F577F">
              <w:rPr>
                <w:spacing w:val="-6"/>
                <w:sz w:val="22"/>
                <w:szCs w:val="22"/>
              </w:rPr>
              <w:t>; Контракт</w:t>
            </w:r>
            <w:r w:rsidR="00BB055F" w:rsidRPr="009F577F">
              <w:rPr>
                <w:spacing w:val="-6"/>
                <w:sz w:val="22"/>
                <w:szCs w:val="22"/>
              </w:rPr>
              <w:t xml:space="preserve"> № 6-</w:t>
            </w:r>
            <w:r w:rsidR="00097906" w:rsidRPr="009F577F">
              <w:rPr>
                <w:spacing w:val="-6"/>
                <w:sz w:val="22"/>
                <w:szCs w:val="22"/>
              </w:rPr>
              <w:t xml:space="preserve">ЭА; </w:t>
            </w:r>
          </w:p>
          <w:p w:rsidR="00C11A5C" w:rsidRDefault="00097906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Контракт</w:t>
            </w:r>
            <w:r w:rsidR="00BB055F" w:rsidRPr="009F577F">
              <w:rPr>
                <w:spacing w:val="-6"/>
                <w:sz w:val="22"/>
                <w:szCs w:val="22"/>
              </w:rPr>
              <w:t xml:space="preserve"> № 4-ЭА</w:t>
            </w:r>
            <w:r w:rsidR="00CC5702" w:rsidRPr="009F577F">
              <w:rPr>
                <w:spacing w:val="-6"/>
                <w:sz w:val="22"/>
                <w:szCs w:val="22"/>
              </w:rPr>
              <w:t xml:space="preserve">; </w:t>
            </w:r>
          </w:p>
          <w:p w:rsidR="00C11A5C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Контракт</w:t>
            </w:r>
            <w:r w:rsidR="00BB055F" w:rsidRPr="009F577F">
              <w:rPr>
                <w:spacing w:val="-6"/>
                <w:sz w:val="22"/>
                <w:szCs w:val="22"/>
              </w:rPr>
              <w:t xml:space="preserve"> № 3-ЭА</w:t>
            </w:r>
            <w:r w:rsidRPr="009F577F">
              <w:rPr>
                <w:spacing w:val="-6"/>
                <w:sz w:val="22"/>
                <w:szCs w:val="22"/>
              </w:rPr>
              <w:t>;</w:t>
            </w:r>
            <w:r w:rsidR="00BB055F" w:rsidRPr="009F577F">
              <w:rPr>
                <w:spacing w:val="-6"/>
                <w:sz w:val="22"/>
                <w:szCs w:val="22"/>
              </w:rPr>
              <w:t xml:space="preserve"> </w:t>
            </w:r>
          </w:p>
          <w:p w:rsidR="00CC5702" w:rsidRPr="009F577F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Контракт</w:t>
            </w:r>
            <w:r w:rsidR="00BB055F" w:rsidRPr="009F577F">
              <w:rPr>
                <w:spacing w:val="-6"/>
                <w:sz w:val="22"/>
                <w:szCs w:val="22"/>
              </w:rPr>
              <w:t xml:space="preserve"> № 27-ЭА)</w:t>
            </w:r>
          </w:p>
          <w:p w:rsidR="00CC5702" w:rsidRPr="009F577F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577F">
              <w:rPr>
                <w:sz w:val="22"/>
                <w:szCs w:val="22"/>
              </w:rPr>
              <w:t>Неверное установление</w:t>
            </w:r>
            <w:r w:rsidR="00CB6817" w:rsidRPr="009F577F">
              <w:rPr>
                <w:sz w:val="22"/>
                <w:szCs w:val="22"/>
              </w:rPr>
              <w:t xml:space="preserve"> </w:t>
            </w:r>
            <w:r w:rsidRPr="009F577F">
              <w:rPr>
                <w:sz w:val="22"/>
                <w:szCs w:val="22"/>
              </w:rPr>
              <w:t xml:space="preserve">в контракте, заключенном по результатам определения поставщика (подрядчика, исполнителя) в соответствии с </w:t>
            </w:r>
            <w:hyperlink r:id="rId9" w:anchor="block_30101" w:history="1">
              <w:r w:rsidRPr="00C11A5C">
                <w:rPr>
                  <w:rStyle w:val="a6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C11A5C">
              <w:rPr>
                <w:sz w:val="22"/>
                <w:szCs w:val="22"/>
              </w:rPr>
              <w:t xml:space="preserve"> </w:t>
            </w:r>
            <w:r w:rsidRPr="009F577F">
              <w:rPr>
                <w:sz w:val="22"/>
                <w:szCs w:val="22"/>
              </w:rPr>
              <w:t xml:space="preserve">Федерального закона </w:t>
            </w:r>
            <w:r w:rsidRPr="009F577F">
              <w:rPr>
                <w:sz w:val="22"/>
                <w:szCs w:val="22"/>
              </w:rPr>
              <w:br/>
              <w:t>№ 44-ФЗ,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pStyle w:val="af"/>
              <w:tabs>
                <w:tab w:val="left" w:pos="-104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BB055F" w:rsidRDefault="00BB055F" w:rsidP="00C11A5C">
            <w:pPr>
              <w:pStyle w:val="af"/>
              <w:tabs>
                <w:tab w:val="left" w:pos="0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CB6817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CC5702" w:rsidRPr="00CC5702" w:rsidTr="002C06F4">
        <w:trPr>
          <w:trHeight w:val="5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232173" w:rsidRDefault="00CC5702" w:rsidP="00C11A5C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5C" w:rsidRDefault="00C11A5C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Часть 3 статья</w:t>
            </w:r>
            <w:r w:rsidR="00EB12FC" w:rsidRPr="00232173">
              <w:rPr>
                <w:spacing w:val="-6"/>
                <w:sz w:val="22"/>
                <w:szCs w:val="22"/>
              </w:rPr>
              <w:t xml:space="preserve"> 103 Федеральный закон </w:t>
            </w:r>
          </w:p>
          <w:p w:rsidR="00C11A5C" w:rsidRDefault="00EB12FC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232173">
              <w:rPr>
                <w:spacing w:val="-6"/>
                <w:sz w:val="22"/>
                <w:szCs w:val="22"/>
              </w:rPr>
              <w:t>№ 44-ФЗ</w:t>
            </w:r>
          </w:p>
          <w:p w:rsidR="00CC5702" w:rsidRPr="00232173" w:rsidRDefault="00EB12FC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232173">
              <w:rPr>
                <w:spacing w:val="-6"/>
                <w:sz w:val="22"/>
                <w:szCs w:val="22"/>
              </w:rPr>
              <w:t xml:space="preserve"> (Контракт № 6-ЭА)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232173" w:rsidRDefault="00EB12FC" w:rsidP="00C11A5C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232173">
              <w:rPr>
                <w:sz w:val="22"/>
                <w:szCs w:val="22"/>
              </w:rPr>
              <w:t>Несвоевременное направление инфо</w:t>
            </w:r>
            <w:r w:rsidR="007B2AA1">
              <w:rPr>
                <w:sz w:val="22"/>
                <w:szCs w:val="22"/>
              </w:rPr>
              <w:t>рмации о</w:t>
            </w:r>
            <w:r w:rsidRPr="00232173">
              <w:rPr>
                <w:sz w:val="22"/>
                <w:szCs w:val="22"/>
              </w:rPr>
              <w:t xml:space="preserve"> расторжении контракта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FC" w:rsidRPr="00232173" w:rsidRDefault="00EB12FC" w:rsidP="00C11A5C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32173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EB12FC" w:rsidRPr="00232173" w:rsidRDefault="00EB12FC" w:rsidP="00C11A5C">
            <w:pPr>
              <w:jc w:val="center"/>
              <w:rPr>
                <w:sz w:val="22"/>
                <w:szCs w:val="22"/>
                <w:lang w:eastAsia="en-US"/>
              </w:rPr>
            </w:pPr>
            <w:r w:rsidRPr="00232173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EB12FC" w:rsidRPr="00232173" w:rsidRDefault="00EB12FC" w:rsidP="00C11A5C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32173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CC5702" w:rsidRPr="00232173" w:rsidRDefault="00CC5702" w:rsidP="00C11A5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232173" w:rsidRDefault="00EB12FC" w:rsidP="00C11A5C">
            <w:pPr>
              <w:pStyle w:val="af"/>
              <w:tabs>
                <w:tab w:val="left" w:pos="-104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232173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232173" w:rsidRDefault="00EB12FC" w:rsidP="00C11A5C">
            <w:pPr>
              <w:pStyle w:val="af"/>
              <w:tabs>
                <w:tab w:val="left" w:pos="0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232173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C5702" w:rsidRPr="00B27D7A" w:rsidTr="002C06F4">
        <w:trPr>
          <w:trHeight w:val="5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1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Часть 7 статья 16 Федеральный закон</w:t>
            </w:r>
            <w:r w:rsidR="00CB6817" w:rsidRPr="009F577F">
              <w:rPr>
                <w:spacing w:val="-6"/>
                <w:sz w:val="22"/>
                <w:szCs w:val="22"/>
              </w:rPr>
              <w:t xml:space="preserve"> </w:t>
            </w:r>
          </w:p>
          <w:p w:rsidR="007B2AA1" w:rsidRDefault="00232173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№ 44-ФЗ, </w:t>
            </w:r>
          </w:p>
          <w:p w:rsidR="00CC5702" w:rsidRPr="009F577F" w:rsidRDefault="00CC5702" w:rsidP="00C11A5C">
            <w:pPr>
              <w:suppressAutoHyphens/>
              <w:overflowPunct w:val="0"/>
              <w:autoSpaceDE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9F577F">
              <w:rPr>
                <w:spacing w:val="-6"/>
                <w:sz w:val="22"/>
                <w:szCs w:val="22"/>
              </w:rPr>
              <w:t>подпункт «б» пункт 12 Положение № 1279</w:t>
            </w:r>
          </w:p>
          <w:p w:rsidR="00CC5702" w:rsidRPr="009F577F" w:rsidRDefault="00CC5702" w:rsidP="00C11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AD7B35" w:rsidP="00C11A5C">
            <w:pPr>
              <w:pStyle w:val="ad"/>
              <w:ind w:left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Нарушение срока утверждения п</w:t>
            </w:r>
            <w:r w:rsidR="00CC5702" w:rsidRPr="009F577F">
              <w:rPr>
                <w:sz w:val="22"/>
                <w:szCs w:val="22"/>
              </w:rPr>
              <w:t>лана-графика закупок                                                                                                                          №</w:t>
            </w:r>
            <w:r w:rsidR="00CC5702" w:rsidRPr="009F577F">
              <w:rPr>
                <w:sz w:val="20"/>
                <w:szCs w:val="20"/>
              </w:rPr>
              <w:t> </w:t>
            </w:r>
            <w:r w:rsidR="00B27D7A" w:rsidRPr="009F577F">
              <w:rPr>
                <w:sz w:val="20"/>
                <w:szCs w:val="20"/>
              </w:rPr>
              <w:t>202503483003666001</w:t>
            </w:r>
            <w:r w:rsidR="00CC5702" w:rsidRPr="009F577F">
              <w:rPr>
                <w:sz w:val="22"/>
                <w:szCs w:val="22"/>
              </w:rPr>
              <w:t xml:space="preserve"> (версия 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F577F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частью 1 статьи 7.30.1 КоАП РФ </w:t>
            </w:r>
            <w:r w:rsidR="00C51FA4">
              <w:rPr>
                <w:sz w:val="22"/>
                <w:szCs w:val="22"/>
                <w:lang w:eastAsia="en-US"/>
              </w:rPr>
              <w:t xml:space="preserve">           </w:t>
            </w:r>
            <w:r w:rsidRPr="009F577F">
              <w:rPr>
                <w:sz w:val="22"/>
                <w:szCs w:val="22"/>
                <w:lang w:eastAsia="en-US"/>
              </w:rPr>
              <w:t>(до 01.03.2025 – частью 4 статьи 7.29.3 КоАП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pStyle w:val="af"/>
              <w:tabs>
                <w:tab w:val="left" w:pos="-104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B27D7A" w:rsidRDefault="00CC5702" w:rsidP="00C11A5C">
            <w:pPr>
              <w:pStyle w:val="af"/>
              <w:tabs>
                <w:tab w:val="left" w:pos="0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B27D7A">
              <w:rPr>
                <w:sz w:val="22"/>
                <w:szCs w:val="22"/>
                <w:lang w:eastAsia="en-US"/>
              </w:rPr>
              <w:t>1</w:t>
            </w:r>
          </w:p>
          <w:p w:rsidR="00CC5702" w:rsidRPr="00B27D7A" w:rsidRDefault="00CB6817" w:rsidP="00C11A5C">
            <w:pPr>
              <w:pStyle w:val="ad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(нарушение</w:t>
            </w:r>
            <w:r w:rsidR="00CC5702" w:rsidRPr="00B27D7A">
              <w:rPr>
                <w:i/>
                <w:sz w:val="22"/>
                <w:szCs w:val="22"/>
                <w:lang w:eastAsia="en-US"/>
              </w:rPr>
              <w:t xml:space="preserve"> с истекшим сроком)</w:t>
            </w:r>
          </w:p>
        </w:tc>
      </w:tr>
      <w:tr w:rsidR="00CC5702" w:rsidRPr="00CC5702" w:rsidTr="002C06F4">
        <w:trPr>
          <w:trHeight w:val="5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06" w:rsidRDefault="00097906" w:rsidP="00C11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3 статья 7, </w:t>
            </w:r>
          </w:p>
          <w:p w:rsidR="002C06F4" w:rsidRDefault="001A465A" w:rsidP="00C11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9 </w:t>
            </w:r>
            <w:r w:rsidR="00097906" w:rsidRPr="00097906">
              <w:rPr>
                <w:sz w:val="22"/>
                <w:szCs w:val="22"/>
              </w:rPr>
              <w:t xml:space="preserve">часть 3 </w:t>
            </w:r>
          </w:p>
          <w:p w:rsidR="00097906" w:rsidRDefault="00097906" w:rsidP="00C11A5C">
            <w:pPr>
              <w:jc w:val="center"/>
              <w:rPr>
                <w:sz w:val="22"/>
                <w:szCs w:val="22"/>
              </w:rPr>
            </w:pPr>
            <w:r w:rsidRPr="00097906">
              <w:rPr>
                <w:sz w:val="22"/>
                <w:szCs w:val="22"/>
              </w:rPr>
              <w:t>статья 103</w:t>
            </w:r>
          </w:p>
          <w:p w:rsidR="007B2AA1" w:rsidRDefault="00CC5702" w:rsidP="00C11A5C">
            <w:pPr>
              <w:jc w:val="center"/>
              <w:rPr>
                <w:sz w:val="22"/>
                <w:szCs w:val="22"/>
              </w:rPr>
            </w:pPr>
            <w:r w:rsidRPr="009F577F">
              <w:rPr>
                <w:sz w:val="22"/>
                <w:szCs w:val="22"/>
              </w:rPr>
              <w:t xml:space="preserve">Федеральный закон </w:t>
            </w:r>
            <w:r w:rsidR="00232173">
              <w:rPr>
                <w:sz w:val="22"/>
                <w:szCs w:val="22"/>
              </w:rPr>
              <w:br/>
            </w:r>
            <w:r w:rsidRPr="009F577F">
              <w:rPr>
                <w:sz w:val="22"/>
                <w:szCs w:val="22"/>
              </w:rPr>
              <w:t>№ 44-ФЗ</w:t>
            </w:r>
            <w:r w:rsidR="00232173">
              <w:rPr>
                <w:sz w:val="22"/>
                <w:szCs w:val="22"/>
              </w:rPr>
              <w:t xml:space="preserve"> </w:t>
            </w:r>
          </w:p>
          <w:p w:rsidR="002C06F4" w:rsidRDefault="00CC5702" w:rsidP="00C11A5C">
            <w:pPr>
              <w:jc w:val="center"/>
              <w:rPr>
                <w:sz w:val="22"/>
                <w:szCs w:val="22"/>
              </w:rPr>
            </w:pPr>
            <w:r w:rsidRPr="009F577F">
              <w:rPr>
                <w:rFonts w:eastAsia="Calibri"/>
                <w:sz w:val="22"/>
                <w:szCs w:val="22"/>
              </w:rPr>
              <w:t>(</w:t>
            </w:r>
            <w:r w:rsidR="009F577F" w:rsidRPr="009F577F">
              <w:rPr>
                <w:sz w:val="22"/>
                <w:szCs w:val="22"/>
              </w:rPr>
              <w:t xml:space="preserve">Контракт </w:t>
            </w:r>
          </w:p>
          <w:p w:rsidR="00CC5702" w:rsidRPr="009F577F" w:rsidRDefault="009F577F" w:rsidP="00C11A5C">
            <w:pPr>
              <w:jc w:val="center"/>
              <w:rPr>
                <w:sz w:val="22"/>
                <w:szCs w:val="22"/>
              </w:rPr>
            </w:pPr>
            <w:r w:rsidRPr="009F577F">
              <w:rPr>
                <w:sz w:val="22"/>
                <w:szCs w:val="22"/>
              </w:rPr>
              <w:t>№ 2522771/РМ</w:t>
            </w:r>
            <w:r w:rsidR="00CC5702" w:rsidRPr="009F577F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9F577F" w:rsidRDefault="009F577F" w:rsidP="00C11A5C">
            <w:pPr>
              <w:pStyle w:val="ad"/>
              <w:ind w:left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F577F">
              <w:rPr>
                <w:sz w:val="22"/>
                <w:szCs w:val="22"/>
                <w:bdr w:val="none" w:sz="0" w:space="0" w:color="auto" w:frame="1"/>
              </w:rPr>
              <w:t>Направление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копии контракта не в полном объеме</w:t>
            </w:r>
          </w:p>
          <w:p w:rsidR="00CC5702" w:rsidRPr="009F577F" w:rsidRDefault="009F577F" w:rsidP="00C11A5C">
            <w:pPr>
              <w:pStyle w:val="ad"/>
              <w:ind w:left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9F577F">
              <w:rPr>
                <w:sz w:val="22"/>
                <w:szCs w:val="22"/>
                <w:bdr w:val="none" w:sz="0" w:space="0" w:color="auto" w:frame="1"/>
              </w:rPr>
              <w:lastRenderedPageBreak/>
              <w:t>(не направлены приложения 1-4 к контракту)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F577F">
              <w:rPr>
                <w:rFonts w:eastAsia="Calibri"/>
                <w:sz w:val="22"/>
                <w:szCs w:val="22"/>
                <w:lang w:eastAsia="zh-CN"/>
              </w:rPr>
              <w:lastRenderedPageBreak/>
              <w:t>Ответственность за совершение данного правонарушения предусмотрена</w:t>
            </w:r>
          </w:p>
          <w:p w:rsidR="00CC5702" w:rsidRPr="009F577F" w:rsidRDefault="00CC5702" w:rsidP="00C11A5C">
            <w:pPr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CC5702" w:rsidRPr="009F577F" w:rsidRDefault="00CC5702" w:rsidP="00C11A5C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F577F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:rsidR="00CC5702" w:rsidRPr="009F577F" w:rsidRDefault="00CC5702" w:rsidP="00C11A5C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CC5702" w:rsidP="00C11A5C">
            <w:pPr>
              <w:pStyle w:val="af"/>
              <w:tabs>
                <w:tab w:val="left" w:pos="-104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02" w:rsidRPr="009F577F" w:rsidRDefault="009F577F" w:rsidP="00C11A5C">
            <w:pPr>
              <w:pStyle w:val="ad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F577F" w:rsidRPr="00CC5702" w:rsidTr="002C06F4">
        <w:trPr>
          <w:trHeight w:val="5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9F577F" w:rsidRDefault="009F577F" w:rsidP="00C11A5C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1" w:rsidRDefault="00097906" w:rsidP="007B2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3</w:t>
            </w:r>
            <w:r w:rsidR="007B2AA1">
              <w:rPr>
                <w:sz w:val="22"/>
                <w:szCs w:val="22"/>
              </w:rPr>
              <w:t xml:space="preserve"> </w:t>
            </w:r>
            <w:r w:rsidR="002B0FF5">
              <w:rPr>
                <w:sz w:val="22"/>
                <w:szCs w:val="22"/>
              </w:rPr>
              <w:t>статья 7,</w:t>
            </w:r>
          </w:p>
          <w:p w:rsidR="007B2AA1" w:rsidRDefault="001A465A" w:rsidP="007B2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13 ч</w:t>
            </w:r>
            <w:r w:rsidR="002B0FF5">
              <w:rPr>
                <w:sz w:val="22"/>
                <w:szCs w:val="22"/>
              </w:rPr>
              <w:t xml:space="preserve">асть 2 </w:t>
            </w:r>
            <w:r w:rsidR="007B2AA1">
              <w:rPr>
                <w:sz w:val="22"/>
                <w:szCs w:val="22"/>
              </w:rPr>
              <w:t xml:space="preserve">статья 103 </w:t>
            </w:r>
          </w:p>
          <w:p w:rsidR="007B2AA1" w:rsidRDefault="007B2AA1" w:rsidP="007B2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  <w:r w:rsidR="009F577F" w:rsidRPr="009F577F">
              <w:rPr>
                <w:sz w:val="22"/>
                <w:szCs w:val="22"/>
              </w:rPr>
              <w:t xml:space="preserve"> </w:t>
            </w:r>
          </w:p>
          <w:p w:rsidR="00097906" w:rsidRDefault="009F577F" w:rsidP="007B2AA1">
            <w:pPr>
              <w:jc w:val="center"/>
              <w:rPr>
                <w:sz w:val="22"/>
                <w:szCs w:val="22"/>
              </w:rPr>
            </w:pPr>
            <w:r w:rsidRPr="009F577F">
              <w:rPr>
                <w:sz w:val="22"/>
                <w:szCs w:val="22"/>
              </w:rPr>
              <w:t>№ 44-ФЗ</w:t>
            </w:r>
          </w:p>
          <w:p w:rsidR="002C06F4" w:rsidRDefault="00097906" w:rsidP="007B2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97906">
              <w:rPr>
                <w:sz w:val="22"/>
                <w:szCs w:val="22"/>
              </w:rPr>
              <w:t xml:space="preserve">(Контракт </w:t>
            </w:r>
          </w:p>
          <w:p w:rsidR="009F577F" w:rsidRPr="009F577F" w:rsidRDefault="00097906" w:rsidP="007B2AA1">
            <w:pPr>
              <w:jc w:val="center"/>
              <w:rPr>
                <w:sz w:val="22"/>
                <w:szCs w:val="22"/>
              </w:rPr>
            </w:pPr>
            <w:r w:rsidRPr="00097906">
              <w:rPr>
                <w:sz w:val="22"/>
                <w:szCs w:val="22"/>
              </w:rPr>
              <w:t>№ 2522771/РМ)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9F577F" w:rsidRDefault="009F577F" w:rsidP="002B0FF5">
            <w:pPr>
              <w:pStyle w:val="ad"/>
              <w:ind w:left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F577F">
              <w:rPr>
                <w:sz w:val="22"/>
                <w:szCs w:val="22"/>
                <w:bdr w:val="none" w:sz="0" w:space="0" w:color="auto" w:frame="1"/>
              </w:rPr>
              <w:t>Н</w:t>
            </w:r>
            <w:r w:rsidR="00AD7B35">
              <w:rPr>
                <w:sz w:val="22"/>
                <w:szCs w:val="22"/>
                <w:bdr w:val="none" w:sz="0" w:space="0" w:color="auto" w:frame="1"/>
              </w:rPr>
              <w:t>арушение размещения</w:t>
            </w:r>
            <w:r w:rsidRPr="009F577F">
              <w:rPr>
                <w:sz w:val="22"/>
                <w:szCs w:val="22"/>
                <w:bdr w:val="none" w:sz="0" w:space="0" w:color="auto" w:frame="1"/>
              </w:rPr>
              <w:t xml:space="preserve"> информации </w:t>
            </w:r>
            <w:r w:rsidR="002B0FF5">
              <w:rPr>
                <w:sz w:val="22"/>
                <w:szCs w:val="22"/>
                <w:bdr w:val="none" w:sz="0" w:space="0" w:color="auto" w:frame="1"/>
              </w:rPr>
              <w:t xml:space="preserve">                         </w:t>
            </w:r>
            <w:r w:rsidRPr="009F577F">
              <w:rPr>
                <w:sz w:val="22"/>
                <w:szCs w:val="22"/>
                <w:bdr w:val="none" w:sz="0" w:space="0" w:color="auto" w:frame="1"/>
              </w:rPr>
              <w:t xml:space="preserve">о приемке оказанной услуги, отдельных этапов исполнения контракта и документа о приемке в </w:t>
            </w:r>
            <w:r w:rsidR="00B019C6">
              <w:rPr>
                <w:sz w:val="22"/>
                <w:szCs w:val="22"/>
                <w:bdr w:val="none" w:sz="0" w:space="0" w:color="auto" w:frame="1"/>
              </w:rPr>
              <w:t>р</w:t>
            </w:r>
            <w:r w:rsidR="002B0FF5">
              <w:rPr>
                <w:sz w:val="22"/>
                <w:szCs w:val="22"/>
                <w:bdr w:val="none" w:sz="0" w:space="0" w:color="auto" w:frame="1"/>
              </w:rPr>
              <w:t>еестре контрактов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9F577F" w:rsidRDefault="009F577F" w:rsidP="00C11A5C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F577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9F577F" w:rsidRPr="009F577F" w:rsidRDefault="009F577F" w:rsidP="00C11A5C">
            <w:pPr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:rsidR="009F577F" w:rsidRPr="009F577F" w:rsidRDefault="009F577F" w:rsidP="002C06F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F577F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9F577F" w:rsidRDefault="009F577F" w:rsidP="00C11A5C">
            <w:pPr>
              <w:pStyle w:val="af"/>
              <w:tabs>
                <w:tab w:val="left" w:pos="-104"/>
              </w:tabs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9F577F" w:rsidRDefault="009F577F" w:rsidP="00C11A5C">
            <w:pPr>
              <w:pStyle w:val="ad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9F577F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F577F" w:rsidRPr="00CC5702" w:rsidTr="002C06F4">
        <w:trPr>
          <w:trHeight w:val="273"/>
          <w:jc w:val="center"/>
        </w:trPr>
        <w:tc>
          <w:tcPr>
            <w:tcW w:w="9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097906" w:rsidRDefault="009F577F" w:rsidP="00CC5702">
            <w:pPr>
              <w:pStyle w:val="af"/>
              <w:tabs>
                <w:tab w:val="left" w:pos="71"/>
              </w:tabs>
              <w:spacing w:after="0"/>
              <w:jc w:val="right"/>
              <w:rPr>
                <w:b/>
                <w:sz w:val="22"/>
                <w:szCs w:val="22"/>
                <w:lang w:eastAsia="en-US"/>
              </w:rPr>
            </w:pPr>
            <w:r w:rsidRPr="00097906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Pr="00097906" w:rsidRDefault="009F577F" w:rsidP="00097906">
            <w:pPr>
              <w:pStyle w:val="af"/>
              <w:tabs>
                <w:tab w:val="left" w:pos="0"/>
              </w:tabs>
              <w:spacing w:after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97906">
              <w:rPr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9F577F" w:rsidRPr="00F574B8" w:rsidTr="002C06F4">
        <w:trPr>
          <w:trHeight w:val="620"/>
          <w:jc w:val="center"/>
        </w:trPr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7F" w:rsidRDefault="009F577F" w:rsidP="00CC5702">
            <w:pPr>
              <w:pStyle w:val="af"/>
              <w:tabs>
                <w:tab w:val="left" w:pos="33"/>
              </w:tabs>
              <w:spacing w:before="120" w:after="0"/>
              <w:ind w:hanging="11"/>
              <w:rPr>
                <w:sz w:val="22"/>
                <w:szCs w:val="22"/>
                <w:lang w:eastAsia="en-US"/>
              </w:rPr>
            </w:pPr>
            <w:r w:rsidRPr="00F574B8">
              <w:rPr>
                <w:sz w:val="22"/>
                <w:szCs w:val="22"/>
                <w:lang w:eastAsia="en-US"/>
              </w:rPr>
              <w:t xml:space="preserve">Всего 9 нарушений Учреждения законодательства в сфере закупок, </w:t>
            </w:r>
            <w:r w:rsidR="00C51FA4">
              <w:rPr>
                <w:sz w:val="22"/>
                <w:szCs w:val="22"/>
                <w:lang w:eastAsia="en-US"/>
              </w:rPr>
              <w:t>из них:</w:t>
            </w:r>
          </w:p>
          <w:p w:rsidR="009F577F" w:rsidRPr="00F574B8" w:rsidRDefault="00C51FA4" w:rsidP="00C51FA4">
            <w:pPr>
              <w:pStyle w:val="af"/>
              <w:tabs>
                <w:tab w:val="left" w:pos="33"/>
              </w:tabs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9F577F" w:rsidRPr="00F574B8">
              <w:rPr>
                <w:sz w:val="22"/>
                <w:szCs w:val="22"/>
                <w:lang w:eastAsia="en-US"/>
              </w:rPr>
              <w:t xml:space="preserve"> 4 </w:t>
            </w:r>
            <w:r>
              <w:rPr>
                <w:sz w:val="22"/>
                <w:szCs w:val="22"/>
                <w:lang w:eastAsia="en-US"/>
              </w:rPr>
              <w:t xml:space="preserve">нарушения </w:t>
            </w:r>
            <w:r w:rsidR="009F577F" w:rsidRPr="00F574B8">
              <w:rPr>
                <w:sz w:val="22"/>
                <w:szCs w:val="22"/>
                <w:lang w:eastAsia="en-US"/>
              </w:rPr>
              <w:t>с признаками административного правонарушения</w:t>
            </w:r>
            <w:r w:rsidR="009F577F" w:rsidRPr="00F574B8">
              <w:rPr>
                <w:i/>
                <w:sz w:val="22"/>
                <w:szCs w:val="22"/>
                <w:lang w:eastAsia="en-US"/>
              </w:rPr>
              <w:t>.</w:t>
            </w:r>
          </w:p>
        </w:tc>
      </w:tr>
    </w:tbl>
    <w:p w:rsidR="008B152E" w:rsidRDefault="00CC5702" w:rsidP="00DF7F0B">
      <w:pPr>
        <w:autoSpaceDE w:val="0"/>
        <w:autoSpaceDN w:val="0"/>
        <w:adjustRightInd w:val="0"/>
        <w:spacing w:before="240"/>
        <w:ind w:firstLine="709"/>
        <w:jc w:val="both"/>
      </w:pPr>
      <w:r w:rsidRPr="00097906">
        <w:rPr>
          <w:color w:val="000000"/>
        </w:rPr>
        <w:t xml:space="preserve">По итогам проверки принято решение </w:t>
      </w:r>
      <w:r w:rsidR="009F577F" w:rsidRPr="00097906">
        <w:rPr>
          <w:color w:val="000000"/>
        </w:rPr>
        <w:t>выдать</w:t>
      </w:r>
      <w:r w:rsidRPr="00097906">
        <w:t xml:space="preserve"> Учреждению</w:t>
      </w:r>
      <w:r w:rsidR="009F577F" w:rsidRPr="00097906">
        <w:t xml:space="preserve"> предписание об устранении выявленных нарушений законодательства о контрактной системе в сфере закупок.</w:t>
      </w:r>
    </w:p>
    <w:p w:rsidR="00B63B9D" w:rsidRDefault="00B63B9D" w:rsidP="002B0FF5">
      <w:pPr>
        <w:ind w:left="850" w:firstLine="566"/>
      </w:pPr>
    </w:p>
    <w:p w:rsidR="00DF7F0B" w:rsidRDefault="00DF7F0B" w:rsidP="00DF7F0B">
      <w:pPr>
        <w:ind w:firstLine="709"/>
      </w:pPr>
      <w:r>
        <w:t>Список сокращений:</w:t>
      </w:r>
    </w:p>
    <w:p w:rsidR="00DF7F0B" w:rsidRDefault="00DF7F0B" w:rsidP="00DF7F0B">
      <w:pPr>
        <w:tabs>
          <w:tab w:val="left" w:pos="1134"/>
        </w:tabs>
        <w:ind w:firstLine="709"/>
        <w:jc w:val="both"/>
      </w:pPr>
      <w:r>
        <w:t>1.</w:t>
      </w:r>
      <w:r>
        <w:tab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</w:t>
      </w:r>
      <w:r w:rsidR="006B1E4F">
        <w:t>жд» (Федеральный закон № 44-ФЗ).</w:t>
      </w:r>
    </w:p>
    <w:p w:rsidR="00DF7F0B" w:rsidRDefault="00DF7F0B" w:rsidP="00DF7F0B">
      <w:pPr>
        <w:tabs>
          <w:tab w:val="left" w:pos="993"/>
        </w:tabs>
        <w:ind w:firstLine="709"/>
        <w:jc w:val="both"/>
      </w:pPr>
      <w:r>
        <w:t>2.</w:t>
      </w:r>
      <w:r>
        <w:tab/>
        <w:t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                              в информационно-телекоммуникационной сети «Интернет»,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утвержденное постановлением Правительства Российской Федерации                    от 30.09.2019 № 1279 «О планах-графиках закупок и о признании утратившими силу отдельных решений Правительства Российско</w:t>
      </w:r>
      <w:r w:rsidR="006B1E4F">
        <w:t>й Федерации» (Положение № 1279).</w:t>
      </w:r>
    </w:p>
    <w:p w:rsidR="00DF7F0B" w:rsidRDefault="00DF7F0B" w:rsidP="00DF7F0B">
      <w:pPr>
        <w:tabs>
          <w:tab w:val="left" w:pos="1134"/>
        </w:tabs>
        <w:ind w:firstLine="709"/>
        <w:jc w:val="both"/>
      </w:pPr>
      <w:r>
        <w:t>3.</w:t>
      </w:r>
      <w:r>
        <w:tab/>
        <w:t>Постановление Правительства Российской Федерации от 30.08.2017 № 1042                 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             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              от 25 ноября 2013 г. № 1</w:t>
      </w:r>
      <w:r w:rsidR="006B1E4F">
        <w:t>063».</w:t>
      </w:r>
    </w:p>
    <w:p w:rsidR="00DF7F0B" w:rsidRDefault="00DF7F0B" w:rsidP="00DF7F0B">
      <w:pPr>
        <w:tabs>
          <w:tab w:val="left" w:pos="1134"/>
        </w:tabs>
        <w:ind w:firstLine="709"/>
        <w:jc w:val="both"/>
      </w:pPr>
      <w:r>
        <w:t>4.</w:t>
      </w:r>
      <w:r>
        <w:tab/>
        <w:t>Кодекс Российской Федерации об административных правонарушениях                            от 30.12.2001 № 195-ФЗ (КоАП РФ).</w:t>
      </w:r>
      <w:bookmarkStart w:id="1" w:name="_GoBack"/>
      <w:bookmarkEnd w:id="1"/>
    </w:p>
    <w:sectPr w:rsidR="00DF7F0B" w:rsidSect="00CC5702">
      <w:footerReference w:type="default" r:id="rId10"/>
      <w:pgSz w:w="11906" w:h="16838"/>
      <w:pgMar w:top="1276" w:right="707" w:bottom="1135" w:left="1276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411" w:rsidRDefault="00560411">
      <w:r>
        <w:separator/>
      </w:r>
    </w:p>
  </w:endnote>
  <w:endnote w:type="continuationSeparator" w:id="0">
    <w:p w:rsidR="00560411" w:rsidRDefault="0056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022548"/>
      <w:docPartObj>
        <w:docPartGallery w:val="Page Numbers (Bottom of Page)"/>
        <w:docPartUnique/>
      </w:docPartObj>
    </w:sdtPr>
    <w:sdtEndPr/>
    <w:sdtContent>
      <w:p w:rsidR="00560411" w:rsidRPr="008A2751" w:rsidRDefault="00560411">
        <w:pPr>
          <w:pStyle w:val="afa"/>
          <w:jc w:val="right"/>
        </w:pPr>
        <w:r w:rsidRPr="008A2751">
          <w:fldChar w:fldCharType="begin"/>
        </w:r>
        <w:r w:rsidRPr="008A2751">
          <w:instrText>PAGE   \* MERGEFORMAT</w:instrText>
        </w:r>
        <w:r w:rsidRPr="008A2751">
          <w:fldChar w:fldCharType="separate"/>
        </w:r>
        <w:r w:rsidR="006B1E4F">
          <w:rPr>
            <w:noProof/>
          </w:rPr>
          <w:t>6</w:t>
        </w:r>
        <w:r w:rsidRPr="008A2751">
          <w:fldChar w:fldCharType="end"/>
        </w:r>
      </w:p>
    </w:sdtContent>
  </w:sdt>
  <w:p w:rsidR="00560411" w:rsidRDefault="0056041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411" w:rsidRDefault="00560411">
      <w:r>
        <w:separator/>
      </w:r>
    </w:p>
  </w:footnote>
  <w:footnote w:type="continuationSeparator" w:id="0">
    <w:p w:rsidR="00560411" w:rsidRDefault="0056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90C"/>
    <w:multiLevelType w:val="hybridMultilevel"/>
    <w:tmpl w:val="E64C9132"/>
    <w:lvl w:ilvl="0" w:tplc="5A90CDAC">
      <w:start w:val="30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43B7CBC"/>
    <w:multiLevelType w:val="hybridMultilevel"/>
    <w:tmpl w:val="D7AA2EAC"/>
    <w:lvl w:ilvl="0" w:tplc="4ED4A9A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5E02288"/>
    <w:multiLevelType w:val="hybridMultilevel"/>
    <w:tmpl w:val="0B18F54C"/>
    <w:lvl w:ilvl="0" w:tplc="9A0C598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24D5504"/>
    <w:multiLevelType w:val="hybridMultilevel"/>
    <w:tmpl w:val="665C733C"/>
    <w:lvl w:ilvl="0" w:tplc="F40AAB8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8B80EA7"/>
    <w:multiLevelType w:val="hybridMultilevel"/>
    <w:tmpl w:val="7FC8A492"/>
    <w:lvl w:ilvl="0" w:tplc="261661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461197"/>
    <w:multiLevelType w:val="hybridMultilevel"/>
    <w:tmpl w:val="3CE20F84"/>
    <w:lvl w:ilvl="0" w:tplc="10028CD0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8" w15:restartNumberingAfterBreak="0">
    <w:nsid w:val="2EC85FF9"/>
    <w:multiLevelType w:val="hybridMultilevel"/>
    <w:tmpl w:val="2BEA35DE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DAE7FCE"/>
    <w:multiLevelType w:val="hybridMultilevel"/>
    <w:tmpl w:val="3E48AD20"/>
    <w:lvl w:ilvl="0" w:tplc="AD38E8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643CA8"/>
    <w:multiLevelType w:val="multilevel"/>
    <w:tmpl w:val="608EADA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2" w15:restartNumberingAfterBreak="0">
    <w:nsid w:val="47D169D7"/>
    <w:multiLevelType w:val="hybridMultilevel"/>
    <w:tmpl w:val="8662DFCE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0EB050E"/>
    <w:multiLevelType w:val="hybridMultilevel"/>
    <w:tmpl w:val="3BC41D3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5D387AA6"/>
    <w:multiLevelType w:val="hybridMultilevel"/>
    <w:tmpl w:val="43DE144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A3956B2"/>
    <w:multiLevelType w:val="hybridMultilevel"/>
    <w:tmpl w:val="76E47EAA"/>
    <w:lvl w:ilvl="0" w:tplc="72301D0A">
      <w:start w:val="3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6CE1396E"/>
    <w:multiLevelType w:val="hybridMultilevel"/>
    <w:tmpl w:val="0D32B350"/>
    <w:lvl w:ilvl="0" w:tplc="25E08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517858"/>
    <w:multiLevelType w:val="hybridMultilevel"/>
    <w:tmpl w:val="9300D598"/>
    <w:lvl w:ilvl="0" w:tplc="FDF43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E26F18"/>
    <w:multiLevelType w:val="hybridMultilevel"/>
    <w:tmpl w:val="8280D152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47250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22" w15:restartNumberingAfterBreak="0">
    <w:nsid w:val="7AF26DC2"/>
    <w:multiLevelType w:val="hybridMultilevel"/>
    <w:tmpl w:val="F3083724"/>
    <w:lvl w:ilvl="0" w:tplc="4FD058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21"/>
  </w:num>
  <w:num w:numId="8">
    <w:abstractNumId w:val="2"/>
  </w:num>
  <w:num w:numId="9">
    <w:abstractNumId w:val="11"/>
  </w:num>
  <w:num w:numId="10">
    <w:abstractNumId w:val="16"/>
  </w:num>
  <w:num w:numId="11">
    <w:abstractNumId w:val="5"/>
  </w:num>
  <w:num w:numId="12">
    <w:abstractNumId w:val="22"/>
  </w:num>
  <w:num w:numId="13">
    <w:abstractNumId w:val="17"/>
  </w:num>
  <w:num w:numId="14">
    <w:abstractNumId w:val="19"/>
  </w:num>
  <w:num w:numId="15">
    <w:abstractNumId w:val="0"/>
  </w:num>
  <w:num w:numId="16">
    <w:abstractNumId w:val="10"/>
  </w:num>
  <w:num w:numId="17">
    <w:abstractNumId w:val="18"/>
  </w:num>
  <w:num w:numId="18">
    <w:abstractNumId w:val="1"/>
  </w:num>
  <w:num w:numId="19">
    <w:abstractNumId w:val="6"/>
  </w:num>
  <w:num w:numId="20">
    <w:abstractNumId w:val="12"/>
  </w:num>
  <w:num w:numId="21">
    <w:abstractNumId w:val="20"/>
  </w:num>
  <w:num w:numId="22">
    <w:abstractNumId w:val="8"/>
  </w:num>
  <w:num w:numId="2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02"/>
    <w:rsid w:val="000320A3"/>
    <w:rsid w:val="00074B1B"/>
    <w:rsid w:val="00090E4C"/>
    <w:rsid w:val="00094EC8"/>
    <w:rsid w:val="00097906"/>
    <w:rsid w:val="000E4CFB"/>
    <w:rsid w:val="000F408F"/>
    <w:rsid w:val="000F46A3"/>
    <w:rsid w:val="00130433"/>
    <w:rsid w:val="00137E7B"/>
    <w:rsid w:val="00144DD1"/>
    <w:rsid w:val="00160154"/>
    <w:rsid w:val="001624F6"/>
    <w:rsid w:val="001A0E8F"/>
    <w:rsid w:val="001A465A"/>
    <w:rsid w:val="001B4120"/>
    <w:rsid w:val="001C5E67"/>
    <w:rsid w:val="001D4640"/>
    <w:rsid w:val="001D57B4"/>
    <w:rsid w:val="0021253D"/>
    <w:rsid w:val="00232173"/>
    <w:rsid w:val="00233BBC"/>
    <w:rsid w:val="00263888"/>
    <w:rsid w:val="002742E1"/>
    <w:rsid w:val="00286FFC"/>
    <w:rsid w:val="00290CE4"/>
    <w:rsid w:val="002A2F0D"/>
    <w:rsid w:val="002A55F2"/>
    <w:rsid w:val="002A5C82"/>
    <w:rsid w:val="002B0FF5"/>
    <w:rsid w:val="002B77A2"/>
    <w:rsid w:val="002C06F4"/>
    <w:rsid w:val="002C59CB"/>
    <w:rsid w:val="002D1F81"/>
    <w:rsid w:val="002E1323"/>
    <w:rsid w:val="002F0A58"/>
    <w:rsid w:val="003317B2"/>
    <w:rsid w:val="00335B54"/>
    <w:rsid w:val="00335D64"/>
    <w:rsid w:val="003418A7"/>
    <w:rsid w:val="00355BD7"/>
    <w:rsid w:val="0038497A"/>
    <w:rsid w:val="003855DB"/>
    <w:rsid w:val="00393871"/>
    <w:rsid w:val="003E424F"/>
    <w:rsid w:val="00487369"/>
    <w:rsid w:val="00493839"/>
    <w:rsid w:val="004B6A8D"/>
    <w:rsid w:val="004B6AE1"/>
    <w:rsid w:val="004F5BCC"/>
    <w:rsid w:val="0050335B"/>
    <w:rsid w:val="00532037"/>
    <w:rsid w:val="0053628F"/>
    <w:rsid w:val="00560411"/>
    <w:rsid w:val="00567F89"/>
    <w:rsid w:val="00585F30"/>
    <w:rsid w:val="005A4669"/>
    <w:rsid w:val="005C2773"/>
    <w:rsid w:val="005F72C6"/>
    <w:rsid w:val="00634DE5"/>
    <w:rsid w:val="00651269"/>
    <w:rsid w:val="00663DB2"/>
    <w:rsid w:val="0067787F"/>
    <w:rsid w:val="006916BF"/>
    <w:rsid w:val="00691BEB"/>
    <w:rsid w:val="006B1E4F"/>
    <w:rsid w:val="006C6AB4"/>
    <w:rsid w:val="006F7AC4"/>
    <w:rsid w:val="00725CCD"/>
    <w:rsid w:val="0073279B"/>
    <w:rsid w:val="007400A8"/>
    <w:rsid w:val="007466E2"/>
    <w:rsid w:val="0076690B"/>
    <w:rsid w:val="00773F9C"/>
    <w:rsid w:val="00774FC1"/>
    <w:rsid w:val="0078411B"/>
    <w:rsid w:val="007936F6"/>
    <w:rsid w:val="007A7480"/>
    <w:rsid w:val="007B223F"/>
    <w:rsid w:val="007B2AA1"/>
    <w:rsid w:val="007E30AD"/>
    <w:rsid w:val="007F00E3"/>
    <w:rsid w:val="007F16F8"/>
    <w:rsid w:val="00856B2E"/>
    <w:rsid w:val="00863D1D"/>
    <w:rsid w:val="00875EBB"/>
    <w:rsid w:val="008B152E"/>
    <w:rsid w:val="008B591E"/>
    <w:rsid w:val="008C2F06"/>
    <w:rsid w:val="008E4EEB"/>
    <w:rsid w:val="008F60ED"/>
    <w:rsid w:val="009023A0"/>
    <w:rsid w:val="009069FA"/>
    <w:rsid w:val="009108EA"/>
    <w:rsid w:val="00945421"/>
    <w:rsid w:val="00950ADA"/>
    <w:rsid w:val="0098145B"/>
    <w:rsid w:val="009C62F4"/>
    <w:rsid w:val="009D0739"/>
    <w:rsid w:val="009E1DB9"/>
    <w:rsid w:val="009F1367"/>
    <w:rsid w:val="009F1AC3"/>
    <w:rsid w:val="009F577F"/>
    <w:rsid w:val="00A009F7"/>
    <w:rsid w:val="00A44EA0"/>
    <w:rsid w:val="00A46F4D"/>
    <w:rsid w:val="00A66B3B"/>
    <w:rsid w:val="00A97D8C"/>
    <w:rsid w:val="00AA1878"/>
    <w:rsid w:val="00AA5516"/>
    <w:rsid w:val="00AA7C11"/>
    <w:rsid w:val="00AC1AF9"/>
    <w:rsid w:val="00AD1B9C"/>
    <w:rsid w:val="00AD7B35"/>
    <w:rsid w:val="00AE58B4"/>
    <w:rsid w:val="00AE67B3"/>
    <w:rsid w:val="00AF350E"/>
    <w:rsid w:val="00AF3C36"/>
    <w:rsid w:val="00B019C6"/>
    <w:rsid w:val="00B27D7A"/>
    <w:rsid w:val="00B37469"/>
    <w:rsid w:val="00B44D31"/>
    <w:rsid w:val="00B46DCF"/>
    <w:rsid w:val="00B63B9D"/>
    <w:rsid w:val="00BA4047"/>
    <w:rsid w:val="00BB055F"/>
    <w:rsid w:val="00BB0D6B"/>
    <w:rsid w:val="00BB6096"/>
    <w:rsid w:val="00BC45C7"/>
    <w:rsid w:val="00C013CC"/>
    <w:rsid w:val="00C11A5C"/>
    <w:rsid w:val="00C338CA"/>
    <w:rsid w:val="00C42D61"/>
    <w:rsid w:val="00C51FA4"/>
    <w:rsid w:val="00C6350D"/>
    <w:rsid w:val="00C83C0D"/>
    <w:rsid w:val="00C9406F"/>
    <w:rsid w:val="00CA1189"/>
    <w:rsid w:val="00CA7840"/>
    <w:rsid w:val="00CB6817"/>
    <w:rsid w:val="00CC0307"/>
    <w:rsid w:val="00CC5702"/>
    <w:rsid w:val="00CD7941"/>
    <w:rsid w:val="00CF0D8E"/>
    <w:rsid w:val="00D344B9"/>
    <w:rsid w:val="00D62855"/>
    <w:rsid w:val="00DC0235"/>
    <w:rsid w:val="00DD64E8"/>
    <w:rsid w:val="00DF4539"/>
    <w:rsid w:val="00DF7F0B"/>
    <w:rsid w:val="00E103CC"/>
    <w:rsid w:val="00E43D6F"/>
    <w:rsid w:val="00EA1D34"/>
    <w:rsid w:val="00EB12FC"/>
    <w:rsid w:val="00ED4DEA"/>
    <w:rsid w:val="00F04B7E"/>
    <w:rsid w:val="00F05072"/>
    <w:rsid w:val="00F16AF1"/>
    <w:rsid w:val="00F231BB"/>
    <w:rsid w:val="00F258A5"/>
    <w:rsid w:val="00F302A4"/>
    <w:rsid w:val="00F574B8"/>
    <w:rsid w:val="00F63059"/>
    <w:rsid w:val="00F917F8"/>
    <w:rsid w:val="00FC1329"/>
    <w:rsid w:val="00FC5EF9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F2C0"/>
  <w15:docId w15:val="{092B4BBA-165B-43D6-A0DB-03BE5404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C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CC5702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C5702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CC5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CC57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C5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CC5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CC57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C57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3"/>
    <w:uiPriority w:val="99"/>
    <w:unhideWhenUsed/>
    <w:rsid w:val="00CC570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CC5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C5702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CC5702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CC5702"/>
    <w:pPr>
      <w:spacing w:before="100" w:beforeAutospacing="1" w:after="100" w:afterAutospacing="1"/>
    </w:pPr>
  </w:style>
  <w:style w:type="character" w:customStyle="1" w:styleId="Internetlink1">
    <w:name w:val="Internet link1"/>
    <w:rsid w:val="00CC5702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CC5702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CC5702"/>
    <w:pPr>
      <w:spacing w:after="120" w:line="360" w:lineRule="auto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rsid w:val="00CC5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сноски Знак1"/>
    <w:aliases w:val="Знак2 Знак,Знак21 Знак,Знак Знак"/>
    <w:basedOn w:val="a3"/>
    <w:link w:val="ab"/>
    <w:semiHidden/>
    <w:locked/>
    <w:rsid w:val="00CC5702"/>
    <w:rPr>
      <w:lang w:eastAsia="ar-SA"/>
    </w:rPr>
  </w:style>
  <w:style w:type="paragraph" w:styleId="ab">
    <w:name w:val="footnote text"/>
    <w:aliases w:val="Знак2,Знак21,Знак"/>
    <w:basedOn w:val="a2"/>
    <w:link w:val="11"/>
    <w:semiHidden/>
    <w:unhideWhenUsed/>
    <w:rsid w:val="00CC570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3"/>
    <w:uiPriority w:val="99"/>
    <w:semiHidden/>
    <w:rsid w:val="00CC5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CC5702"/>
  </w:style>
  <w:style w:type="character" w:customStyle="1" w:styleId="blk">
    <w:name w:val="blk"/>
    <w:basedOn w:val="a3"/>
    <w:rsid w:val="00CC5702"/>
  </w:style>
  <w:style w:type="character" w:customStyle="1" w:styleId="ConsNormal">
    <w:name w:val="ConsNormal Знак"/>
    <w:basedOn w:val="a3"/>
    <w:link w:val="ConsNormal0"/>
    <w:locked/>
    <w:rsid w:val="00CC5702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CC5702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CC5702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qFormat/>
    <w:locked/>
    <w:rsid w:val="00CC5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  <w:rsid w:val="00CC5702"/>
  </w:style>
  <w:style w:type="character" w:customStyle="1" w:styleId="data">
    <w:name w:val="data"/>
    <w:basedOn w:val="a3"/>
    <w:qFormat/>
    <w:rsid w:val="00CC5702"/>
  </w:style>
  <w:style w:type="paragraph" w:customStyle="1" w:styleId="Standard">
    <w:name w:val="Standard"/>
    <w:rsid w:val="00CC570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CC5702"/>
    <w:pPr>
      <w:spacing w:after="120"/>
    </w:p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CC5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2"/>
    <w:rsid w:val="00CC5702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CC5702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CC5702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CC57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CC570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CC57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CC570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CC5702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CC5702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CC5702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CC5702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C5702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CC5702"/>
    <w:pPr>
      <w:suppressAutoHyphens/>
      <w:autoSpaceDN w:val="0"/>
      <w:spacing w:after="120" w:line="360" w:lineRule="auto"/>
      <w:ind w:left="-284" w:firstLine="709"/>
      <w:textAlignment w:val="baseline"/>
    </w:pPr>
    <w:rPr>
      <w:kern w:val="3"/>
    </w:rPr>
  </w:style>
  <w:style w:type="paragraph" w:styleId="af8">
    <w:name w:val="header"/>
    <w:basedOn w:val="a2"/>
    <w:link w:val="af9"/>
    <w:uiPriority w:val="99"/>
    <w:unhideWhenUsed/>
    <w:rsid w:val="00CC5702"/>
    <w:pPr>
      <w:tabs>
        <w:tab w:val="center" w:pos="4677"/>
        <w:tab w:val="right" w:pos="9355"/>
      </w:tabs>
      <w:ind w:left="-284" w:firstLine="709"/>
    </w:pPr>
  </w:style>
  <w:style w:type="character" w:customStyle="1" w:styleId="af9">
    <w:name w:val="Верхний колонтитул Знак"/>
    <w:basedOn w:val="a3"/>
    <w:link w:val="af8"/>
    <w:uiPriority w:val="99"/>
    <w:rsid w:val="00CC5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2"/>
    <w:link w:val="afb"/>
    <w:uiPriority w:val="99"/>
    <w:unhideWhenUsed/>
    <w:rsid w:val="00CC5702"/>
    <w:pPr>
      <w:tabs>
        <w:tab w:val="center" w:pos="4677"/>
        <w:tab w:val="right" w:pos="9355"/>
      </w:tabs>
      <w:ind w:left="-284" w:firstLine="709"/>
    </w:pPr>
  </w:style>
  <w:style w:type="character" w:customStyle="1" w:styleId="afb">
    <w:name w:val="Нижний колонтитул Знак"/>
    <w:basedOn w:val="a3"/>
    <w:link w:val="afa"/>
    <w:uiPriority w:val="99"/>
    <w:rsid w:val="00CC5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2"/>
    <w:rsid w:val="00CC5702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CC5702"/>
  </w:style>
  <w:style w:type="character" w:customStyle="1" w:styleId="apple-converted-space">
    <w:name w:val="apple-converted-space"/>
    <w:basedOn w:val="a3"/>
    <w:rsid w:val="00CC5702"/>
  </w:style>
  <w:style w:type="character" w:customStyle="1" w:styleId="labeltextlot21">
    <w:name w:val="label_text_lot_21"/>
    <w:uiPriority w:val="99"/>
    <w:rsid w:val="00CC5702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CC5702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CC5702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CC5702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CC5702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CC5702"/>
    <w:pPr>
      <w:tabs>
        <w:tab w:val="num" w:pos="1980"/>
      </w:tabs>
      <w:ind w:left="1404" w:hanging="504"/>
    </w:pPr>
  </w:style>
  <w:style w:type="character" w:customStyle="1" w:styleId="100">
    <w:name w:val="Основной текст + Полужирный10"/>
    <w:rsid w:val="00CC5702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CC5702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CC5702"/>
    <w:pPr>
      <w:widowControl w:val="0"/>
      <w:suppressAutoHyphens/>
      <w:ind w:left="-284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rsid w:val="00CC5702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CC5702"/>
    <w:pPr>
      <w:spacing w:after="192"/>
      <w:ind w:left="-284"/>
    </w:pPr>
  </w:style>
  <w:style w:type="character" w:customStyle="1" w:styleId="31">
    <w:name w:val="Сноска (3)_"/>
    <w:link w:val="32"/>
    <w:locked/>
    <w:rsid w:val="00CC570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CC5702"/>
    <w:pPr>
      <w:shd w:val="clear" w:color="auto" w:fill="FFFFFF"/>
      <w:spacing w:line="254" w:lineRule="exact"/>
      <w:ind w:left="-284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CC57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CC5702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CC5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CC5702"/>
    <w:rPr>
      <w:color w:val="0000FF"/>
      <w:sz w:val="20"/>
    </w:rPr>
  </w:style>
  <w:style w:type="paragraph" w:customStyle="1" w:styleId="Default">
    <w:name w:val="Default"/>
    <w:rsid w:val="00CC5702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CC5702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CC5702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CC5702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CC5702"/>
    <w:pPr>
      <w:pBdr>
        <w:bottom w:val="single" w:sz="8" w:space="4" w:color="4F81BD" w:themeColor="accent1"/>
      </w:pBdr>
      <w:spacing w:after="300"/>
      <w:ind w:left="-284" w:firstLine="7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CC5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CC5702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CC5702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CC5702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CC5702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CC5702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CC570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CC5702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CC5702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CC5702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rsid w:val="00CC5702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CC5702"/>
  </w:style>
  <w:style w:type="character" w:customStyle="1" w:styleId="upper">
    <w:name w:val="upper"/>
    <w:rsid w:val="00CC5702"/>
  </w:style>
  <w:style w:type="character" w:customStyle="1" w:styleId="cardmaininfocontent">
    <w:name w:val="cardmaininfo__content"/>
    <w:basedOn w:val="a3"/>
    <w:rsid w:val="00CC5702"/>
  </w:style>
  <w:style w:type="paragraph" w:customStyle="1" w:styleId="aff">
    <w:name w:val="Текст основной"/>
    <w:qFormat/>
    <w:rsid w:val="00CC5702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CC5702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CC5702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CC5702"/>
    <w:pPr>
      <w:suppressAutoHyphens/>
    </w:pPr>
    <w:rPr>
      <w:color w:val="00000A"/>
      <w:sz w:val="20"/>
      <w:lang w:val="en-US" w:eastAsia="ar-SA"/>
    </w:rPr>
  </w:style>
  <w:style w:type="character" w:customStyle="1" w:styleId="19">
    <w:name w:val="Основной шрифт абзаца1"/>
    <w:qFormat/>
    <w:rsid w:val="00CC5702"/>
  </w:style>
  <w:style w:type="character" w:customStyle="1" w:styleId="aff0">
    <w:name w:val="Символ сноски"/>
    <w:qFormat/>
    <w:rsid w:val="00CC5702"/>
    <w:rPr>
      <w:vertAlign w:val="superscript"/>
    </w:rPr>
  </w:style>
  <w:style w:type="character" w:styleId="aff1">
    <w:name w:val="Emphasis"/>
    <w:basedOn w:val="a3"/>
    <w:uiPriority w:val="20"/>
    <w:qFormat/>
    <w:rsid w:val="00CC5702"/>
    <w:rPr>
      <w:i/>
      <w:iCs/>
    </w:rPr>
  </w:style>
  <w:style w:type="character" w:customStyle="1" w:styleId="doccaption">
    <w:name w:val="doccaption"/>
    <w:basedOn w:val="a3"/>
    <w:rsid w:val="00CC5702"/>
  </w:style>
  <w:style w:type="paragraph" w:customStyle="1" w:styleId="a0">
    <w:name w:val="Пункт контракта"/>
    <w:basedOn w:val="2"/>
    <w:qFormat/>
    <w:rsid w:val="00CC5702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CC5702"/>
    <w:pPr>
      <w:keepNext w:val="0"/>
      <w:keepLines w:val="0"/>
      <w:numPr>
        <w:ilvl w:val="2"/>
        <w:numId w:val="5"/>
      </w:numPr>
      <w:tabs>
        <w:tab w:val="num" w:pos="360"/>
      </w:tabs>
      <w:suppressAutoHyphens/>
      <w:spacing w:before="0"/>
      <w:ind w:left="2160" w:firstLine="851"/>
    </w:pPr>
    <w:rPr>
      <w:rFonts w:ascii="Times New Roman" w:hAnsi="Times New Roman"/>
      <w:b w:val="0"/>
      <w:bCs w:val="0"/>
      <w:color w:val="auto"/>
      <w:lang w:eastAsia="ar-SA"/>
    </w:rPr>
  </w:style>
  <w:style w:type="paragraph" w:customStyle="1" w:styleId="a">
    <w:name w:val="Раздел контракта"/>
    <w:basedOn w:val="1"/>
    <w:next w:val="a0"/>
    <w:qFormat/>
    <w:rsid w:val="00CC5702"/>
    <w:pPr>
      <w:numPr>
        <w:numId w:val="5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CC5702"/>
  </w:style>
  <w:style w:type="character" w:customStyle="1" w:styleId="cardmaininfopurchaselink">
    <w:name w:val="cardmaininfo__purchaselink"/>
    <w:basedOn w:val="a3"/>
    <w:rsid w:val="00CC5702"/>
  </w:style>
  <w:style w:type="character" w:customStyle="1" w:styleId="extended-textshort">
    <w:name w:val="extended-text__short"/>
    <w:rsid w:val="00CC5702"/>
  </w:style>
  <w:style w:type="character" w:customStyle="1" w:styleId="highlightcolor">
    <w:name w:val="highlightcolor"/>
    <w:basedOn w:val="a3"/>
    <w:rsid w:val="00CC5702"/>
  </w:style>
  <w:style w:type="paragraph" w:customStyle="1" w:styleId="1a">
    <w:name w:val="Заголовок таблицы1"/>
    <w:basedOn w:val="a2"/>
    <w:link w:val="1b"/>
    <w:qFormat/>
    <w:rsid w:val="00CC5702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CC570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Название таблицы"/>
    <w:basedOn w:val="aff3"/>
    <w:link w:val="aff4"/>
    <w:qFormat/>
    <w:rsid w:val="00CC5702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styleId="aff3">
    <w:name w:val="caption"/>
    <w:basedOn w:val="a2"/>
    <w:next w:val="a2"/>
    <w:uiPriority w:val="35"/>
    <w:semiHidden/>
    <w:unhideWhenUsed/>
    <w:qFormat/>
    <w:rsid w:val="00CC5702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ff4">
    <w:name w:val="Название таблицы Знак"/>
    <w:basedOn w:val="a3"/>
    <w:link w:val="aff2"/>
    <w:rsid w:val="00CC5702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rsid w:val="00CC5702"/>
  </w:style>
  <w:style w:type="character" w:customStyle="1" w:styleId="col-auto">
    <w:name w:val="col-auto"/>
    <w:basedOn w:val="a3"/>
    <w:rsid w:val="00CC5702"/>
  </w:style>
  <w:style w:type="character" w:customStyle="1" w:styleId="col-9">
    <w:name w:val="col-9"/>
    <w:basedOn w:val="a3"/>
    <w:rsid w:val="00CC5702"/>
  </w:style>
  <w:style w:type="paragraph" w:customStyle="1" w:styleId="aff5">
    <w:name w:val="Содержимое таблицы"/>
    <w:basedOn w:val="a2"/>
    <w:qFormat/>
    <w:rsid w:val="00CC5702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a3"/>
    <w:rsid w:val="00CC5702"/>
  </w:style>
  <w:style w:type="character" w:customStyle="1" w:styleId="payment-text-equal">
    <w:name w:val="payment-text-equal"/>
    <w:basedOn w:val="a3"/>
    <w:rsid w:val="00CC5702"/>
  </w:style>
  <w:style w:type="character" w:customStyle="1" w:styleId="payment-text-less">
    <w:name w:val="payment-text-less"/>
    <w:basedOn w:val="a3"/>
    <w:rsid w:val="00CC5702"/>
  </w:style>
  <w:style w:type="paragraph" w:customStyle="1" w:styleId="western">
    <w:name w:val="western"/>
    <w:basedOn w:val="a2"/>
    <w:rsid w:val="00CC5702"/>
    <w:pPr>
      <w:spacing w:before="100" w:beforeAutospacing="1" w:after="100" w:afterAutospacing="1"/>
    </w:pPr>
  </w:style>
  <w:style w:type="character" w:customStyle="1" w:styleId="copytarget">
    <w:name w:val="copy_target"/>
    <w:basedOn w:val="a3"/>
    <w:rsid w:val="00CC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353464/7d6bbe1829627ce93319dc72963759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5B1F-5F74-4796-818E-421654CD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P03U06</dc:creator>
  <cp:keywords/>
  <dc:description/>
  <cp:lastModifiedBy>P03U11</cp:lastModifiedBy>
  <cp:revision>23</cp:revision>
  <cp:lastPrinted>2026-04-22T15:16:00Z</cp:lastPrinted>
  <dcterms:created xsi:type="dcterms:W3CDTF">2026-04-07T11:40:00Z</dcterms:created>
  <dcterms:modified xsi:type="dcterms:W3CDTF">2026-05-26T10:00:00Z</dcterms:modified>
</cp:coreProperties>
</file>