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008CF">
        <w:rPr>
          <w:color w:val="auto"/>
          <w:sz w:val="28"/>
          <w:szCs w:val="28"/>
        </w:rPr>
        <w:t xml:space="preserve">                          </w:t>
      </w:r>
      <w:r w:rsidR="006008CF">
        <w:rPr>
          <w:sz w:val="28"/>
          <w:szCs w:val="28"/>
        </w:rPr>
        <w:t xml:space="preserve">Глава </w:t>
      </w:r>
      <w:r w:rsidR="006008CF" w:rsidRPr="00575676">
        <w:rPr>
          <w:sz w:val="28"/>
          <w:szCs w:val="28"/>
        </w:rPr>
        <w:t xml:space="preserve">Раменского </w:t>
      </w:r>
      <w:r w:rsidR="002630AE">
        <w:rPr>
          <w:sz w:val="28"/>
          <w:szCs w:val="28"/>
        </w:rPr>
        <w:t xml:space="preserve">муниципального </w:t>
      </w:r>
      <w:r w:rsidR="006008CF" w:rsidRPr="00575676">
        <w:rPr>
          <w:sz w:val="28"/>
          <w:szCs w:val="28"/>
        </w:rPr>
        <w:t>округа</w:t>
      </w:r>
    </w:p>
    <w:p w:rsidR="006008CF" w:rsidRDefault="006008CF" w:rsidP="008F4189">
      <w:pPr>
        <w:ind w:left="4395"/>
        <w:jc w:val="right"/>
        <w:rPr>
          <w:sz w:val="28"/>
          <w:szCs w:val="28"/>
        </w:rPr>
      </w:pP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847D3">
        <w:rPr>
          <w:color w:val="auto"/>
          <w:sz w:val="28"/>
          <w:szCs w:val="28"/>
        </w:rPr>
        <w:t>13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F847D3">
        <w:rPr>
          <w:color w:val="auto"/>
          <w:sz w:val="28"/>
          <w:szCs w:val="28"/>
        </w:rPr>
        <w:t>марта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F847D3">
        <w:rPr>
          <w:color w:val="auto"/>
          <w:sz w:val="28"/>
          <w:szCs w:val="28"/>
        </w:rPr>
        <w:t>6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Default="00F3335B" w:rsidP="006B7932">
      <w:pPr>
        <w:rPr>
          <w:b/>
          <w:color w:val="auto"/>
          <w:sz w:val="28"/>
          <w:szCs w:val="28"/>
        </w:rPr>
      </w:pPr>
    </w:p>
    <w:p w:rsidR="00E40C27" w:rsidRPr="00DC51D1" w:rsidRDefault="00E40C27" w:rsidP="006B7932">
      <w:pPr>
        <w:rPr>
          <w:b/>
          <w:color w:val="auto"/>
          <w:sz w:val="28"/>
          <w:szCs w:val="28"/>
        </w:rPr>
      </w:pPr>
    </w:p>
    <w:p w:rsidR="006158B0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2630AE" w:rsidRPr="00DC51D1" w:rsidRDefault="002630AE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2630AE" w:rsidRDefault="0005510D" w:rsidP="00F847D3">
      <w:pPr>
        <w:ind w:left="-142" w:right="-143"/>
        <w:jc w:val="center"/>
        <w:rPr>
          <w:b/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по результатам общественных обсуждений</w:t>
      </w:r>
      <w:r w:rsidR="006008CF">
        <w:rPr>
          <w:b/>
          <w:color w:val="auto"/>
          <w:sz w:val="28"/>
          <w:szCs w:val="28"/>
        </w:rPr>
        <w:t xml:space="preserve"> </w:t>
      </w:r>
      <w:r w:rsidR="006008CF" w:rsidRPr="006D41CE">
        <w:rPr>
          <w:b/>
          <w:sz w:val="28"/>
          <w:szCs w:val="28"/>
        </w:rPr>
        <w:t xml:space="preserve">по проекту </w:t>
      </w:r>
      <w:r w:rsidR="00F847D3" w:rsidRPr="00EC17FC">
        <w:rPr>
          <w:b/>
          <w:sz w:val="28"/>
          <w:szCs w:val="28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847D3" w:rsidRPr="006F45B9">
        <w:rPr>
          <w:szCs w:val="24"/>
        </w:rPr>
        <w:t xml:space="preserve"> </w:t>
      </w:r>
      <w:r w:rsidR="00F847D3" w:rsidRPr="006F45B9">
        <w:rPr>
          <w:b/>
          <w:sz w:val="28"/>
          <w:szCs w:val="28"/>
        </w:rPr>
        <w:t>в части уменьшения минимальных отступов от границ земельного участка в литерах 4-5 до 2,0 м</w:t>
      </w:r>
      <w:r w:rsidR="00F847D3">
        <w:rPr>
          <w:b/>
          <w:sz w:val="28"/>
          <w:szCs w:val="28"/>
        </w:rPr>
        <w:t xml:space="preserve"> </w:t>
      </w:r>
      <w:r w:rsidR="00F847D3" w:rsidRPr="00EC17FC">
        <w:rPr>
          <w:b/>
          <w:sz w:val="28"/>
          <w:szCs w:val="28"/>
        </w:rPr>
        <w:t xml:space="preserve">для земельного участка с кадастровым номером </w:t>
      </w:r>
      <w:r w:rsidR="00F847D3" w:rsidRPr="001042AF">
        <w:rPr>
          <w:b/>
          <w:sz w:val="28"/>
          <w:szCs w:val="28"/>
        </w:rPr>
        <w:t>50:23:0050161:52, расположенного по адресу: Московская область, р-н Раменский, сельское поселение Ганусовское</w:t>
      </w:r>
    </w:p>
    <w:p w:rsidR="00E40C27" w:rsidRPr="006D41CE" w:rsidRDefault="00E40C27" w:rsidP="00E65FE1">
      <w:pPr>
        <w:ind w:left="-142" w:right="-143"/>
        <w:jc w:val="center"/>
        <w:rPr>
          <w:b/>
          <w:color w:val="auto"/>
          <w:sz w:val="28"/>
          <w:szCs w:val="28"/>
        </w:rPr>
      </w:pPr>
    </w:p>
    <w:p w:rsidR="004347BC" w:rsidRPr="006D41CE" w:rsidRDefault="008C2531" w:rsidP="00EC14CD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 xml:space="preserve"> </w:t>
      </w:r>
      <w:r w:rsidR="00D80652" w:rsidRPr="006D41CE">
        <w:rPr>
          <w:b/>
          <w:color w:val="auto"/>
          <w:sz w:val="28"/>
          <w:szCs w:val="28"/>
        </w:rPr>
        <w:t xml:space="preserve"> </w:t>
      </w:r>
      <w:r w:rsidR="002B464A" w:rsidRPr="006D41CE">
        <w:rPr>
          <w:b/>
          <w:color w:val="auto"/>
          <w:sz w:val="28"/>
          <w:szCs w:val="28"/>
        </w:rPr>
        <w:t>О</w:t>
      </w:r>
      <w:r w:rsidR="0005510D" w:rsidRPr="006D41CE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EC14CD" w:rsidRPr="0060695A" w:rsidRDefault="00B53BDA" w:rsidP="00EC14CD">
      <w:pPr>
        <w:ind w:firstLine="34"/>
        <w:jc w:val="both"/>
        <w:rPr>
          <w:sz w:val="28"/>
          <w:szCs w:val="28"/>
        </w:rPr>
      </w:pPr>
      <w:r w:rsidRPr="006D41CE">
        <w:rPr>
          <w:sz w:val="28"/>
          <w:szCs w:val="28"/>
        </w:rPr>
        <w:t xml:space="preserve">      </w:t>
      </w:r>
      <w:r w:rsidR="00EC14CD" w:rsidRPr="0005436E">
        <w:rPr>
          <w:sz w:val="28"/>
          <w:szCs w:val="28"/>
        </w:rPr>
        <w:t>З</w:t>
      </w:r>
      <w:r w:rsidR="00EC14CD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EC14CD">
        <w:rPr>
          <w:bCs/>
          <w:kern w:val="36"/>
          <w:sz w:val="28"/>
          <w:szCs w:val="28"/>
        </w:rPr>
        <w:t xml:space="preserve"> </w:t>
      </w:r>
      <w:r w:rsidR="00EC14CD" w:rsidRPr="0060695A">
        <w:rPr>
          <w:sz w:val="28"/>
          <w:szCs w:val="28"/>
        </w:rPr>
        <w:t xml:space="preserve">50:23:0050161:52, расположенный по адресу: Московская область, р-н Раменский, сельское поселение Ганусовское, принадлежит на праве собственности Федосову Владимиру Евгеньевичу, что подтверждается выпиской из Единого государственного реестра недвижимости от </w:t>
      </w:r>
      <w:r w:rsidR="00EC14CD" w:rsidRPr="0060695A">
        <w:rPr>
          <w:rFonts w:eastAsia="TimesNewRomanPSMT"/>
          <w:sz w:val="28"/>
          <w:szCs w:val="28"/>
        </w:rPr>
        <w:t>20.02.2026. № КУВИ-001/2026-23446480</w:t>
      </w:r>
      <w:r w:rsidR="00EC14CD" w:rsidRPr="0060695A">
        <w:rPr>
          <w:sz w:val="28"/>
          <w:szCs w:val="28"/>
        </w:rPr>
        <w:t>. Площадь земельного участка составляет  3776 кв.м.</w:t>
      </w:r>
    </w:p>
    <w:p w:rsidR="00EC14CD" w:rsidRDefault="00EC14CD" w:rsidP="00EC14CD">
      <w:pPr>
        <w:autoSpaceDE w:val="0"/>
        <w:autoSpaceDN w:val="0"/>
        <w:adjustRightInd w:val="0"/>
        <w:ind w:left="34" w:right="34"/>
        <w:contextualSpacing/>
        <w:jc w:val="both"/>
        <w:rPr>
          <w:sz w:val="28"/>
          <w:szCs w:val="28"/>
        </w:rPr>
      </w:pPr>
      <w:r w:rsidRPr="0060695A">
        <w:rPr>
          <w:sz w:val="28"/>
          <w:szCs w:val="28"/>
        </w:rPr>
        <w:t xml:space="preserve">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60695A">
        <w:rPr>
          <w:rFonts w:eastAsia="Arial Unicode MS"/>
          <w:bCs/>
          <w:sz w:val="28"/>
          <w:szCs w:val="28"/>
          <w:shd w:val="clear" w:color="auto" w:fill="FFFFFF"/>
        </w:rPr>
        <w:t>(в ред. Постановления администрации от 06.05.2025 № 1943)</w:t>
      </w:r>
      <w:r w:rsidRPr="0060695A">
        <w:rPr>
          <w:sz w:val="28"/>
          <w:szCs w:val="28"/>
        </w:rPr>
        <w:t>, земельный участок с кадастровым номером 50:23:0050161:52, категория земель - Земли</w:t>
      </w:r>
      <w:r w:rsidRPr="00764C3C">
        <w:rPr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D41CE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склады (6.9), строительная промышленность (6.6)</w:t>
      </w:r>
      <w:r>
        <w:rPr>
          <w:sz w:val="28"/>
          <w:szCs w:val="28"/>
        </w:rPr>
        <w:t>»</w:t>
      </w:r>
      <w:r w:rsidRPr="006D41CE">
        <w:rPr>
          <w:sz w:val="28"/>
          <w:szCs w:val="28"/>
        </w:rPr>
        <w:t xml:space="preserve">, расположен в территориальной зоне </w:t>
      </w:r>
      <w:r>
        <w:rPr>
          <w:sz w:val="28"/>
          <w:szCs w:val="28"/>
        </w:rPr>
        <w:t>П-1.2</w:t>
      </w:r>
      <w:r w:rsidRPr="006D41C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специализированная производственная зона</w:t>
      </w:r>
      <w:r w:rsidRPr="006D41CE">
        <w:rPr>
          <w:sz w:val="28"/>
          <w:szCs w:val="28"/>
        </w:rPr>
        <w:t xml:space="preserve">. </w:t>
      </w:r>
    </w:p>
    <w:p w:rsidR="00EC14CD" w:rsidRPr="001C35D5" w:rsidRDefault="00EC14CD" w:rsidP="00EC14C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BA281A">
        <w:rPr>
          <w:color w:val="FF0000"/>
          <w:sz w:val="28"/>
          <w:szCs w:val="28"/>
        </w:rPr>
        <w:t xml:space="preserve">          </w:t>
      </w:r>
      <w:r w:rsidRPr="001C35D5">
        <w:rPr>
          <w:sz w:val="28"/>
          <w:szCs w:val="28"/>
        </w:rPr>
        <w:t>Для разрешенных видов использования объект</w:t>
      </w:r>
      <w:r>
        <w:rPr>
          <w:sz w:val="28"/>
          <w:szCs w:val="28"/>
        </w:rPr>
        <w:t>а</w:t>
      </w:r>
      <w:r w:rsidRPr="001C35D5">
        <w:rPr>
          <w:sz w:val="28"/>
          <w:szCs w:val="28"/>
        </w:rPr>
        <w:t xml:space="preserve"> капитального строительства  «</w:t>
      </w:r>
      <w:r w:rsidRPr="001C35D5">
        <w:rPr>
          <w:rFonts w:eastAsia="TimesNewRomanPSMT"/>
          <w:sz w:val="28"/>
          <w:szCs w:val="28"/>
        </w:rPr>
        <w:t>склады (6.9), строительная промышленность (6.6)</w:t>
      </w:r>
      <w:r w:rsidRPr="001C35D5">
        <w:rPr>
          <w:sz w:val="28"/>
          <w:szCs w:val="28"/>
        </w:rPr>
        <w:t xml:space="preserve">» градостроительным регламентом установлены: </w:t>
      </w:r>
    </w:p>
    <w:p w:rsidR="00EC14CD" w:rsidRPr="001C35D5" w:rsidRDefault="00EC14CD" w:rsidP="00EC14C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C35D5">
        <w:rPr>
          <w:sz w:val="28"/>
          <w:szCs w:val="28"/>
        </w:rPr>
        <w:t xml:space="preserve">    - предельные размеры земельного участка – не подлежат установлению; </w:t>
      </w:r>
    </w:p>
    <w:p w:rsidR="00EC14CD" w:rsidRPr="001C35D5" w:rsidRDefault="00EC14CD" w:rsidP="00EC14C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1C35D5">
        <w:rPr>
          <w:sz w:val="28"/>
          <w:szCs w:val="28"/>
        </w:rPr>
        <w:t xml:space="preserve">        - максимальный процент застройки участка – не подлежит установлению;</w:t>
      </w:r>
    </w:p>
    <w:p w:rsidR="00EC14CD" w:rsidRPr="001C35D5" w:rsidRDefault="00EC14CD" w:rsidP="00EC14C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C35D5">
        <w:rPr>
          <w:sz w:val="28"/>
          <w:szCs w:val="28"/>
        </w:rPr>
        <w:t xml:space="preserve">    - минимальные отступы от границ земельного участка - 3,0 м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left="34" w:right="34"/>
        <w:contextualSpacing/>
        <w:jc w:val="both"/>
        <w:rPr>
          <w:sz w:val="28"/>
          <w:szCs w:val="28"/>
        </w:rPr>
      </w:pPr>
      <w:r w:rsidRPr="006D41CE">
        <w:rPr>
          <w:sz w:val="28"/>
          <w:szCs w:val="28"/>
        </w:rPr>
        <w:t xml:space="preserve">        Рассматриваемая территория граничит:</w:t>
      </w:r>
    </w:p>
    <w:p w:rsidR="00EC14CD" w:rsidRPr="000A2034" w:rsidRDefault="00EC14CD" w:rsidP="00EC14CD">
      <w:pPr>
        <w:tabs>
          <w:tab w:val="left" w:pos="-284"/>
        </w:tabs>
        <w:autoSpaceDE w:val="0"/>
        <w:autoSpaceDN w:val="0"/>
        <w:adjustRightInd w:val="0"/>
        <w:ind w:left="34" w:righ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Pr="00E2689B">
        <w:rPr>
          <w:sz w:val="28"/>
          <w:szCs w:val="28"/>
        </w:rPr>
        <w:t>с севера - с земельным участк</w:t>
      </w:r>
      <w:r>
        <w:rPr>
          <w:sz w:val="28"/>
          <w:szCs w:val="28"/>
        </w:rPr>
        <w:t>ом</w:t>
      </w:r>
      <w:r w:rsidRPr="00E2689B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 xml:space="preserve">ом </w:t>
      </w:r>
      <w:r w:rsidRPr="000A2034">
        <w:rPr>
          <w:bCs/>
          <w:sz w:val="28"/>
          <w:szCs w:val="28"/>
          <w:shd w:val="clear" w:color="auto" w:fill="FFFFFF"/>
        </w:rPr>
        <w:t>50:23:0050161:10</w:t>
      </w:r>
      <w:r w:rsidRPr="000A2034">
        <w:rPr>
          <w:bCs/>
          <w:sz w:val="28"/>
          <w:szCs w:val="28"/>
        </w:rPr>
        <w:t xml:space="preserve">, </w:t>
      </w:r>
      <w:r w:rsidRPr="000A2034">
        <w:rPr>
          <w:sz w:val="28"/>
          <w:szCs w:val="28"/>
        </w:rPr>
        <w:t xml:space="preserve">категория земель  - </w:t>
      </w:r>
      <w:r w:rsidRPr="000A2034">
        <w:rPr>
          <w:bCs/>
          <w:sz w:val="28"/>
          <w:szCs w:val="28"/>
          <w:shd w:val="clear" w:color="auto" w:fill="FFFFFF"/>
        </w:rPr>
        <w:t>Земли сельскохозяйственного назначения</w:t>
      </w:r>
      <w:r w:rsidRPr="000A2034">
        <w:rPr>
          <w:sz w:val="28"/>
          <w:szCs w:val="28"/>
        </w:rPr>
        <w:t>, вид разрешенного использования – «</w:t>
      </w:r>
      <w:r w:rsidRPr="000A2034">
        <w:rPr>
          <w:bCs/>
          <w:sz w:val="28"/>
          <w:szCs w:val="28"/>
          <w:shd w:val="clear" w:color="auto" w:fill="FFFFFF"/>
        </w:rPr>
        <w:t>Для ведения сельскохозяйственного производства</w:t>
      </w:r>
      <w:r w:rsidRPr="000A2034">
        <w:rPr>
          <w:rFonts w:eastAsia="TimesNewRomanPSMT"/>
          <w:sz w:val="28"/>
          <w:szCs w:val="28"/>
        </w:rPr>
        <w:t>»;</w:t>
      </w:r>
      <w:r w:rsidRPr="000A2034">
        <w:rPr>
          <w:sz w:val="28"/>
          <w:szCs w:val="28"/>
        </w:rPr>
        <w:t xml:space="preserve"> </w:t>
      </w:r>
    </w:p>
    <w:p w:rsidR="00EC14CD" w:rsidRPr="000A2034" w:rsidRDefault="00EC14CD" w:rsidP="00EC14CD">
      <w:pPr>
        <w:pStyle w:val="Default"/>
        <w:tabs>
          <w:tab w:val="left" w:pos="-108"/>
          <w:tab w:val="left" w:pos="0"/>
        </w:tabs>
        <w:jc w:val="both"/>
        <w:rPr>
          <w:sz w:val="28"/>
          <w:szCs w:val="28"/>
        </w:rPr>
      </w:pPr>
      <w:r w:rsidRPr="000A2034">
        <w:rPr>
          <w:sz w:val="28"/>
          <w:szCs w:val="28"/>
        </w:rPr>
        <w:t xml:space="preserve">         - с запада – с земельным участком с кадастровым номером </w:t>
      </w:r>
      <w:r w:rsidRPr="000A2034">
        <w:rPr>
          <w:bCs/>
          <w:sz w:val="28"/>
          <w:szCs w:val="28"/>
          <w:shd w:val="clear" w:color="auto" w:fill="FFFFFF"/>
        </w:rPr>
        <w:t xml:space="preserve">50:23:0050161:53, </w:t>
      </w:r>
      <w:r w:rsidRPr="000A2034">
        <w:rPr>
          <w:bCs/>
          <w:sz w:val="28"/>
          <w:szCs w:val="28"/>
        </w:rPr>
        <w:t xml:space="preserve">категория земель - </w:t>
      </w:r>
      <w:r w:rsidRPr="000A2034">
        <w:rPr>
          <w:bCs/>
          <w:sz w:val="28"/>
          <w:szCs w:val="28"/>
          <w:shd w:val="clear" w:color="auto" w:fill="FFFFFF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A2034">
        <w:rPr>
          <w:sz w:val="28"/>
          <w:szCs w:val="28"/>
        </w:rPr>
        <w:t>, вид разрешенного использования - «</w:t>
      </w:r>
      <w:r w:rsidRPr="000A2034">
        <w:rPr>
          <w:bCs/>
          <w:sz w:val="28"/>
          <w:szCs w:val="28"/>
          <w:shd w:val="clear" w:color="auto" w:fill="FFFFFF"/>
        </w:rPr>
        <w:t>склады (6.9), строительная промышленность (6.6)»;</w:t>
      </w:r>
    </w:p>
    <w:p w:rsidR="00EC14CD" w:rsidRPr="000A2034" w:rsidRDefault="00EC14CD" w:rsidP="00EC14CD">
      <w:pPr>
        <w:tabs>
          <w:tab w:val="left" w:pos="-284"/>
        </w:tabs>
        <w:autoSpaceDE w:val="0"/>
        <w:autoSpaceDN w:val="0"/>
        <w:adjustRightInd w:val="0"/>
        <w:ind w:left="34" w:right="34" w:firstLine="567"/>
        <w:contextualSpacing/>
        <w:jc w:val="both"/>
        <w:rPr>
          <w:bCs/>
          <w:sz w:val="28"/>
          <w:szCs w:val="28"/>
          <w:shd w:val="clear" w:color="auto" w:fill="FFFFFF"/>
        </w:rPr>
      </w:pPr>
      <w:r w:rsidRPr="000A2034">
        <w:rPr>
          <w:sz w:val="28"/>
          <w:szCs w:val="28"/>
        </w:rPr>
        <w:t xml:space="preserve">  - с востока - с земельным участком с кадастровым номером</w:t>
      </w:r>
      <w:r w:rsidRPr="000A2034">
        <w:rPr>
          <w:bCs/>
          <w:sz w:val="28"/>
          <w:szCs w:val="28"/>
          <w:shd w:val="clear" w:color="auto" w:fill="FFFFFF"/>
        </w:rPr>
        <w:t xml:space="preserve"> 50:23:0050161:51, </w:t>
      </w:r>
      <w:r w:rsidRPr="000A2034">
        <w:rPr>
          <w:bCs/>
          <w:sz w:val="28"/>
          <w:szCs w:val="28"/>
        </w:rPr>
        <w:t xml:space="preserve">категория земель - </w:t>
      </w:r>
      <w:r w:rsidRPr="000A2034">
        <w:rPr>
          <w:bCs/>
          <w:sz w:val="28"/>
          <w:szCs w:val="28"/>
          <w:shd w:val="clear" w:color="auto" w:fill="FFFFFF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A2034">
        <w:rPr>
          <w:sz w:val="28"/>
          <w:szCs w:val="28"/>
        </w:rPr>
        <w:t>, вид разрешенного использования - «</w:t>
      </w:r>
      <w:r w:rsidRPr="000A2034">
        <w:rPr>
          <w:bCs/>
          <w:sz w:val="28"/>
          <w:szCs w:val="28"/>
          <w:shd w:val="clear" w:color="auto" w:fill="FFFFFF"/>
        </w:rPr>
        <w:t>склады (6.9), строительная промышленность (6.6), производственная деятельность (6.0)»</w:t>
      </w:r>
      <w:r w:rsidRPr="000A2034">
        <w:rPr>
          <w:sz w:val="28"/>
          <w:szCs w:val="28"/>
        </w:rPr>
        <w:t>;</w:t>
      </w:r>
    </w:p>
    <w:p w:rsidR="00EC14CD" w:rsidRPr="000A2034" w:rsidRDefault="00EC14CD" w:rsidP="00EC14CD">
      <w:pPr>
        <w:tabs>
          <w:tab w:val="left" w:pos="-284"/>
        </w:tabs>
        <w:autoSpaceDE w:val="0"/>
        <w:autoSpaceDN w:val="0"/>
        <w:adjustRightInd w:val="0"/>
        <w:ind w:left="34" w:right="34"/>
        <w:contextualSpacing/>
        <w:jc w:val="both"/>
        <w:rPr>
          <w:sz w:val="28"/>
          <w:szCs w:val="28"/>
        </w:rPr>
      </w:pPr>
      <w:r w:rsidRPr="000A2034">
        <w:rPr>
          <w:sz w:val="28"/>
          <w:szCs w:val="28"/>
        </w:rPr>
        <w:t xml:space="preserve">          - с юга - с земельным участком с кадастровым номером </w:t>
      </w:r>
      <w:r w:rsidRPr="000A2034">
        <w:rPr>
          <w:bCs/>
          <w:sz w:val="28"/>
          <w:szCs w:val="28"/>
          <w:shd w:val="clear" w:color="auto" w:fill="FFFFFF"/>
        </w:rPr>
        <w:t xml:space="preserve">50:23:0000000:167790, </w:t>
      </w:r>
      <w:r w:rsidRPr="000A2034">
        <w:rPr>
          <w:bCs/>
          <w:sz w:val="28"/>
          <w:szCs w:val="28"/>
        </w:rPr>
        <w:t xml:space="preserve">категория земель - </w:t>
      </w:r>
      <w:r w:rsidRPr="000A2034">
        <w:rPr>
          <w:bCs/>
          <w:sz w:val="28"/>
          <w:szCs w:val="28"/>
          <w:shd w:val="clear" w:color="auto" w:fill="FFFFFF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A2034">
        <w:rPr>
          <w:sz w:val="28"/>
          <w:szCs w:val="28"/>
        </w:rPr>
        <w:t>, вид разрешенного использования - «</w:t>
      </w:r>
      <w:r w:rsidRPr="000A2034">
        <w:rPr>
          <w:bCs/>
          <w:sz w:val="28"/>
          <w:szCs w:val="28"/>
          <w:shd w:val="clear" w:color="auto" w:fill="FFFFFF"/>
        </w:rPr>
        <w:t>склады (6.9), строительная промышленность (6.6)»</w:t>
      </w:r>
      <w:r w:rsidRPr="000A2034">
        <w:rPr>
          <w:bCs/>
          <w:sz w:val="28"/>
          <w:szCs w:val="28"/>
        </w:rPr>
        <w:t>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 расположено существующее здание арочного склада с кадастровым номером 50:23:0050161:400.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части земельного участка проходят инженерные коммуникации: пожарный водопровод внутреннего пожаротушения существующего здания, охранная зона данного водопровода в соответствии с СП 42.13330.2016 таблица 12.5 составляет 5 м, согласно п.7 примечаний к данной таблице, при выполнении мероприятий по защите фундаментов от подтоплений и подмываний возможно уменьшение расстояния охранной зоны до 3 м.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на земельном участке с кадастровым номером </w:t>
      </w:r>
      <w:r w:rsidRPr="0060695A">
        <w:rPr>
          <w:sz w:val="28"/>
          <w:szCs w:val="28"/>
        </w:rPr>
        <w:t>50:23:0050161:52</w:t>
      </w:r>
      <w:r>
        <w:rPr>
          <w:sz w:val="28"/>
          <w:szCs w:val="28"/>
        </w:rPr>
        <w:t xml:space="preserve"> инженерных коммуникаций накладывает ограничения по использованию участка.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при возведении проектируемого Производственно-складского здания с соблюдением установленных минимальных отступов от границ земельного участка – 3м прерывается транспортное сообщение для обеспечения логистической схемы обслуживания существующего здания, а также блокируется проезд для техники пожарных подразделений, что противоречит п.8.6 (ширина проездов для зданий высотой до 13 м составляет 3,5 м), п.8.8 (расстояние от внутреннего края проезда до стены здания или сооружения для зданий высотой до 28 м включительно составляет 5-8 м) СП 4.13130.2013.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более рационального использования земельного участка с кадастровым номером </w:t>
      </w:r>
      <w:r w:rsidRPr="0060695A">
        <w:rPr>
          <w:sz w:val="28"/>
          <w:szCs w:val="28"/>
        </w:rPr>
        <w:t>50:23:0050161:52</w:t>
      </w:r>
      <w:r>
        <w:rPr>
          <w:sz w:val="28"/>
          <w:szCs w:val="28"/>
        </w:rPr>
        <w:t xml:space="preserve"> размещение производственно-складского здания планируется в юго-восточной части участка вблизи границы земельного участка.</w:t>
      </w:r>
    </w:p>
    <w:p w:rsidR="00EC14CD" w:rsidRDefault="00EC14CD" w:rsidP="00EC14CD">
      <w:pPr>
        <w:tabs>
          <w:tab w:val="left" w:pos="-284"/>
        </w:tabs>
        <w:autoSpaceDE w:val="0"/>
        <w:autoSpaceDN w:val="0"/>
        <w:adjustRightInd w:val="0"/>
        <w:ind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 с кадастровым номером </w:t>
      </w:r>
      <w:r w:rsidRPr="0060695A">
        <w:rPr>
          <w:sz w:val="28"/>
          <w:szCs w:val="28"/>
        </w:rPr>
        <w:t>50:23:0050161:52</w:t>
      </w:r>
      <w:r>
        <w:rPr>
          <w:sz w:val="28"/>
          <w:szCs w:val="28"/>
        </w:rPr>
        <w:t xml:space="preserve"> предполагается строительство объекта капитального строительства – </w:t>
      </w:r>
      <w:r>
        <w:rPr>
          <w:sz w:val="28"/>
          <w:szCs w:val="28"/>
        </w:rPr>
        <w:lastRenderedPageBreak/>
        <w:t>Производственно-складского здания, этажностью 2 надземных этажа, площадью застройки 767 кв.м и общей площадью 990,1 кв.м.</w:t>
      </w:r>
    </w:p>
    <w:p w:rsidR="00EC14CD" w:rsidRPr="00987884" w:rsidRDefault="00EC14CD" w:rsidP="00EC14CD">
      <w:pPr>
        <w:tabs>
          <w:tab w:val="left" w:pos="-284"/>
        </w:tabs>
        <w:autoSpaceDE w:val="0"/>
        <w:autoSpaceDN w:val="0"/>
        <w:adjustRightInd w:val="0"/>
        <w:ind w:left="34" w:right="34"/>
        <w:contextualSpacing/>
        <w:jc w:val="both"/>
        <w:rPr>
          <w:sz w:val="28"/>
          <w:szCs w:val="28"/>
        </w:rPr>
      </w:pPr>
      <w:r w:rsidRPr="002D0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7884">
        <w:rPr>
          <w:sz w:val="28"/>
          <w:szCs w:val="28"/>
        </w:rPr>
        <w:t xml:space="preserve">      Проектные расстояния о</w:t>
      </w:r>
      <w:r>
        <w:rPr>
          <w:sz w:val="28"/>
          <w:szCs w:val="28"/>
        </w:rPr>
        <w:t>т границ земельного участка до проектируемого</w:t>
      </w:r>
      <w:r w:rsidRPr="00987884">
        <w:rPr>
          <w:sz w:val="28"/>
          <w:szCs w:val="28"/>
        </w:rPr>
        <w:t xml:space="preserve"> объекта капитального строительства составляют:</w:t>
      </w:r>
    </w:p>
    <w:p w:rsidR="00EC14CD" w:rsidRPr="00987884" w:rsidRDefault="00EC14CD" w:rsidP="00EC14CD">
      <w:pPr>
        <w:pStyle w:val="Default"/>
        <w:numPr>
          <w:ilvl w:val="0"/>
          <w:numId w:val="12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44,6</w:t>
      </w:r>
      <w:r w:rsidRPr="00987884">
        <w:rPr>
          <w:sz w:val="28"/>
          <w:szCs w:val="28"/>
        </w:rPr>
        <w:t xml:space="preserve"> м;</w:t>
      </w:r>
    </w:p>
    <w:p w:rsidR="00EC14CD" w:rsidRPr="00987884" w:rsidRDefault="00EC14CD" w:rsidP="00EC14CD">
      <w:pPr>
        <w:pStyle w:val="Default"/>
        <w:numPr>
          <w:ilvl w:val="0"/>
          <w:numId w:val="12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20,8</w:t>
      </w:r>
      <w:r w:rsidRPr="00987884">
        <w:rPr>
          <w:sz w:val="28"/>
          <w:szCs w:val="28"/>
        </w:rPr>
        <w:t xml:space="preserve"> м;</w:t>
      </w:r>
    </w:p>
    <w:p w:rsidR="00EC14CD" w:rsidRPr="00987884" w:rsidRDefault="00EC14CD" w:rsidP="00EC14CD">
      <w:pPr>
        <w:pStyle w:val="Default"/>
        <w:numPr>
          <w:ilvl w:val="0"/>
          <w:numId w:val="12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8,5</w:t>
      </w:r>
      <w:r w:rsidRPr="00987884">
        <w:rPr>
          <w:sz w:val="28"/>
          <w:szCs w:val="28"/>
        </w:rPr>
        <w:t xml:space="preserve"> м;</w:t>
      </w:r>
    </w:p>
    <w:p w:rsidR="00EC14CD" w:rsidRDefault="00EC14CD" w:rsidP="00EC14CD">
      <w:pPr>
        <w:pStyle w:val="Default"/>
        <w:numPr>
          <w:ilvl w:val="0"/>
          <w:numId w:val="12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>2,0</w:t>
      </w:r>
      <w:r w:rsidRPr="00987884">
        <w:rPr>
          <w:sz w:val="28"/>
          <w:szCs w:val="28"/>
        </w:rPr>
        <w:t xml:space="preserve"> м.</w:t>
      </w:r>
    </w:p>
    <w:p w:rsidR="00EC14CD" w:rsidRPr="00987884" w:rsidRDefault="00EC14CD" w:rsidP="00EC14CD">
      <w:pPr>
        <w:pStyle w:val="Default"/>
        <w:tabs>
          <w:tab w:val="left" w:pos="601"/>
        </w:tabs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Требуемое отклонение от предельных параметров разрешенного использования для Производственно-складского здания – уменьшение минимальных отступов от границ земельного участка с кадастровым номером </w:t>
      </w:r>
      <w:r w:rsidRPr="0060695A">
        <w:rPr>
          <w:sz w:val="28"/>
          <w:szCs w:val="28"/>
        </w:rPr>
        <w:t>50:23:0050161:52</w:t>
      </w:r>
      <w:r>
        <w:rPr>
          <w:sz w:val="28"/>
          <w:szCs w:val="28"/>
        </w:rPr>
        <w:t xml:space="preserve"> в литерах 4-5 до 2,0 м.</w:t>
      </w:r>
    </w:p>
    <w:p w:rsidR="006E4721" w:rsidRPr="00737CDF" w:rsidRDefault="00EC14CD" w:rsidP="00EC14CD">
      <w:pPr>
        <w:ind w:firstLine="34"/>
        <w:jc w:val="both"/>
        <w:rPr>
          <w:color w:val="FF0000"/>
          <w:sz w:val="28"/>
          <w:szCs w:val="28"/>
        </w:rPr>
      </w:pPr>
      <w:r w:rsidRPr="002D07E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D07E7">
        <w:rPr>
          <w:sz w:val="28"/>
          <w:szCs w:val="28"/>
        </w:rPr>
        <w:t>На основании заключения</w:t>
      </w:r>
      <w:r w:rsidRPr="002D07E7">
        <w:t xml:space="preserve"> </w:t>
      </w:r>
      <w:r w:rsidRPr="00DB1A65">
        <w:rPr>
          <w:sz w:val="28"/>
          <w:szCs w:val="28"/>
        </w:rPr>
        <w:t xml:space="preserve">ООО «Бронницкая архитектурно-геодезическая служба» </w:t>
      </w:r>
      <w:r w:rsidRPr="002D07E7">
        <w:rPr>
          <w:sz w:val="28"/>
          <w:szCs w:val="28"/>
        </w:rPr>
        <w:t>для земельного участка</w:t>
      </w:r>
      <w:r w:rsidRPr="002D07E7">
        <w:rPr>
          <w:color w:val="FF0000"/>
          <w:sz w:val="28"/>
          <w:szCs w:val="28"/>
        </w:rPr>
        <w:t xml:space="preserve"> </w:t>
      </w:r>
      <w:r w:rsidRPr="0005436E">
        <w:rPr>
          <w:bCs/>
          <w:kern w:val="36"/>
          <w:sz w:val="28"/>
          <w:szCs w:val="28"/>
        </w:rPr>
        <w:t>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60695A">
        <w:rPr>
          <w:sz w:val="28"/>
          <w:szCs w:val="28"/>
        </w:rPr>
        <w:t>50:23:0050161:52</w:t>
      </w:r>
      <w:r w:rsidRPr="009B0214">
        <w:rPr>
          <w:sz w:val="28"/>
          <w:szCs w:val="28"/>
        </w:rPr>
        <w:t xml:space="preserve">, </w:t>
      </w:r>
      <w:r w:rsidRPr="008B21DE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B21DE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60695A">
        <w:rPr>
          <w:sz w:val="28"/>
          <w:szCs w:val="28"/>
        </w:rPr>
        <w:t>Московская область, р-н Раменский, сельское поселение Ганусовское</w:t>
      </w:r>
      <w:r>
        <w:rPr>
          <w:sz w:val="28"/>
          <w:szCs w:val="28"/>
        </w:rPr>
        <w:t>, размещение Производственно-складского здания с указанными технико-экономическими параметрами с учетом отклонения от предельных параметров разрешенного использования не ведет к нарушению требований регламентов, строительных, санитарно-эпидемиологических, противопожарных норм и правил</w:t>
      </w:r>
    </w:p>
    <w:p w:rsidR="00956F0C" w:rsidRPr="006D41CE" w:rsidRDefault="00E839D8" w:rsidP="006D41CE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color w:val="auto"/>
          <w:sz w:val="28"/>
          <w:szCs w:val="28"/>
        </w:rPr>
        <w:t xml:space="preserve">        </w:t>
      </w:r>
      <w:r w:rsidRPr="006D41CE">
        <w:rPr>
          <w:color w:val="auto"/>
          <w:sz w:val="28"/>
          <w:szCs w:val="28"/>
          <w:shd w:val="clear" w:color="auto" w:fill="FFFFFF"/>
        </w:rPr>
        <w:t xml:space="preserve">      </w:t>
      </w:r>
    </w:p>
    <w:p w:rsidR="00EC14CD" w:rsidRDefault="00956F0C" w:rsidP="003B5778">
      <w:pPr>
        <w:tabs>
          <w:tab w:val="left" w:pos="-284"/>
        </w:tabs>
        <w:autoSpaceDE w:val="0"/>
        <w:autoSpaceDN w:val="0"/>
        <w:adjustRightInd w:val="0"/>
        <w:spacing w:line="276" w:lineRule="auto"/>
        <w:ind w:right="34"/>
        <w:contextualSpacing/>
        <w:jc w:val="both"/>
        <w:rPr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З</w:t>
      </w:r>
      <w:r w:rsidR="00680B32" w:rsidRPr="006D41CE">
        <w:rPr>
          <w:b/>
          <w:color w:val="auto"/>
          <w:sz w:val="28"/>
          <w:szCs w:val="28"/>
        </w:rPr>
        <w:t>аявител</w:t>
      </w:r>
      <w:r w:rsidR="009343AA" w:rsidRPr="006D41CE">
        <w:rPr>
          <w:b/>
          <w:color w:val="auto"/>
          <w:sz w:val="28"/>
          <w:szCs w:val="28"/>
        </w:rPr>
        <w:t>ь</w:t>
      </w:r>
      <w:r w:rsidR="0005510D" w:rsidRPr="006D41CE">
        <w:rPr>
          <w:color w:val="auto"/>
          <w:sz w:val="28"/>
          <w:szCs w:val="28"/>
        </w:rPr>
        <w:t>:</w:t>
      </w:r>
      <w:r w:rsidR="009F103F" w:rsidRPr="006D41CE">
        <w:rPr>
          <w:color w:val="auto"/>
          <w:sz w:val="28"/>
          <w:szCs w:val="28"/>
        </w:rPr>
        <w:t xml:space="preserve"> </w:t>
      </w:r>
      <w:r w:rsidR="00412706" w:rsidRPr="006D41CE">
        <w:rPr>
          <w:color w:val="auto"/>
          <w:sz w:val="28"/>
          <w:szCs w:val="28"/>
        </w:rPr>
        <w:t xml:space="preserve"> </w:t>
      </w:r>
      <w:r w:rsidR="00EC14CD">
        <w:rPr>
          <w:sz w:val="28"/>
          <w:szCs w:val="28"/>
        </w:rPr>
        <w:t>Федосов Владимир Евгеньевич</w:t>
      </w:r>
    </w:p>
    <w:p w:rsidR="003B5778" w:rsidRDefault="003B5778" w:rsidP="003B5778">
      <w:pPr>
        <w:tabs>
          <w:tab w:val="left" w:pos="-284"/>
        </w:tabs>
        <w:autoSpaceDE w:val="0"/>
        <w:autoSpaceDN w:val="0"/>
        <w:adjustRightInd w:val="0"/>
        <w:spacing w:line="276" w:lineRule="auto"/>
        <w:ind w:right="34"/>
        <w:contextualSpacing/>
        <w:jc w:val="both"/>
        <w:rPr>
          <w:sz w:val="28"/>
          <w:szCs w:val="28"/>
        </w:rPr>
      </w:pPr>
    </w:p>
    <w:p w:rsidR="00E27A48" w:rsidRPr="005117AA" w:rsidRDefault="0005510D" w:rsidP="003B5778">
      <w:pPr>
        <w:tabs>
          <w:tab w:val="left" w:pos="34"/>
          <w:tab w:val="left" w:pos="5670"/>
          <w:tab w:val="left" w:pos="5812"/>
        </w:tabs>
        <w:spacing w:line="276" w:lineRule="auto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6D41CE">
        <w:rPr>
          <w:b/>
          <w:color w:val="auto"/>
          <w:sz w:val="28"/>
          <w:szCs w:val="28"/>
        </w:rPr>
        <w:t>Разработчик проекта</w:t>
      </w:r>
      <w:r w:rsidR="00412706" w:rsidRPr="006D41CE">
        <w:rPr>
          <w:color w:val="auto"/>
          <w:sz w:val="28"/>
          <w:szCs w:val="28"/>
        </w:rPr>
        <w:t xml:space="preserve">: </w:t>
      </w:r>
      <w:r w:rsidR="00EC14CD" w:rsidRPr="009269EF">
        <w:rPr>
          <w:sz w:val="28"/>
          <w:szCs w:val="28"/>
        </w:rPr>
        <w:t xml:space="preserve">ООО «Бронницкая архитектурно-геодезическая служба» (регистрационный номер члена </w:t>
      </w:r>
      <w:r w:rsidR="00EC14CD">
        <w:rPr>
          <w:sz w:val="28"/>
          <w:szCs w:val="28"/>
        </w:rPr>
        <w:t xml:space="preserve">СРО № П-139-005002067842-0116, </w:t>
      </w:r>
      <w:r w:rsidR="00EC14CD" w:rsidRPr="009269EF">
        <w:rPr>
          <w:sz w:val="28"/>
          <w:szCs w:val="28"/>
        </w:rPr>
        <w:t>Саморегулируемая организация - Ассоциация Саморегулируемая организация «Объединение проектировщиков «Развитие» (СРО-П-139-22032010), дата и номер решения о приеме в члены: протокол от 13.12.2010 № 1210-02</w:t>
      </w:r>
      <w:r w:rsidR="00EC14CD">
        <w:rPr>
          <w:sz w:val="28"/>
          <w:szCs w:val="28"/>
        </w:rPr>
        <w:t>)</w:t>
      </w:r>
    </w:p>
    <w:p w:rsidR="00E40C27" w:rsidRDefault="00E40C27" w:rsidP="00E27A48">
      <w:pPr>
        <w:tabs>
          <w:tab w:val="left" w:pos="-284"/>
          <w:tab w:val="left" w:pos="5670"/>
          <w:tab w:val="left" w:pos="5812"/>
        </w:tabs>
        <w:ind w:right="-2"/>
        <w:contextualSpacing/>
        <w:jc w:val="both"/>
        <w:rPr>
          <w:sz w:val="28"/>
          <w:szCs w:val="28"/>
          <w:shd w:val="clear" w:color="auto" w:fill="FFFFFF"/>
        </w:rPr>
      </w:pPr>
    </w:p>
    <w:p w:rsidR="00EC14CD" w:rsidRDefault="0005510D" w:rsidP="00EC14CD">
      <w:pPr>
        <w:tabs>
          <w:tab w:val="left" w:pos="34"/>
          <w:tab w:val="left" w:pos="142"/>
          <w:tab w:val="left" w:pos="5670"/>
          <w:tab w:val="left" w:pos="5812"/>
        </w:tabs>
        <w:ind w:right="-2"/>
        <w:contextualSpacing/>
        <w:jc w:val="both"/>
        <w:rPr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6D41CE">
        <w:rPr>
          <w:color w:val="auto"/>
          <w:sz w:val="28"/>
          <w:szCs w:val="28"/>
        </w:rPr>
        <w:t xml:space="preserve">: </w:t>
      </w:r>
      <w:r w:rsidR="00EC14CD">
        <w:rPr>
          <w:sz w:val="28"/>
          <w:szCs w:val="28"/>
        </w:rPr>
        <w:t>с 26.02.2026</w:t>
      </w:r>
      <w:r w:rsidR="00EC14CD" w:rsidRPr="00B30548">
        <w:rPr>
          <w:sz w:val="28"/>
          <w:szCs w:val="28"/>
        </w:rPr>
        <w:t xml:space="preserve">  по </w:t>
      </w:r>
      <w:r w:rsidR="00EC14CD">
        <w:rPr>
          <w:sz w:val="28"/>
          <w:szCs w:val="28"/>
        </w:rPr>
        <w:t>17.03.2026</w:t>
      </w:r>
    </w:p>
    <w:p w:rsidR="008026B1" w:rsidRPr="006D41CE" w:rsidRDefault="008026B1" w:rsidP="00E27A48">
      <w:pPr>
        <w:shd w:val="clear" w:color="auto" w:fill="FFFFFF"/>
        <w:spacing w:line="240" w:lineRule="atLeast"/>
        <w:jc w:val="both"/>
        <w:textAlignment w:val="baseline"/>
        <w:rPr>
          <w:color w:val="auto"/>
          <w:sz w:val="28"/>
          <w:szCs w:val="28"/>
        </w:rPr>
      </w:pPr>
    </w:p>
    <w:p w:rsidR="00B53BDA" w:rsidRDefault="0005510D" w:rsidP="00E27A48">
      <w:pPr>
        <w:widowControl w:val="0"/>
        <w:tabs>
          <w:tab w:val="left" w:pos="142"/>
        </w:tabs>
        <w:ind w:right="-2"/>
        <w:contextualSpacing/>
        <w:jc w:val="both"/>
        <w:rPr>
          <w:color w:val="auto"/>
          <w:szCs w:val="28"/>
        </w:rPr>
      </w:pPr>
      <w:r w:rsidRPr="00B53BDA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6D41CE">
        <w:rPr>
          <w:color w:val="auto"/>
          <w:szCs w:val="28"/>
        </w:rPr>
        <w:t xml:space="preserve"> </w:t>
      </w:r>
    </w:p>
    <w:p w:rsidR="00E27A48" w:rsidRPr="00C17DA9" w:rsidRDefault="00E27A48" w:rsidP="00E27A48">
      <w:pPr>
        <w:widowControl w:val="0"/>
        <w:tabs>
          <w:tab w:val="left" w:pos="34"/>
          <w:tab w:val="left" w:pos="142"/>
        </w:tabs>
        <w:ind w:left="34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05436E">
        <w:rPr>
          <w:sz w:val="28"/>
          <w:szCs w:val="28"/>
        </w:rPr>
        <w:t xml:space="preserve">округа Московской области </w:t>
      </w:r>
      <w:r w:rsidR="00EC14CD">
        <w:rPr>
          <w:bCs/>
          <w:sz w:val="28"/>
          <w:szCs w:val="28"/>
          <w:lang w:eastAsia="ar-SA"/>
        </w:rPr>
        <w:t xml:space="preserve">от 24.02.2026 </w:t>
      </w:r>
      <w:r w:rsidR="00EC14CD" w:rsidRPr="005B4A00">
        <w:rPr>
          <w:bCs/>
          <w:sz w:val="28"/>
          <w:szCs w:val="28"/>
          <w:lang w:eastAsia="ar-SA"/>
        </w:rPr>
        <w:t xml:space="preserve"> № </w:t>
      </w:r>
      <w:r w:rsidR="00EC14CD">
        <w:rPr>
          <w:bCs/>
          <w:sz w:val="28"/>
          <w:szCs w:val="28"/>
          <w:lang w:eastAsia="ar-SA"/>
        </w:rPr>
        <w:t xml:space="preserve">524 </w:t>
      </w:r>
      <w:r>
        <w:rPr>
          <w:sz w:val="28"/>
          <w:szCs w:val="28"/>
        </w:rPr>
        <w:t>«</w:t>
      </w:r>
      <w:r w:rsidRPr="006D41CE">
        <w:rPr>
          <w:sz w:val="28"/>
          <w:szCs w:val="28"/>
        </w:rPr>
        <w:t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>
        <w:rPr>
          <w:sz w:val="28"/>
          <w:szCs w:val="28"/>
        </w:rPr>
        <w:t>»</w:t>
      </w:r>
      <w:r w:rsidRPr="00C17DA9">
        <w:rPr>
          <w:sz w:val="28"/>
          <w:szCs w:val="28"/>
        </w:rPr>
        <w:t>:</w:t>
      </w:r>
    </w:p>
    <w:p w:rsidR="00E27A48" w:rsidRPr="00E27A48" w:rsidRDefault="00E27A48" w:rsidP="00E27A48">
      <w:pPr>
        <w:tabs>
          <w:tab w:val="left" w:pos="142"/>
          <w:tab w:val="left" w:pos="4962"/>
          <w:tab w:val="left" w:pos="5670"/>
          <w:tab w:val="left" w:pos="5812"/>
        </w:tabs>
        <w:ind w:left="34" w:right="-2"/>
        <w:contextualSpacing/>
        <w:jc w:val="both"/>
        <w:rPr>
          <w:color w:val="000000" w:themeColor="text1"/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E27A48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E27A48">
        <w:rPr>
          <w:color w:val="000000" w:themeColor="text1"/>
          <w:sz w:val="28"/>
          <w:szCs w:val="28"/>
        </w:rPr>
        <w:t xml:space="preserve">        </w:t>
      </w:r>
    </w:p>
    <w:p w:rsidR="00E27A48" w:rsidRPr="00E27A48" w:rsidRDefault="00E27A48" w:rsidP="00E27A48">
      <w:pPr>
        <w:tabs>
          <w:tab w:val="left" w:pos="142"/>
          <w:tab w:val="left" w:pos="4962"/>
          <w:tab w:val="left" w:pos="5670"/>
          <w:tab w:val="left" w:pos="5812"/>
        </w:tabs>
        <w:ind w:left="34" w:right="-2"/>
        <w:contextualSpacing/>
        <w:jc w:val="both"/>
        <w:rPr>
          <w:color w:val="000000" w:themeColor="text1"/>
          <w:sz w:val="28"/>
          <w:szCs w:val="28"/>
        </w:rPr>
      </w:pPr>
      <w:r w:rsidRPr="00E27A48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E27A48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E27A48">
          <w:rPr>
            <w:rStyle w:val="aa"/>
            <w:color w:val="000000" w:themeColor="text1"/>
            <w:sz w:val="28"/>
            <w:szCs w:val="28"/>
            <w:u w:val="none"/>
          </w:rPr>
          <w:t>.ramenskoye.ru</w:t>
        </w:r>
      </w:hyperlink>
    </w:p>
    <w:p w:rsidR="00930511" w:rsidRPr="006D41CE" w:rsidRDefault="00930511" w:rsidP="00E27A48">
      <w:pPr>
        <w:widowControl w:val="0"/>
        <w:contextualSpacing/>
        <w:jc w:val="both"/>
        <w:rPr>
          <w:color w:val="auto"/>
          <w:spacing w:val="-20"/>
          <w:sz w:val="28"/>
          <w:szCs w:val="28"/>
        </w:rPr>
      </w:pPr>
    </w:p>
    <w:p w:rsidR="00B53BDA" w:rsidRDefault="0005510D" w:rsidP="00E27A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6D41CE">
        <w:rPr>
          <w:color w:val="auto"/>
          <w:sz w:val="28"/>
          <w:szCs w:val="28"/>
        </w:rPr>
        <w:t xml:space="preserve"> </w:t>
      </w:r>
    </w:p>
    <w:p w:rsidR="00A671DD" w:rsidRDefault="007931C7" w:rsidP="00E27A48">
      <w:pPr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</w:t>
      </w:r>
      <w:r>
        <w:rPr>
          <w:sz w:val="28"/>
          <w:szCs w:val="28"/>
          <w:lang w:eastAsia="ar-SA"/>
        </w:rPr>
        <w:t xml:space="preserve">материалы по </w:t>
      </w:r>
      <w:r w:rsidRPr="006D41CE">
        <w:rPr>
          <w:sz w:val="28"/>
          <w:szCs w:val="28"/>
          <w:lang w:eastAsia="ar-SA"/>
        </w:rPr>
        <w:t xml:space="preserve">проекту решения о предоставлении разрешения на </w:t>
      </w:r>
      <w:r w:rsidRPr="006D41CE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Pr="00DF2FAF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Pr="00517FF1">
        <w:rPr>
          <w:sz w:val="28"/>
          <w:szCs w:val="28"/>
        </w:rPr>
        <w:t xml:space="preserve">уменьшения </w:t>
      </w:r>
      <w:r w:rsidRPr="00517FF1">
        <w:rPr>
          <w:sz w:val="28"/>
          <w:szCs w:val="28"/>
        </w:rPr>
        <w:lastRenderedPageBreak/>
        <w:t>минимальных отступов от границ земельного участка в литерах 4-5 до 2,0 м</w:t>
      </w:r>
      <w:r>
        <w:rPr>
          <w:sz w:val="28"/>
          <w:szCs w:val="28"/>
        </w:rPr>
        <w:t xml:space="preserve"> </w:t>
      </w:r>
      <w:r w:rsidRPr="00517FF1">
        <w:rPr>
          <w:sz w:val="28"/>
          <w:szCs w:val="28"/>
        </w:rPr>
        <w:t>для земельного участка с кадастровым номером 50:23:0050161:52, расположенного по адресу: Московская область, р-н Раменский, сельское поселение Ганусовское</w:t>
      </w:r>
      <w:r w:rsidRPr="00E0325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>категория земель -</w:t>
      </w:r>
      <w:r>
        <w:rPr>
          <w:sz w:val="28"/>
          <w:szCs w:val="28"/>
        </w:rPr>
        <w:t xml:space="preserve"> </w:t>
      </w:r>
      <w:r w:rsidRPr="0060695A">
        <w:rPr>
          <w:sz w:val="28"/>
          <w:szCs w:val="28"/>
        </w:rPr>
        <w:t>Земли</w:t>
      </w:r>
      <w:r w:rsidRPr="00764C3C">
        <w:rPr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D41CE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склады (6.9), строительная промышленность (6.6)</w:t>
      </w:r>
      <w:r>
        <w:rPr>
          <w:sz w:val="28"/>
          <w:szCs w:val="28"/>
        </w:rPr>
        <w:t>»,</w:t>
      </w:r>
      <w:r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>б</w:t>
      </w:r>
      <w:r>
        <w:rPr>
          <w:sz w:val="28"/>
          <w:szCs w:val="28"/>
          <w:lang w:eastAsia="ar-SA"/>
        </w:rPr>
        <w:t xml:space="preserve">ыли представлены в Управлении </w:t>
      </w:r>
      <w:r w:rsidRPr="006D41CE">
        <w:rPr>
          <w:sz w:val="28"/>
          <w:szCs w:val="28"/>
          <w:lang w:eastAsia="ar-SA"/>
        </w:rPr>
        <w:t xml:space="preserve">градостроительной деятельности и рекламы администрации Раменского </w:t>
      </w:r>
      <w:r>
        <w:rPr>
          <w:sz w:val="28"/>
          <w:szCs w:val="28"/>
          <w:lang w:eastAsia="ar-SA"/>
        </w:rPr>
        <w:t xml:space="preserve">муниципального </w:t>
      </w:r>
      <w:r w:rsidRPr="006D41CE">
        <w:rPr>
          <w:sz w:val="28"/>
          <w:szCs w:val="28"/>
          <w:lang w:eastAsia="ar-SA"/>
        </w:rPr>
        <w:t>округа на экспозиции</w:t>
      </w:r>
      <w:r>
        <w:rPr>
          <w:sz w:val="28"/>
          <w:szCs w:val="28"/>
          <w:lang w:eastAsia="ar-SA"/>
        </w:rPr>
        <w:t xml:space="preserve"> по адресу: Московская область, </w:t>
      </w:r>
      <w:r w:rsidRPr="006D41CE">
        <w:rPr>
          <w:sz w:val="28"/>
          <w:szCs w:val="28"/>
          <w:lang w:eastAsia="ar-SA"/>
        </w:rPr>
        <w:t>г. Раменское,</w:t>
      </w:r>
      <w:r>
        <w:rPr>
          <w:sz w:val="28"/>
          <w:szCs w:val="28"/>
          <w:lang w:eastAsia="ar-SA"/>
        </w:rPr>
        <w:t xml:space="preserve"> </w:t>
      </w:r>
      <w:r w:rsidRPr="006D41CE">
        <w:rPr>
          <w:sz w:val="28"/>
          <w:szCs w:val="28"/>
          <w:lang w:eastAsia="ar-SA"/>
        </w:rPr>
        <w:t xml:space="preserve">ул. Воровского, д.1А, </w:t>
      </w:r>
      <w:r>
        <w:rPr>
          <w:sz w:val="28"/>
          <w:szCs w:val="28"/>
          <w:lang w:eastAsia="ar-SA"/>
        </w:rPr>
        <w:t xml:space="preserve">   </w:t>
      </w:r>
      <w:r w:rsidRPr="006D41C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6D41C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2D07E7">
          <w:rPr>
            <w:rStyle w:val="aa"/>
            <w:sz w:val="28"/>
            <w:szCs w:val="28"/>
            <w:lang w:val="en-US" w:eastAsia="ar-SA"/>
          </w:rPr>
          <w:t>www</w:t>
        </w:r>
        <w:r w:rsidRPr="002D07E7">
          <w:rPr>
            <w:rStyle w:val="aa"/>
            <w:sz w:val="28"/>
            <w:szCs w:val="28"/>
            <w:lang w:eastAsia="ar-SA"/>
          </w:rPr>
          <w:t>.ramenskoye.ru</w:t>
        </w:r>
      </w:hyperlink>
      <w:r w:rsidRPr="006D41C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E27A48" w:rsidRPr="006D41CE" w:rsidRDefault="00E27A48" w:rsidP="00E27A48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6D41CE" w:rsidRDefault="00A671DD" w:rsidP="00E27A48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Э</w:t>
      </w:r>
      <w:r w:rsidR="002B464A" w:rsidRPr="006D41CE">
        <w:rPr>
          <w:b/>
          <w:color w:val="auto"/>
          <w:sz w:val="28"/>
          <w:szCs w:val="28"/>
        </w:rPr>
        <w:t>кспозиция была открыта</w:t>
      </w:r>
      <w:r w:rsidR="002B464A" w:rsidRPr="006D41CE">
        <w:rPr>
          <w:color w:val="auto"/>
          <w:sz w:val="28"/>
          <w:szCs w:val="28"/>
        </w:rPr>
        <w:t xml:space="preserve">: </w:t>
      </w:r>
      <w:r w:rsidR="007931C7">
        <w:rPr>
          <w:sz w:val="28"/>
          <w:szCs w:val="28"/>
        </w:rPr>
        <w:t>с 26.02.2026  по  10.03.2026</w:t>
      </w:r>
    </w:p>
    <w:p w:rsidR="0018645C" w:rsidRPr="006D41CE" w:rsidRDefault="0018645C" w:rsidP="00E27A48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6D41CE" w:rsidRDefault="0005510D" w:rsidP="00E27A48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6D41CE">
        <w:rPr>
          <w:b/>
          <w:color w:val="auto"/>
          <w:sz w:val="28"/>
          <w:szCs w:val="28"/>
        </w:rPr>
        <w:t>–</w:t>
      </w:r>
      <w:r w:rsidR="00390F36" w:rsidRPr="006D41CE">
        <w:rPr>
          <w:b/>
          <w:color w:val="auto"/>
          <w:sz w:val="28"/>
          <w:szCs w:val="28"/>
        </w:rPr>
        <w:t xml:space="preserve"> </w:t>
      </w:r>
      <w:r w:rsidR="007931C7">
        <w:rPr>
          <w:sz w:val="28"/>
          <w:szCs w:val="28"/>
        </w:rPr>
        <w:t>не поступали</w:t>
      </w:r>
    </w:p>
    <w:p w:rsidR="000C40F1" w:rsidRPr="006D41CE" w:rsidRDefault="000C40F1" w:rsidP="00E27A48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E27A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6D41C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7931C7">
        <w:rPr>
          <w:color w:val="auto"/>
          <w:sz w:val="28"/>
          <w:szCs w:val="28"/>
        </w:rPr>
        <w:t>13.03.2026</w:t>
      </w:r>
    </w:p>
    <w:p w:rsidR="002B5604" w:rsidRPr="006D41CE" w:rsidRDefault="002B5604" w:rsidP="00E27A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B53BDA" w:rsidRDefault="0005510D" w:rsidP="00E27A48">
      <w:pPr>
        <w:shd w:val="clear" w:color="auto" w:fill="FFFFFF"/>
        <w:tabs>
          <w:tab w:val="left" w:pos="5670"/>
        </w:tabs>
        <w:spacing w:line="240" w:lineRule="atLeast"/>
        <w:ind w:right="222"/>
        <w:jc w:val="both"/>
        <w:textAlignment w:val="baseline"/>
        <w:rPr>
          <w:b/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Выводы и рекомендации:</w:t>
      </w:r>
      <w:r w:rsidR="00DC51D1" w:rsidRPr="006D41CE">
        <w:rPr>
          <w:b/>
          <w:color w:val="auto"/>
          <w:sz w:val="28"/>
          <w:szCs w:val="28"/>
        </w:rPr>
        <w:t xml:space="preserve"> </w:t>
      </w:r>
      <w:r w:rsidRPr="006D41CE">
        <w:rPr>
          <w:b/>
          <w:color w:val="auto"/>
          <w:sz w:val="28"/>
          <w:szCs w:val="28"/>
        </w:rPr>
        <w:t xml:space="preserve"> </w:t>
      </w:r>
    </w:p>
    <w:p w:rsidR="008A26DE" w:rsidRDefault="008A26DE" w:rsidP="008A26DE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 xml:space="preserve">по проекту решения </w:t>
      </w:r>
      <w:r w:rsidRPr="006D41CE">
        <w:rPr>
          <w:sz w:val="28"/>
          <w:szCs w:val="28"/>
          <w:lang w:eastAsia="ar-SA"/>
        </w:rPr>
        <w:t xml:space="preserve"> о предоставлении разрешения на </w:t>
      </w:r>
      <w:r w:rsidRPr="006D41CE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Pr="00DF2FAF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Pr="00517FF1">
        <w:rPr>
          <w:sz w:val="28"/>
          <w:szCs w:val="28"/>
        </w:rPr>
        <w:t>уменьшения минимальных отступов от границ земельного участка в литерах 4-5 до 2,0 м для земельного участка с кадастровым номером 50:23:0050161:52, расположенного по адресу: Московская область, р-н Раменский, сельское поселение Ганусовское</w:t>
      </w:r>
      <w:r w:rsidRPr="00E0325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>категория земель -</w:t>
      </w:r>
      <w:r>
        <w:rPr>
          <w:sz w:val="28"/>
          <w:szCs w:val="28"/>
        </w:rPr>
        <w:t xml:space="preserve"> </w:t>
      </w:r>
      <w:r w:rsidRPr="0060695A">
        <w:rPr>
          <w:sz w:val="28"/>
          <w:szCs w:val="28"/>
        </w:rPr>
        <w:t>Земли</w:t>
      </w:r>
      <w:r w:rsidRPr="00764C3C">
        <w:rPr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D41CE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склады (6.9), строительная промышленность (6.6)</w:t>
      </w:r>
      <w:r>
        <w:rPr>
          <w:sz w:val="28"/>
          <w:szCs w:val="28"/>
        </w:rPr>
        <w:t xml:space="preserve">»,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A018EE" w:rsidRDefault="00A018EE" w:rsidP="006D41CE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DE05E6" w:rsidRPr="006D41CE" w:rsidRDefault="00DE05E6" w:rsidP="006D41CE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E40C27">
      <w:pPr>
        <w:contextualSpacing/>
        <w:jc w:val="both"/>
        <w:rPr>
          <w:color w:val="auto"/>
          <w:sz w:val="28"/>
          <w:szCs w:val="28"/>
        </w:rPr>
      </w:pPr>
      <w:r w:rsidRPr="006D41CE">
        <w:rPr>
          <w:color w:val="auto"/>
          <w:sz w:val="28"/>
          <w:szCs w:val="28"/>
        </w:rPr>
        <w:t>Председател</w:t>
      </w:r>
      <w:r w:rsidRPr="005B4A00">
        <w:rPr>
          <w:color w:val="auto"/>
          <w:sz w:val="28"/>
          <w:szCs w:val="28"/>
        </w:rPr>
        <w:t>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53BDA">
        <w:rPr>
          <w:color w:val="auto"/>
          <w:sz w:val="28"/>
          <w:szCs w:val="28"/>
        </w:rPr>
        <w:t>_______________</w:t>
      </w:r>
      <w:r w:rsidR="000D6A93" w:rsidRPr="00C17DA9">
        <w:rPr>
          <w:color w:val="auto"/>
          <w:sz w:val="28"/>
          <w:szCs w:val="28"/>
        </w:rPr>
        <w:t xml:space="preserve"> </w:t>
      </w:r>
      <w:r w:rsidR="00134F9F">
        <w:rPr>
          <w:color w:val="auto"/>
          <w:sz w:val="28"/>
          <w:szCs w:val="28"/>
        </w:rPr>
        <w:t xml:space="preserve">  </w:t>
      </w:r>
      <w:r w:rsidR="00B53BDA">
        <w:rPr>
          <w:color w:val="auto"/>
          <w:sz w:val="28"/>
          <w:szCs w:val="28"/>
        </w:rPr>
        <w:t>Р.Б.Романов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C4" w:rsidRDefault="00570CC4">
      <w:r>
        <w:separator/>
      </w:r>
    </w:p>
  </w:endnote>
  <w:endnote w:type="continuationSeparator" w:id="1">
    <w:p w:rsidR="00570CC4" w:rsidRDefault="0057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C4" w:rsidRDefault="00570CC4">
      <w:r>
        <w:separator/>
      </w:r>
    </w:p>
  </w:footnote>
  <w:footnote w:type="continuationSeparator" w:id="1">
    <w:p w:rsidR="00570CC4" w:rsidRDefault="00570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747F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4B44"/>
    <w:multiLevelType w:val="hybridMultilevel"/>
    <w:tmpl w:val="5DBC707A"/>
    <w:lvl w:ilvl="0" w:tplc="68560D1E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975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56D6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25CBA"/>
    <w:rsid w:val="0013144D"/>
    <w:rsid w:val="00133979"/>
    <w:rsid w:val="001340FF"/>
    <w:rsid w:val="00134DF0"/>
    <w:rsid w:val="00134F9F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5D44"/>
    <w:rsid w:val="001A794F"/>
    <w:rsid w:val="001B01F2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0E12"/>
    <w:rsid w:val="00211802"/>
    <w:rsid w:val="0021354A"/>
    <w:rsid w:val="00214129"/>
    <w:rsid w:val="0021472D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1F96"/>
    <w:rsid w:val="002333E5"/>
    <w:rsid w:val="00233FFD"/>
    <w:rsid w:val="00234150"/>
    <w:rsid w:val="00235134"/>
    <w:rsid w:val="0023580C"/>
    <w:rsid w:val="00236658"/>
    <w:rsid w:val="0024005B"/>
    <w:rsid w:val="002407A9"/>
    <w:rsid w:val="002512E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30AE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5CE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514A"/>
    <w:rsid w:val="002B5604"/>
    <w:rsid w:val="002B7AAA"/>
    <w:rsid w:val="002B7DE3"/>
    <w:rsid w:val="002C0031"/>
    <w:rsid w:val="002C2766"/>
    <w:rsid w:val="002C34F9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599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1678"/>
    <w:rsid w:val="00302522"/>
    <w:rsid w:val="00302B8C"/>
    <w:rsid w:val="003042FE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0AB4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6894"/>
    <w:rsid w:val="00385FC8"/>
    <w:rsid w:val="003876E0"/>
    <w:rsid w:val="003876FF"/>
    <w:rsid w:val="00390F36"/>
    <w:rsid w:val="00392370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778"/>
    <w:rsid w:val="003B5D74"/>
    <w:rsid w:val="003B61B7"/>
    <w:rsid w:val="003C209A"/>
    <w:rsid w:val="003C25D5"/>
    <w:rsid w:val="003C2ABF"/>
    <w:rsid w:val="003C33E0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4F1C"/>
    <w:rsid w:val="004256FE"/>
    <w:rsid w:val="00427C88"/>
    <w:rsid w:val="004302A7"/>
    <w:rsid w:val="00431A8D"/>
    <w:rsid w:val="00433274"/>
    <w:rsid w:val="004347BC"/>
    <w:rsid w:val="00434F7C"/>
    <w:rsid w:val="00435BC2"/>
    <w:rsid w:val="00437EAE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21C0"/>
    <w:rsid w:val="004959CC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159C8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2FA9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0CC4"/>
    <w:rsid w:val="00572790"/>
    <w:rsid w:val="00572D1F"/>
    <w:rsid w:val="00573D3E"/>
    <w:rsid w:val="00575567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420D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08C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4B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54698"/>
    <w:rsid w:val="00657870"/>
    <w:rsid w:val="00661B5F"/>
    <w:rsid w:val="00662784"/>
    <w:rsid w:val="0066358C"/>
    <w:rsid w:val="006642F0"/>
    <w:rsid w:val="0066487F"/>
    <w:rsid w:val="00665199"/>
    <w:rsid w:val="00666E7D"/>
    <w:rsid w:val="00667705"/>
    <w:rsid w:val="00672099"/>
    <w:rsid w:val="0067237C"/>
    <w:rsid w:val="00672DD9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D69"/>
    <w:rsid w:val="006C6F8B"/>
    <w:rsid w:val="006C7427"/>
    <w:rsid w:val="006D18FA"/>
    <w:rsid w:val="006D41CE"/>
    <w:rsid w:val="006D62A6"/>
    <w:rsid w:val="006E3063"/>
    <w:rsid w:val="006E42B1"/>
    <w:rsid w:val="006E4721"/>
    <w:rsid w:val="006E4927"/>
    <w:rsid w:val="006E6226"/>
    <w:rsid w:val="006F31EB"/>
    <w:rsid w:val="006F354A"/>
    <w:rsid w:val="006F5452"/>
    <w:rsid w:val="00700C5B"/>
    <w:rsid w:val="00700CAC"/>
    <w:rsid w:val="007021BF"/>
    <w:rsid w:val="00703DEB"/>
    <w:rsid w:val="00706A65"/>
    <w:rsid w:val="007118C7"/>
    <w:rsid w:val="00711CBE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F71"/>
    <w:rsid w:val="00750398"/>
    <w:rsid w:val="00751660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0D15"/>
    <w:rsid w:val="00774E84"/>
    <w:rsid w:val="00775A23"/>
    <w:rsid w:val="007766B2"/>
    <w:rsid w:val="00776EDC"/>
    <w:rsid w:val="00780F43"/>
    <w:rsid w:val="0078494B"/>
    <w:rsid w:val="00790011"/>
    <w:rsid w:val="007907D0"/>
    <w:rsid w:val="00791050"/>
    <w:rsid w:val="007931C7"/>
    <w:rsid w:val="007939D4"/>
    <w:rsid w:val="007940DE"/>
    <w:rsid w:val="007945C8"/>
    <w:rsid w:val="007A4FC7"/>
    <w:rsid w:val="007A51B6"/>
    <w:rsid w:val="007A611B"/>
    <w:rsid w:val="007B03FE"/>
    <w:rsid w:val="007B0CC1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C5DAA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5E2A"/>
    <w:rsid w:val="008160C9"/>
    <w:rsid w:val="00820B25"/>
    <w:rsid w:val="008210AB"/>
    <w:rsid w:val="008214BD"/>
    <w:rsid w:val="00825B06"/>
    <w:rsid w:val="00825FAD"/>
    <w:rsid w:val="0082757E"/>
    <w:rsid w:val="00831F52"/>
    <w:rsid w:val="008320E5"/>
    <w:rsid w:val="00834AF1"/>
    <w:rsid w:val="00834C47"/>
    <w:rsid w:val="00837A21"/>
    <w:rsid w:val="00840B01"/>
    <w:rsid w:val="00842E73"/>
    <w:rsid w:val="00844BE7"/>
    <w:rsid w:val="00847731"/>
    <w:rsid w:val="00847C47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87DFF"/>
    <w:rsid w:val="008902BA"/>
    <w:rsid w:val="00894F8C"/>
    <w:rsid w:val="00895C3D"/>
    <w:rsid w:val="00897AAE"/>
    <w:rsid w:val="008A0919"/>
    <w:rsid w:val="008A14DA"/>
    <w:rsid w:val="008A200D"/>
    <w:rsid w:val="008A26DE"/>
    <w:rsid w:val="008A42D3"/>
    <w:rsid w:val="008A744F"/>
    <w:rsid w:val="008B3561"/>
    <w:rsid w:val="008B3707"/>
    <w:rsid w:val="008B45D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5D7D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1EB"/>
    <w:rsid w:val="009D19C3"/>
    <w:rsid w:val="009D2AAD"/>
    <w:rsid w:val="009D4CB3"/>
    <w:rsid w:val="009D5B7F"/>
    <w:rsid w:val="009D5C57"/>
    <w:rsid w:val="009D64AE"/>
    <w:rsid w:val="009D7A37"/>
    <w:rsid w:val="009E0737"/>
    <w:rsid w:val="009E097E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69A1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2330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394E"/>
    <w:rsid w:val="00A842A2"/>
    <w:rsid w:val="00A86D5B"/>
    <w:rsid w:val="00A872F3"/>
    <w:rsid w:val="00A92CF8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1F30"/>
    <w:rsid w:val="00B041C1"/>
    <w:rsid w:val="00B06002"/>
    <w:rsid w:val="00B063C8"/>
    <w:rsid w:val="00B06E83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3BD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513F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45540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23C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71D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5B5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B74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05E6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609"/>
    <w:rsid w:val="00E139F8"/>
    <w:rsid w:val="00E13C20"/>
    <w:rsid w:val="00E145A0"/>
    <w:rsid w:val="00E1584E"/>
    <w:rsid w:val="00E202DA"/>
    <w:rsid w:val="00E208B8"/>
    <w:rsid w:val="00E20C3E"/>
    <w:rsid w:val="00E23EF1"/>
    <w:rsid w:val="00E2444E"/>
    <w:rsid w:val="00E259BE"/>
    <w:rsid w:val="00E26262"/>
    <w:rsid w:val="00E265D1"/>
    <w:rsid w:val="00E27A48"/>
    <w:rsid w:val="00E3169B"/>
    <w:rsid w:val="00E35601"/>
    <w:rsid w:val="00E40455"/>
    <w:rsid w:val="00E40C27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5FE1"/>
    <w:rsid w:val="00E6724C"/>
    <w:rsid w:val="00E713A9"/>
    <w:rsid w:val="00E71660"/>
    <w:rsid w:val="00E73F52"/>
    <w:rsid w:val="00E7683B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6FEE"/>
    <w:rsid w:val="00EA7770"/>
    <w:rsid w:val="00EA77E3"/>
    <w:rsid w:val="00EA7D7F"/>
    <w:rsid w:val="00EB30B8"/>
    <w:rsid w:val="00EB3894"/>
    <w:rsid w:val="00EB56ED"/>
    <w:rsid w:val="00EB5C0D"/>
    <w:rsid w:val="00EC14C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7D3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10437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53</cp:revision>
  <cp:lastPrinted>2026-03-11T06:41:00Z</cp:lastPrinted>
  <dcterms:created xsi:type="dcterms:W3CDTF">2024-07-29T13:16:00Z</dcterms:created>
  <dcterms:modified xsi:type="dcterms:W3CDTF">2026-03-11T06:49:00Z</dcterms:modified>
</cp:coreProperties>
</file>