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72362B" w:rsidRDefault="0072362B" w:rsidP="007236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Pr="00DC51D1">
        <w:rPr>
          <w:color w:val="auto"/>
          <w:sz w:val="28"/>
          <w:szCs w:val="28"/>
        </w:rPr>
        <w:t xml:space="preserve">  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1B7992">
        <w:rPr>
          <w:color w:val="auto"/>
          <w:sz w:val="28"/>
          <w:szCs w:val="28"/>
        </w:rPr>
        <w:t>02</w:t>
      </w:r>
      <w:r w:rsidRPr="00DC51D1">
        <w:rPr>
          <w:color w:val="auto"/>
          <w:sz w:val="28"/>
          <w:szCs w:val="28"/>
        </w:rPr>
        <w:t xml:space="preserve">» </w:t>
      </w:r>
      <w:r>
        <w:rPr>
          <w:color w:val="auto"/>
          <w:sz w:val="28"/>
          <w:szCs w:val="28"/>
        </w:rPr>
        <w:t>м</w:t>
      </w:r>
      <w:r w:rsidR="001B7992">
        <w:rPr>
          <w:color w:val="auto"/>
          <w:sz w:val="28"/>
          <w:szCs w:val="28"/>
        </w:rPr>
        <w:t>арта</w:t>
      </w:r>
      <w:r>
        <w:rPr>
          <w:color w:val="auto"/>
          <w:sz w:val="28"/>
          <w:szCs w:val="28"/>
        </w:rPr>
        <w:t xml:space="preserve"> 202</w:t>
      </w:r>
      <w:r w:rsidR="001B7992">
        <w:rPr>
          <w:color w:val="auto"/>
          <w:sz w:val="28"/>
          <w:szCs w:val="28"/>
        </w:rPr>
        <w:t>6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3702B0" w:rsidRPr="0084184C" w:rsidRDefault="0005510D" w:rsidP="00423EA3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</w:t>
      </w:r>
      <w:r w:rsidR="001B7992">
        <w:rPr>
          <w:b/>
          <w:sz w:val="28"/>
          <w:szCs w:val="28"/>
        </w:rPr>
        <w:t>с</w:t>
      </w:r>
      <w:r w:rsidR="003702B0">
        <w:rPr>
          <w:b/>
          <w:sz w:val="28"/>
          <w:szCs w:val="28"/>
        </w:rPr>
        <w:t>вязь</w:t>
      </w:r>
      <w:r w:rsidR="00A37A7B" w:rsidRPr="00320EE7">
        <w:rPr>
          <w:b/>
          <w:sz w:val="28"/>
          <w:szCs w:val="28"/>
        </w:rPr>
        <w:t>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41017E">
        <w:rPr>
          <w:b/>
          <w:bCs/>
          <w:sz w:val="28"/>
          <w:szCs w:val="28"/>
        </w:rPr>
        <w:t>номером</w:t>
      </w:r>
      <w:r w:rsidR="0072362B">
        <w:rPr>
          <w:b/>
          <w:bCs/>
          <w:sz w:val="28"/>
          <w:szCs w:val="28"/>
        </w:rPr>
        <w:t xml:space="preserve"> </w:t>
      </w:r>
      <w:r w:rsidR="001B7992" w:rsidRPr="003F3700">
        <w:rPr>
          <w:b/>
          <w:sz w:val="28"/>
          <w:szCs w:val="28"/>
        </w:rPr>
        <w:t xml:space="preserve">50:23:0030413:702, расположенного по адресу: Российская Федерация, Московская область, </w:t>
      </w:r>
      <w:r w:rsidR="001B7992">
        <w:rPr>
          <w:b/>
          <w:sz w:val="28"/>
          <w:szCs w:val="28"/>
        </w:rPr>
        <w:t xml:space="preserve">        </w:t>
      </w:r>
      <w:r w:rsidR="001B7992" w:rsidRPr="003F3700">
        <w:rPr>
          <w:b/>
          <w:sz w:val="28"/>
          <w:szCs w:val="28"/>
        </w:rPr>
        <w:t>м.о. Раменский, д. Петровское</w:t>
      </w:r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8C2F22" w:rsidRPr="0014329F" w:rsidRDefault="008C2F22" w:rsidP="008C2F22">
      <w:pPr>
        <w:ind w:left="-108" w:right="1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з</w:t>
      </w:r>
      <w:r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>
        <w:rPr>
          <w:bCs/>
          <w:kern w:val="36"/>
          <w:sz w:val="28"/>
          <w:szCs w:val="28"/>
        </w:rPr>
        <w:t xml:space="preserve"> </w:t>
      </w:r>
      <w:r w:rsidRPr="003F3700">
        <w:rPr>
          <w:sz w:val="28"/>
          <w:szCs w:val="28"/>
        </w:rPr>
        <w:t>50:23:0030413:702</w:t>
      </w:r>
      <w:r>
        <w:rPr>
          <w:sz w:val="28"/>
          <w:szCs w:val="28"/>
        </w:rPr>
        <w:t>,</w:t>
      </w:r>
      <w:r w:rsidRPr="0083314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ый</w:t>
      </w:r>
      <w:r w:rsidRPr="0083314F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3F3700">
        <w:rPr>
          <w:sz w:val="28"/>
          <w:szCs w:val="28"/>
        </w:rPr>
        <w:t>Российская Федерация, Московская область, м.о. Раменский, д. Петровское,</w:t>
      </w:r>
      <w:r w:rsidRPr="005C1F27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зарегистрированных правах отсутствуют</w:t>
      </w:r>
      <w:r w:rsidRPr="005C1F27">
        <w:rPr>
          <w:sz w:val="28"/>
          <w:szCs w:val="28"/>
        </w:rPr>
        <w:t>, что подтверждается выпиской из Единого государственного реестра недвижимости</w:t>
      </w:r>
      <w:r w:rsidR="000942E6">
        <w:rPr>
          <w:sz w:val="28"/>
          <w:szCs w:val="28"/>
        </w:rPr>
        <w:t xml:space="preserve"> от 26.02.2026 № КУВИ-001/2026-25605119</w:t>
      </w:r>
      <w:r>
        <w:rPr>
          <w:sz w:val="28"/>
          <w:szCs w:val="28"/>
        </w:rPr>
        <w:t xml:space="preserve">. </w:t>
      </w:r>
      <w:r w:rsidRPr="005C1F27">
        <w:rPr>
          <w:sz w:val="28"/>
          <w:szCs w:val="28"/>
        </w:rPr>
        <w:t xml:space="preserve">Площадь земельного участка составляет </w:t>
      </w:r>
      <w:r>
        <w:rPr>
          <w:sz w:val="28"/>
          <w:szCs w:val="28"/>
        </w:rPr>
        <w:t>9</w:t>
      </w:r>
      <w:r w:rsidRPr="005C1F27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 </w:t>
      </w:r>
    </w:p>
    <w:p w:rsidR="008C2F22" w:rsidRPr="005C1F27" w:rsidRDefault="008C2F22" w:rsidP="008C2F22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3F3700">
        <w:rPr>
          <w:sz w:val="28"/>
          <w:szCs w:val="28"/>
        </w:rPr>
        <w:t>50:23:0030413:702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в соответствии с территориальной зоной СХ-3 (зона сельскохозяйственного производства),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СХ-3 – зона сельскохозяйственного производства.</w:t>
      </w:r>
    </w:p>
    <w:p w:rsidR="008C2F22" w:rsidRPr="005C1F27" w:rsidRDefault="008C2F22" w:rsidP="008C2F22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«связь»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6.8</w:t>
      </w:r>
      <w:r w:rsidRPr="005C1F27">
        <w:rPr>
          <w:sz w:val="28"/>
          <w:szCs w:val="28"/>
        </w:rPr>
        <w:t>).</w:t>
      </w:r>
    </w:p>
    <w:p w:rsidR="008C2F22" w:rsidRPr="005C1F27" w:rsidRDefault="008C2F22" w:rsidP="008C2F22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«связь»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6.8)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8C2F22" w:rsidRPr="005C1F27" w:rsidRDefault="008C2F22" w:rsidP="008C2F22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 xml:space="preserve">- </w:t>
      </w:r>
      <w:r>
        <w:rPr>
          <w:sz w:val="28"/>
          <w:szCs w:val="28"/>
        </w:rPr>
        <w:t>предельные размеры земельных участков – не подлежат установлению</w:t>
      </w:r>
      <w:r w:rsidRPr="005C1F27">
        <w:rPr>
          <w:sz w:val="28"/>
          <w:szCs w:val="28"/>
        </w:rPr>
        <w:t xml:space="preserve">; </w:t>
      </w:r>
    </w:p>
    <w:p w:rsidR="008C2F22" w:rsidRDefault="008C2F22" w:rsidP="008C2F22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не подлежит установлению;</w:t>
      </w:r>
    </w:p>
    <w:p w:rsidR="008C2F22" w:rsidRPr="005C1F27" w:rsidRDefault="008C2F22" w:rsidP="008C2F22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– не подлежит установлению.</w:t>
      </w:r>
    </w:p>
    <w:p w:rsidR="008C2F22" w:rsidRPr="0038549A" w:rsidRDefault="008C2F22" w:rsidP="008C2F22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8C2F22" w:rsidRPr="00BC2254" w:rsidRDefault="008C2F22" w:rsidP="008C2F22">
      <w:pPr>
        <w:numPr>
          <w:ilvl w:val="0"/>
          <w:numId w:val="15"/>
        </w:numPr>
        <w:ind w:left="-108" w:firstLine="425"/>
        <w:jc w:val="both"/>
        <w:rPr>
          <w:sz w:val="28"/>
          <w:szCs w:val="28"/>
        </w:rPr>
      </w:pPr>
      <w:r w:rsidRPr="00BC2254">
        <w:rPr>
          <w:sz w:val="28"/>
          <w:szCs w:val="28"/>
        </w:rPr>
        <w:t xml:space="preserve">с севера, с юга, с запада, с востока – </w:t>
      </w:r>
      <w:r>
        <w:rPr>
          <w:sz w:val="28"/>
          <w:szCs w:val="28"/>
        </w:rPr>
        <w:t xml:space="preserve">с </w:t>
      </w:r>
      <w:r w:rsidRPr="006876EE">
        <w:rPr>
          <w:sz w:val="28"/>
          <w:szCs w:val="28"/>
        </w:rPr>
        <w:t>земельными участками государственная собственн</w:t>
      </w:r>
      <w:r>
        <w:rPr>
          <w:sz w:val="28"/>
          <w:szCs w:val="28"/>
        </w:rPr>
        <w:t>ость на которые не разграничена.</w:t>
      </w:r>
    </w:p>
    <w:p w:rsidR="008C2F22" w:rsidRPr="00B749AB" w:rsidRDefault="008C2F22" w:rsidP="008C2F22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B749AB">
        <w:rPr>
          <w:sz w:val="28"/>
          <w:szCs w:val="28"/>
        </w:rPr>
        <w:t>В настоящее время на земельном участке расположено антенно-мачтовое сооружение связи с кадастровым номером 50:23:</w:t>
      </w:r>
      <w:r>
        <w:rPr>
          <w:sz w:val="28"/>
          <w:szCs w:val="28"/>
        </w:rPr>
        <w:t>0030413:701</w:t>
      </w:r>
      <w:r w:rsidRPr="00B749AB">
        <w:rPr>
          <w:sz w:val="28"/>
          <w:szCs w:val="28"/>
        </w:rPr>
        <w:t xml:space="preserve">, находящееся в собственности у </w:t>
      </w:r>
      <w:r>
        <w:rPr>
          <w:sz w:val="28"/>
          <w:szCs w:val="28"/>
        </w:rPr>
        <w:t>Акционерного общества «Русские Б</w:t>
      </w:r>
      <w:r w:rsidRPr="00B749AB">
        <w:rPr>
          <w:sz w:val="28"/>
          <w:szCs w:val="28"/>
        </w:rPr>
        <w:t>ашни».</w:t>
      </w:r>
    </w:p>
    <w:p w:rsidR="008C2F22" w:rsidRPr="00B749AB" w:rsidRDefault="008C2F22" w:rsidP="008C2F22">
      <w:pPr>
        <w:pStyle w:val="Default"/>
        <w:tabs>
          <w:tab w:val="left" w:pos="142"/>
        </w:tabs>
        <w:ind w:left="-108"/>
        <w:jc w:val="both"/>
        <w:rPr>
          <w:sz w:val="28"/>
          <w:szCs w:val="28"/>
          <w:shd w:val="clear" w:color="auto" w:fill="FFFFFF"/>
        </w:rPr>
      </w:pPr>
      <w:r w:rsidRPr="00B749AB">
        <w:rPr>
          <w:sz w:val="28"/>
          <w:szCs w:val="28"/>
          <w:shd w:val="clear" w:color="auto" w:fill="FFFFFF"/>
        </w:rPr>
        <w:t xml:space="preserve">      На основании заключения</w:t>
      </w:r>
      <w:r>
        <w:rPr>
          <w:sz w:val="28"/>
          <w:szCs w:val="28"/>
          <w:shd w:val="clear" w:color="auto" w:fill="FFFFFF"/>
        </w:rPr>
        <w:t xml:space="preserve"> </w:t>
      </w:r>
      <w:r w:rsidRPr="00C704D1">
        <w:rPr>
          <w:sz w:val="28"/>
          <w:szCs w:val="28"/>
        </w:rPr>
        <w:t>ООО «Граунд»</w:t>
      </w:r>
      <w:r w:rsidRPr="00B749AB">
        <w:t xml:space="preserve"> </w:t>
      </w:r>
      <w:r w:rsidRPr="00B749AB">
        <w:rPr>
          <w:sz w:val="28"/>
          <w:szCs w:val="28"/>
        </w:rPr>
        <w:t xml:space="preserve"> </w:t>
      </w:r>
      <w:r w:rsidRPr="00B749AB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B749AB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B749AB">
        <w:rPr>
          <w:sz w:val="28"/>
          <w:szCs w:val="28"/>
        </w:rPr>
        <w:t>вязь»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3F3700">
        <w:rPr>
          <w:sz w:val="28"/>
          <w:szCs w:val="28"/>
        </w:rPr>
        <w:t>50:23:0030413:702</w:t>
      </w:r>
      <w:r>
        <w:rPr>
          <w:sz w:val="28"/>
          <w:szCs w:val="28"/>
        </w:rPr>
        <w:t>,</w:t>
      </w:r>
      <w:r w:rsidRPr="00B749AB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ого</w:t>
      </w:r>
      <w:r w:rsidRPr="00B749AB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3F3700">
        <w:rPr>
          <w:sz w:val="28"/>
          <w:szCs w:val="28"/>
        </w:rPr>
        <w:t xml:space="preserve">Российская Федерация, Московская </w:t>
      </w:r>
      <w:r>
        <w:rPr>
          <w:sz w:val="28"/>
          <w:szCs w:val="28"/>
        </w:rPr>
        <w:t xml:space="preserve">область, м.о. Раменский, </w:t>
      </w:r>
      <w:r w:rsidRPr="003F3700">
        <w:rPr>
          <w:sz w:val="28"/>
          <w:szCs w:val="28"/>
        </w:rPr>
        <w:t>д. Петровское</w:t>
      </w:r>
      <w:r w:rsidRPr="00B749AB">
        <w:rPr>
          <w:sz w:val="28"/>
          <w:szCs w:val="28"/>
        </w:rPr>
        <w:t xml:space="preserve">, категория </w:t>
      </w:r>
      <w:r>
        <w:rPr>
          <w:sz w:val="28"/>
          <w:szCs w:val="28"/>
        </w:rPr>
        <w:t xml:space="preserve">  </w:t>
      </w:r>
      <w:r w:rsidRPr="00B749AB">
        <w:rPr>
          <w:sz w:val="28"/>
          <w:szCs w:val="28"/>
        </w:rPr>
        <w:t>земель - земли сельскохозяйственного назначения, вид разрешенного использования –</w:t>
      </w:r>
      <w:r>
        <w:rPr>
          <w:sz w:val="28"/>
          <w:szCs w:val="28"/>
        </w:rPr>
        <w:t xml:space="preserve"> в соответствии с территориальной зоной СХ-3 (зона сельскохозяйственного производства)</w:t>
      </w:r>
      <w:r w:rsidRPr="00B749AB">
        <w:rPr>
          <w:sz w:val="28"/>
          <w:szCs w:val="28"/>
        </w:rPr>
        <w:t>, не повлекут за собой нарушения требований технических регламентов.</w:t>
      </w:r>
    </w:p>
    <w:p w:rsidR="00A94CA2" w:rsidRDefault="00A94CA2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A94CA2" w:rsidRPr="00B749AB" w:rsidRDefault="00956F0C" w:rsidP="00A94CA2">
      <w:pPr>
        <w:pStyle w:val="Default"/>
        <w:tabs>
          <w:tab w:val="left" w:pos="142"/>
        </w:tabs>
        <w:ind w:left="-108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A94CA2" w:rsidRPr="00B749AB">
        <w:rPr>
          <w:sz w:val="28"/>
          <w:szCs w:val="28"/>
        </w:rPr>
        <w:t>АО «РУССКИЕ БАШНИ»</w:t>
      </w:r>
    </w:p>
    <w:p w:rsidR="0072362B" w:rsidRDefault="0072362B" w:rsidP="0072362B">
      <w:pPr>
        <w:ind w:left="-142"/>
        <w:rPr>
          <w:sz w:val="28"/>
          <w:szCs w:val="28"/>
        </w:rPr>
      </w:pPr>
    </w:p>
    <w:p w:rsidR="008C2F22" w:rsidRPr="00C704D1" w:rsidRDefault="0005510D" w:rsidP="008C2F22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8C2F22" w:rsidRPr="00C704D1">
        <w:rPr>
          <w:sz w:val="28"/>
          <w:szCs w:val="28"/>
        </w:rPr>
        <w:t xml:space="preserve">ООО «Граунд» (регистрационный номер члена СРО </w:t>
      </w:r>
      <w:r w:rsidR="008C2F22">
        <w:rPr>
          <w:sz w:val="28"/>
          <w:szCs w:val="28"/>
        </w:rPr>
        <w:t xml:space="preserve">       </w:t>
      </w:r>
      <w:r w:rsidR="008C2F22" w:rsidRPr="00C704D1">
        <w:rPr>
          <w:sz w:val="28"/>
          <w:szCs w:val="28"/>
        </w:rPr>
        <w:t>П-029-007701945596-0392), Саморегулируемая организация - Ассоциация Саморегулируемая организация «Национальное объединение научно-исследовательских и проектно-изыскательских организаций»</w:t>
      </w:r>
      <w:r w:rsidR="008C2F22">
        <w:rPr>
          <w:sz w:val="28"/>
          <w:szCs w:val="28"/>
        </w:rPr>
        <w:t xml:space="preserve"> </w:t>
      </w:r>
      <w:r w:rsidR="008C2F22" w:rsidRPr="00C704D1">
        <w:rPr>
          <w:sz w:val="28"/>
          <w:szCs w:val="28"/>
        </w:rPr>
        <w:t>(СРО-П-029-25092009</w:t>
      </w:r>
      <w:r w:rsidR="008C2F22">
        <w:rPr>
          <w:sz w:val="28"/>
          <w:szCs w:val="28"/>
        </w:rPr>
        <w:t xml:space="preserve">), </w:t>
      </w:r>
      <w:r w:rsidR="008C2F22" w:rsidRPr="00C704D1">
        <w:rPr>
          <w:sz w:val="28"/>
          <w:szCs w:val="28"/>
        </w:rPr>
        <w:t>дата и номер решения о приеме в члены: Решение Правления от 02.10.2017</w:t>
      </w:r>
      <w:r w:rsidR="008C2F22">
        <w:rPr>
          <w:sz w:val="28"/>
          <w:szCs w:val="28"/>
        </w:rPr>
        <w:t xml:space="preserve"> </w:t>
      </w:r>
      <w:r w:rsidR="008C2F22" w:rsidRPr="00C704D1">
        <w:rPr>
          <w:sz w:val="28"/>
          <w:szCs w:val="28"/>
        </w:rPr>
        <w:t>№ 184)</w:t>
      </w:r>
    </w:p>
    <w:p w:rsidR="002621FD" w:rsidRPr="00134108" w:rsidRDefault="002621FD" w:rsidP="002621FD">
      <w:pPr>
        <w:ind w:left="-108" w:right="-1"/>
        <w:jc w:val="both"/>
        <w:rPr>
          <w:sz w:val="28"/>
          <w:szCs w:val="28"/>
        </w:rPr>
      </w:pPr>
    </w:p>
    <w:p w:rsidR="008C2F22" w:rsidRDefault="0005510D" w:rsidP="008C2F22">
      <w:pPr>
        <w:widowControl w:val="0"/>
        <w:tabs>
          <w:tab w:val="left" w:pos="142"/>
        </w:tabs>
        <w:ind w:left="-108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8C2F22" w:rsidRPr="009454C5">
        <w:rPr>
          <w:sz w:val="28"/>
          <w:szCs w:val="28"/>
        </w:rPr>
        <w:t xml:space="preserve">с </w:t>
      </w:r>
      <w:r w:rsidR="008C2F22">
        <w:rPr>
          <w:sz w:val="28"/>
          <w:szCs w:val="28"/>
        </w:rPr>
        <w:t xml:space="preserve">12.02.2026 </w:t>
      </w:r>
      <w:r w:rsidR="008C2F22" w:rsidRPr="009454C5">
        <w:rPr>
          <w:sz w:val="28"/>
          <w:szCs w:val="28"/>
        </w:rPr>
        <w:t xml:space="preserve">по </w:t>
      </w:r>
      <w:r w:rsidR="008C2F22">
        <w:rPr>
          <w:sz w:val="28"/>
          <w:szCs w:val="28"/>
        </w:rPr>
        <w:t>06.03.2026</w:t>
      </w:r>
    </w:p>
    <w:p w:rsidR="0072362B" w:rsidRDefault="0072362B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B00E3B" w:rsidRPr="001744E4" w:rsidRDefault="0005510D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72362B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="008C2F22">
        <w:rPr>
          <w:bCs/>
          <w:sz w:val="28"/>
          <w:szCs w:val="28"/>
          <w:lang w:eastAsia="ar-SA"/>
        </w:rPr>
        <w:t xml:space="preserve">от </w:t>
      </w:r>
      <w:r w:rsidR="008C2F22">
        <w:rPr>
          <w:bCs/>
          <w:sz w:val="28"/>
          <w:szCs w:val="28"/>
        </w:rPr>
        <w:t xml:space="preserve">11.02.2026 </w:t>
      </w:r>
      <w:r w:rsidR="008C2F22">
        <w:rPr>
          <w:bCs/>
          <w:sz w:val="28"/>
          <w:szCs w:val="28"/>
          <w:lang w:eastAsia="ar-SA"/>
        </w:rPr>
        <w:t xml:space="preserve"> </w:t>
      </w:r>
      <w:r w:rsidR="008C2F22" w:rsidRPr="005B4A00">
        <w:rPr>
          <w:bCs/>
          <w:sz w:val="28"/>
          <w:szCs w:val="28"/>
          <w:lang w:eastAsia="ar-SA"/>
        </w:rPr>
        <w:t xml:space="preserve">№ </w:t>
      </w:r>
      <w:r w:rsidR="008C2F22">
        <w:rPr>
          <w:bCs/>
          <w:sz w:val="28"/>
          <w:szCs w:val="28"/>
        </w:rPr>
        <w:t xml:space="preserve">395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72362B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Default="00930511" w:rsidP="0072362B">
      <w:pPr>
        <w:widowControl w:val="0"/>
        <w:ind w:left="-142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72362B" w:rsidRDefault="008C2F22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>Информационные материалы 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«с</w:t>
      </w:r>
      <w:r w:rsidRPr="00B749AB">
        <w:rPr>
          <w:sz w:val="28"/>
          <w:szCs w:val="28"/>
        </w:rPr>
        <w:t>вязь»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3F3700">
        <w:rPr>
          <w:sz w:val="28"/>
          <w:szCs w:val="28"/>
        </w:rPr>
        <w:t>50:23:0030413:702</w:t>
      </w:r>
      <w:r w:rsidRPr="00B749AB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B749AB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3F3700">
        <w:rPr>
          <w:sz w:val="28"/>
          <w:szCs w:val="28"/>
        </w:rPr>
        <w:t xml:space="preserve">Российская Федерация, Московская </w:t>
      </w:r>
      <w:r>
        <w:rPr>
          <w:sz w:val="28"/>
          <w:szCs w:val="28"/>
        </w:rPr>
        <w:t xml:space="preserve">область, м.о. Раменский, </w:t>
      </w:r>
      <w:r w:rsidRPr="003F3700">
        <w:rPr>
          <w:sz w:val="28"/>
          <w:szCs w:val="28"/>
        </w:rPr>
        <w:t>д. Петровское</w:t>
      </w:r>
      <w:r w:rsidRPr="00B749AB">
        <w:rPr>
          <w:sz w:val="28"/>
          <w:szCs w:val="28"/>
        </w:rPr>
        <w:t>, категория земель - земли сельскохозяйственного назначения, вид разрешенного использования –</w:t>
      </w:r>
      <w:r>
        <w:rPr>
          <w:sz w:val="28"/>
          <w:szCs w:val="28"/>
        </w:rPr>
        <w:t xml:space="preserve"> в соответствии с территориальной зоной СХ-3 (зона сельскохозяйственного производства),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</w:t>
      </w:r>
      <w:r>
        <w:rPr>
          <w:sz w:val="28"/>
          <w:szCs w:val="28"/>
          <w:lang w:eastAsia="ar-SA"/>
        </w:rPr>
        <w:t xml:space="preserve">                  </w:t>
      </w:r>
      <w:r w:rsidRPr="00043F22">
        <w:rPr>
          <w:sz w:val="28"/>
          <w:szCs w:val="28"/>
          <w:lang w:eastAsia="ar-SA"/>
        </w:rPr>
        <w:t>г.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  <w:lang w:eastAsia="ar-SA"/>
        </w:rPr>
        <w:t>Раменск</w:t>
      </w:r>
      <w:r>
        <w:rPr>
          <w:sz w:val="28"/>
          <w:szCs w:val="28"/>
          <w:lang w:eastAsia="ar-SA"/>
        </w:rPr>
        <w:t xml:space="preserve">ое, </w:t>
      </w:r>
      <w:r w:rsidRPr="00043F22">
        <w:rPr>
          <w:sz w:val="28"/>
          <w:szCs w:val="28"/>
          <w:lang w:eastAsia="ar-SA"/>
        </w:rPr>
        <w:t xml:space="preserve">ул. Воровского, д.1А, 3 этаж и размещены на официальном </w:t>
      </w:r>
      <w:r w:rsidRPr="00043F22">
        <w:rPr>
          <w:sz w:val="28"/>
          <w:szCs w:val="28"/>
          <w:lang w:eastAsia="ar-SA"/>
        </w:rPr>
        <w:lastRenderedPageBreak/>
        <w:t>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72362B" w:rsidRPr="0005436E" w:rsidRDefault="0072362B" w:rsidP="0072362B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</w:p>
    <w:p w:rsidR="0018645C" w:rsidRDefault="00A671D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8C2F22" w:rsidRPr="00043F22">
        <w:rPr>
          <w:sz w:val="28"/>
          <w:szCs w:val="28"/>
        </w:rPr>
        <w:t xml:space="preserve">с </w:t>
      </w:r>
      <w:r w:rsidR="008C2F22">
        <w:rPr>
          <w:sz w:val="28"/>
          <w:szCs w:val="28"/>
        </w:rPr>
        <w:t>12.02.2026</w:t>
      </w:r>
      <w:r w:rsidR="008C2F22" w:rsidRPr="00043F22">
        <w:rPr>
          <w:sz w:val="28"/>
          <w:szCs w:val="28"/>
        </w:rPr>
        <w:t xml:space="preserve"> по </w:t>
      </w:r>
      <w:r w:rsidR="008C2F22">
        <w:rPr>
          <w:sz w:val="28"/>
          <w:szCs w:val="28"/>
        </w:rPr>
        <w:t>25.02.2026</w:t>
      </w:r>
    </w:p>
    <w:p w:rsidR="00F24EF6" w:rsidRDefault="00F24EF6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72362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2621FD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72362B" w:rsidRPr="005B4A00" w:rsidRDefault="0072362B" w:rsidP="0072362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8C2F22">
        <w:rPr>
          <w:color w:val="auto"/>
          <w:sz w:val="28"/>
          <w:szCs w:val="28"/>
        </w:rPr>
        <w:t>02.03.2026</w:t>
      </w:r>
    </w:p>
    <w:p w:rsidR="00670D64" w:rsidRDefault="00670D64" w:rsidP="00723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2174EE" w:rsidRDefault="0005510D" w:rsidP="0072362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BB2283" w:rsidRPr="00EA4542" w:rsidRDefault="007A3766" w:rsidP="00BB2283">
      <w:pPr>
        <w:tabs>
          <w:tab w:val="left" w:pos="5670"/>
        </w:tabs>
        <w:ind w:left="-142" w:right="254"/>
        <w:jc w:val="both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="008C2F22" w:rsidRPr="00043F22">
        <w:rPr>
          <w:sz w:val="28"/>
          <w:szCs w:val="28"/>
        </w:rPr>
        <w:t>«</w:t>
      </w:r>
      <w:r w:rsidR="008C2F22">
        <w:rPr>
          <w:sz w:val="28"/>
          <w:szCs w:val="28"/>
        </w:rPr>
        <w:t>связь</w:t>
      </w:r>
      <w:r w:rsidR="008C2F22" w:rsidRPr="00043F22">
        <w:rPr>
          <w:sz w:val="28"/>
          <w:szCs w:val="28"/>
        </w:rPr>
        <w:t>» в отношении земельного участка с кадастровым номером</w:t>
      </w:r>
      <w:r w:rsidR="008C2F22">
        <w:rPr>
          <w:sz w:val="28"/>
          <w:szCs w:val="28"/>
        </w:rPr>
        <w:t xml:space="preserve"> </w:t>
      </w:r>
      <w:r w:rsidR="008C2F22" w:rsidRPr="003F3700">
        <w:rPr>
          <w:sz w:val="28"/>
          <w:szCs w:val="28"/>
        </w:rPr>
        <w:t>50:23:0030413:702</w:t>
      </w:r>
      <w:r w:rsidR="008C2F22" w:rsidRPr="00B749AB">
        <w:rPr>
          <w:sz w:val="28"/>
          <w:szCs w:val="28"/>
        </w:rPr>
        <w:t>, расположенн</w:t>
      </w:r>
      <w:r w:rsidR="008C2F22">
        <w:rPr>
          <w:sz w:val="28"/>
          <w:szCs w:val="28"/>
        </w:rPr>
        <w:t>ого</w:t>
      </w:r>
      <w:r w:rsidR="008C2F22" w:rsidRPr="00B749AB">
        <w:rPr>
          <w:sz w:val="28"/>
          <w:szCs w:val="28"/>
        </w:rPr>
        <w:t xml:space="preserve"> по адресу:</w:t>
      </w:r>
      <w:r w:rsidR="008C2F22">
        <w:rPr>
          <w:sz w:val="28"/>
          <w:szCs w:val="28"/>
        </w:rPr>
        <w:t xml:space="preserve"> </w:t>
      </w:r>
      <w:r w:rsidR="008C2F22" w:rsidRPr="003F3700">
        <w:rPr>
          <w:sz w:val="28"/>
          <w:szCs w:val="28"/>
        </w:rPr>
        <w:t xml:space="preserve">Российская Федерация, Московская </w:t>
      </w:r>
      <w:r w:rsidR="008C2F22">
        <w:rPr>
          <w:sz w:val="28"/>
          <w:szCs w:val="28"/>
        </w:rPr>
        <w:t xml:space="preserve">область, м.о. Раменский, </w:t>
      </w:r>
      <w:r w:rsidR="008C2F22" w:rsidRPr="003F3700">
        <w:rPr>
          <w:sz w:val="28"/>
          <w:szCs w:val="28"/>
        </w:rPr>
        <w:t>д. Петровское</w:t>
      </w:r>
      <w:r w:rsidR="008C2F22" w:rsidRPr="00B749AB">
        <w:rPr>
          <w:sz w:val="28"/>
          <w:szCs w:val="28"/>
        </w:rPr>
        <w:t>, категория земель - земли сельскохозяйственного назначения, вид разрешенного использования –</w:t>
      </w:r>
      <w:r w:rsidR="008C2F22">
        <w:rPr>
          <w:sz w:val="28"/>
          <w:szCs w:val="28"/>
        </w:rPr>
        <w:t xml:space="preserve"> в соответствии с территориальной зоной СХ-3 (зона сельскохозяйственного производства)</w:t>
      </w:r>
      <w:r w:rsidR="008C2F22" w:rsidRPr="0059420D">
        <w:rPr>
          <w:sz w:val="28"/>
          <w:szCs w:val="28"/>
          <w:lang w:eastAsia="ar-SA"/>
        </w:rPr>
        <w:t xml:space="preserve">, </w:t>
      </w:r>
      <w:r w:rsidR="008C2F22"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="008C2F22"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 w:rsidR="008C2F22">
        <w:rPr>
          <w:sz w:val="28"/>
          <w:szCs w:val="28"/>
        </w:rPr>
        <w:t>муниципального</w:t>
      </w:r>
      <w:r w:rsidR="008C2F22"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A14F44" w:rsidRDefault="00A14F44" w:rsidP="00A14F44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  <w:lang w:eastAsia="ar-SA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A14F44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500" w:rsidRDefault="00E53500">
      <w:r>
        <w:separator/>
      </w:r>
    </w:p>
  </w:endnote>
  <w:endnote w:type="continuationSeparator" w:id="1">
    <w:p w:rsidR="00E53500" w:rsidRDefault="00E5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500" w:rsidRDefault="00E53500">
      <w:r>
        <w:separator/>
      </w:r>
    </w:p>
  </w:footnote>
  <w:footnote w:type="continuationSeparator" w:id="1">
    <w:p w:rsidR="00E53500" w:rsidRDefault="00E53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D8271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31E0"/>
    <w:multiLevelType w:val="hybridMultilevel"/>
    <w:tmpl w:val="5A724CC2"/>
    <w:lvl w:ilvl="0" w:tplc="68560D1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C444D4"/>
    <w:multiLevelType w:val="hybridMultilevel"/>
    <w:tmpl w:val="5DFACC94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61A2DA5"/>
    <w:multiLevelType w:val="hybridMultilevel"/>
    <w:tmpl w:val="B1245A24"/>
    <w:lvl w:ilvl="0" w:tplc="68560D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13"/>
  </w:num>
  <w:num w:numId="6">
    <w:abstractNumId w:val="3"/>
  </w:num>
  <w:num w:numId="7">
    <w:abstractNumId w:val="1"/>
  </w:num>
  <w:num w:numId="8">
    <w:abstractNumId w:val="14"/>
  </w:num>
  <w:num w:numId="9">
    <w:abstractNumId w:val="11"/>
  </w:num>
  <w:num w:numId="10">
    <w:abstractNumId w:val="12"/>
  </w:num>
  <w:num w:numId="11">
    <w:abstractNumId w:val="9"/>
  </w:num>
  <w:num w:numId="12">
    <w:abstractNumId w:val="0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D1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42E6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36BDB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566A"/>
    <w:rsid w:val="001B673D"/>
    <w:rsid w:val="001B69F2"/>
    <w:rsid w:val="001B6D0D"/>
    <w:rsid w:val="001B7992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177A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3E16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60211"/>
    <w:rsid w:val="00260768"/>
    <w:rsid w:val="00261425"/>
    <w:rsid w:val="00261447"/>
    <w:rsid w:val="00261AF4"/>
    <w:rsid w:val="002621FD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02B0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3EA3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00C9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0D64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54A"/>
    <w:rsid w:val="006F5452"/>
    <w:rsid w:val="006F7D60"/>
    <w:rsid w:val="00700CAC"/>
    <w:rsid w:val="007021BF"/>
    <w:rsid w:val="00703DEB"/>
    <w:rsid w:val="00706A65"/>
    <w:rsid w:val="007118C7"/>
    <w:rsid w:val="00715679"/>
    <w:rsid w:val="00717E27"/>
    <w:rsid w:val="007215C6"/>
    <w:rsid w:val="0072362B"/>
    <w:rsid w:val="00730344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3766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5FF7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2F22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4CA2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000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713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5217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3500"/>
    <w:rsid w:val="00E541B8"/>
    <w:rsid w:val="00E606A4"/>
    <w:rsid w:val="00E61550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5F92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1489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6B42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6556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296</cp:revision>
  <cp:lastPrinted>2026-02-25T14:23:00Z</cp:lastPrinted>
  <dcterms:created xsi:type="dcterms:W3CDTF">2024-05-27T14:35:00Z</dcterms:created>
  <dcterms:modified xsi:type="dcterms:W3CDTF">2026-02-26T08:29:00Z</dcterms:modified>
</cp:coreProperties>
</file>