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71" w:rsidRPr="00826E43" w:rsidRDefault="00BD1B71" w:rsidP="00BD1B71">
      <w:pPr>
        <w:tabs>
          <w:tab w:val="left" w:pos="4678"/>
        </w:tabs>
        <w:spacing w:line="36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Акта</w:t>
      </w:r>
      <w:r w:rsidRPr="00826E43">
        <w:rPr>
          <w:b/>
          <w:sz w:val="24"/>
          <w:szCs w:val="24"/>
        </w:rPr>
        <w:t xml:space="preserve"> № 10</w:t>
      </w:r>
    </w:p>
    <w:p w:rsidR="00BD1B71" w:rsidRPr="00826E43" w:rsidRDefault="00BD1B71" w:rsidP="00BD1B71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826E43">
        <w:rPr>
          <w:b/>
          <w:sz w:val="24"/>
          <w:szCs w:val="24"/>
        </w:rPr>
        <w:t xml:space="preserve">плановой камеральной проверки в </w:t>
      </w:r>
      <w:r w:rsidRPr="00826E43">
        <w:rPr>
          <w:b/>
          <w:color w:val="000000"/>
          <w:sz w:val="24"/>
          <w:szCs w:val="24"/>
        </w:rPr>
        <w:t>Муниципальном дошкольном образовательном учреждении Детский сад комбинированного вида №4</w:t>
      </w:r>
    </w:p>
    <w:p w:rsidR="00BD1B71" w:rsidRPr="00826E43" w:rsidRDefault="00BD1B71" w:rsidP="00BD1B71">
      <w:pPr>
        <w:spacing w:line="360" w:lineRule="auto"/>
        <w:ind w:left="3403"/>
        <w:rPr>
          <w:b/>
          <w:color w:val="000000"/>
          <w:sz w:val="24"/>
          <w:szCs w:val="24"/>
        </w:rPr>
      </w:pPr>
      <w:r w:rsidRPr="00826E43">
        <w:rPr>
          <w:b/>
          <w:color w:val="000000"/>
          <w:sz w:val="24"/>
          <w:szCs w:val="24"/>
        </w:rPr>
        <w:t>(Детский сад №4)</w:t>
      </w:r>
    </w:p>
    <w:p w:rsidR="00714CD0" w:rsidRDefault="00714CD0" w:rsidP="00714CD0">
      <w:pPr>
        <w:spacing w:line="48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г. Раменское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«22» июля 2022 года</w:t>
      </w:r>
    </w:p>
    <w:p w:rsidR="00714CD0" w:rsidRDefault="00714CD0" w:rsidP="00BD1B71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</w:p>
    <w:p w:rsidR="00BD1B71" w:rsidRPr="00826E43" w:rsidRDefault="00BD1B71" w:rsidP="00BD1B71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bookmarkStart w:id="0" w:name="_GoBack"/>
      <w:bookmarkEnd w:id="0"/>
      <w:r w:rsidRPr="00826E43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29.12.2021 № 415-р (с изменениями, внесенными Распоряжением от </w:t>
      </w:r>
      <w:r w:rsidRPr="00826E43">
        <w:rPr>
          <w:bCs/>
          <w:sz w:val="24"/>
          <w:szCs w:val="24"/>
        </w:rPr>
        <w:t>25.03.2022 №113-р</w:t>
      </w:r>
      <w:r w:rsidRPr="00826E43">
        <w:rPr>
          <w:sz w:val="24"/>
          <w:szCs w:val="24"/>
        </w:rPr>
        <w:t>)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 контролю в сфере закупок товаров, работ, услуг для обеспечения муниципальных нужд Раменского городского округа на 2022 год» и на основании распоряжения Администрации Раменского городского округа от 01.06.2022 № 210-р «О проведении о</w:t>
      </w:r>
      <w:proofErr w:type="spellStart"/>
      <w:r w:rsidRPr="00826E43">
        <w:rPr>
          <w:sz w:val="24"/>
          <w:szCs w:val="24"/>
          <w:lang w:val="x-none"/>
        </w:rPr>
        <w:t>тделом</w:t>
      </w:r>
      <w:proofErr w:type="spellEnd"/>
      <w:r w:rsidRPr="00826E43">
        <w:rPr>
          <w:sz w:val="24"/>
          <w:szCs w:val="24"/>
          <w:lang w:val="x-none"/>
        </w:rPr>
        <w:t xml:space="preserve"> </w:t>
      </w:r>
      <w:r w:rsidRPr="00826E43">
        <w:rPr>
          <w:sz w:val="24"/>
          <w:szCs w:val="24"/>
        </w:rPr>
        <w:t>муниципального финансового контроля Контрольного управления</w:t>
      </w:r>
      <w:r w:rsidRPr="00826E43">
        <w:rPr>
          <w:sz w:val="24"/>
          <w:szCs w:val="24"/>
          <w:lang w:val="x-none"/>
        </w:rPr>
        <w:t xml:space="preserve"> </w:t>
      </w:r>
      <w:r w:rsidRPr="00826E43">
        <w:rPr>
          <w:sz w:val="24"/>
          <w:szCs w:val="24"/>
        </w:rPr>
        <w:t>А</w:t>
      </w:r>
      <w:proofErr w:type="spellStart"/>
      <w:r w:rsidRPr="00826E43">
        <w:rPr>
          <w:sz w:val="24"/>
          <w:szCs w:val="24"/>
          <w:lang w:val="x-none"/>
        </w:rPr>
        <w:t>дминистрации</w:t>
      </w:r>
      <w:proofErr w:type="spellEnd"/>
      <w:r w:rsidRPr="00826E43">
        <w:rPr>
          <w:sz w:val="24"/>
          <w:szCs w:val="24"/>
          <w:lang w:val="x-none"/>
        </w:rPr>
        <w:t xml:space="preserve"> Раменского городского округа в рамках осуществления полномочий по внутреннему муниципальному финансовому контролю </w:t>
      </w:r>
      <w:r w:rsidRPr="00826E43">
        <w:rPr>
          <w:sz w:val="24"/>
          <w:szCs w:val="24"/>
        </w:rPr>
        <w:t xml:space="preserve">плановой камеральной проверки в </w:t>
      </w:r>
      <w:r w:rsidRPr="00826E43">
        <w:rPr>
          <w:sz w:val="24"/>
          <w:szCs w:val="24"/>
          <w:lang w:val="x-none"/>
        </w:rPr>
        <w:t>Муниципальн</w:t>
      </w:r>
      <w:r w:rsidRPr="00826E43">
        <w:rPr>
          <w:sz w:val="24"/>
          <w:szCs w:val="24"/>
        </w:rPr>
        <w:t>ом</w:t>
      </w:r>
      <w:r w:rsidRPr="00826E43">
        <w:rPr>
          <w:sz w:val="24"/>
          <w:szCs w:val="24"/>
          <w:lang w:val="x-none"/>
        </w:rPr>
        <w:t xml:space="preserve"> дошкольн</w:t>
      </w:r>
      <w:r w:rsidRPr="00826E43">
        <w:rPr>
          <w:sz w:val="24"/>
          <w:szCs w:val="24"/>
        </w:rPr>
        <w:t>ом</w:t>
      </w:r>
      <w:r w:rsidRPr="00826E43">
        <w:rPr>
          <w:sz w:val="24"/>
          <w:szCs w:val="24"/>
          <w:lang w:val="x-none"/>
        </w:rPr>
        <w:t xml:space="preserve"> образовательн</w:t>
      </w:r>
      <w:r w:rsidRPr="00826E43">
        <w:rPr>
          <w:sz w:val="24"/>
          <w:szCs w:val="24"/>
        </w:rPr>
        <w:t>ом</w:t>
      </w:r>
      <w:r w:rsidRPr="00826E43">
        <w:rPr>
          <w:sz w:val="24"/>
          <w:szCs w:val="24"/>
          <w:lang w:val="x-none"/>
        </w:rPr>
        <w:t xml:space="preserve"> учреждени</w:t>
      </w:r>
      <w:r w:rsidRPr="00826E43">
        <w:rPr>
          <w:sz w:val="24"/>
          <w:szCs w:val="24"/>
        </w:rPr>
        <w:t>и</w:t>
      </w:r>
      <w:r w:rsidRPr="00826E43">
        <w:rPr>
          <w:sz w:val="24"/>
          <w:szCs w:val="24"/>
          <w:lang w:val="x-none"/>
        </w:rPr>
        <w:t xml:space="preserve"> Детский сад комбинированного вида №</w:t>
      </w:r>
      <w:r w:rsidRPr="00826E43">
        <w:rPr>
          <w:sz w:val="24"/>
          <w:szCs w:val="24"/>
        </w:rPr>
        <w:t>4» в рамках соблюдения бюджетного законодательства в соответствии со статьёй 269.2 Бюджетного кодекса Российской Федерации,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проведена плановая проверка в Муниципальном дошкольном образовательном учреждении Детский сад комбинированного вида №4.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826E43">
        <w:rPr>
          <w:b/>
          <w:sz w:val="24"/>
          <w:szCs w:val="24"/>
        </w:rPr>
        <w:t xml:space="preserve">Темы контрольного мероприятия: 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 xml:space="preserve">Проверка финансово – хозяйственной деятельности. 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826E43">
        <w:rPr>
          <w:b/>
          <w:sz w:val="24"/>
          <w:szCs w:val="24"/>
        </w:rPr>
        <w:t>Проверяемый период:</w:t>
      </w:r>
      <w:r w:rsidRPr="00826E43">
        <w:rPr>
          <w:sz w:val="24"/>
          <w:szCs w:val="24"/>
        </w:rPr>
        <w:t xml:space="preserve"> с 01.01.2021 по 31.12.2021.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Срок проведения контрольного мероприятия составил 19 рабочих дней: с  14.06.2022 по 08.07.2022.</w:t>
      </w:r>
    </w:p>
    <w:p w:rsidR="00BD1B71" w:rsidRPr="00826E43" w:rsidRDefault="00BD1B71" w:rsidP="00BD1B71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</w:p>
    <w:p w:rsidR="00BD1B71" w:rsidRPr="00826E43" w:rsidRDefault="00BD1B71" w:rsidP="00BD1B71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826E43">
        <w:rPr>
          <w:b/>
          <w:sz w:val="24"/>
          <w:szCs w:val="24"/>
          <w:lang w:eastAsia="en-US"/>
        </w:rPr>
        <w:lastRenderedPageBreak/>
        <w:t>Общие сведения об объекте контроля: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Полное наименование объекта контроля: Муниципальное дошкольное образовательное учреждение Детский сад комбинированного вида №4 (далее – Учреждение).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Сокращенное наименование: Детский сад №4.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20903). 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 xml:space="preserve">Место нахождения: </w:t>
      </w:r>
    </w:p>
    <w:p w:rsidR="00BD1B71" w:rsidRPr="00826E43" w:rsidRDefault="00BD1B71" w:rsidP="00BD1B71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line="360" w:lineRule="auto"/>
        <w:ind w:left="0" w:firstLine="709"/>
        <w:rPr>
          <w:bCs/>
          <w:sz w:val="24"/>
          <w:szCs w:val="24"/>
          <w:lang w:eastAsia="en-US"/>
        </w:rPr>
      </w:pPr>
      <w:r w:rsidRPr="00826E43">
        <w:rPr>
          <w:bCs/>
          <w:sz w:val="24"/>
          <w:szCs w:val="24"/>
          <w:lang w:eastAsia="en-US"/>
        </w:rPr>
        <w:t>140105, Московская область, г. Раменское, ул. Красный Октябрь, д. 4 (здание №1);</w:t>
      </w:r>
    </w:p>
    <w:p w:rsidR="00BD1B71" w:rsidRPr="00826E43" w:rsidRDefault="00BD1B71" w:rsidP="00BD1B71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line="360" w:lineRule="auto"/>
        <w:ind w:left="0" w:firstLine="709"/>
        <w:rPr>
          <w:bCs/>
          <w:sz w:val="24"/>
          <w:szCs w:val="24"/>
          <w:lang w:eastAsia="en-US"/>
        </w:rPr>
      </w:pPr>
      <w:r w:rsidRPr="00826E43">
        <w:rPr>
          <w:bCs/>
          <w:sz w:val="24"/>
          <w:szCs w:val="24"/>
          <w:lang w:eastAsia="en-US"/>
        </w:rPr>
        <w:t>140105, Московская область, г. Раменское, ул. Красный Октябрь, д. 9 (здание №2).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Юридический адрес: 140105, Московская область, г. Раменское, ул. Красный Октябрь,           д. 4.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серия 50 № 013601249 </w:t>
      </w:r>
      <w:proofErr w:type="gramStart"/>
      <w:r w:rsidRPr="00826E43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826E43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826E43">
        <w:rPr>
          <w:sz w:val="24"/>
          <w:szCs w:val="24"/>
          <w:lang w:eastAsia="en-US"/>
        </w:rPr>
        <w:t>присвоен</w:t>
      </w:r>
      <w:proofErr w:type="gramEnd"/>
      <w:r w:rsidRPr="00826E43">
        <w:rPr>
          <w:sz w:val="24"/>
          <w:szCs w:val="24"/>
          <w:lang w:eastAsia="en-US"/>
        </w:rPr>
        <w:t xml:space="preserve"> ИНН </w:t>
      </w:r>
      <w:r w:rsidRPr="00826E43">
        <w:rPr>
          <w:sz w:val="24"/>
          <w:szCs w:val="24"/>
        </w:rPr>
        <w:t>5040039910</w:t>
      </w:r>
      <w:r w:rsidRPr="00826E43">
        <w:rPr>
          <w:sz w:val="24"/>
          <w:szCs w:val="24"/>
          <w:lang w:eastAsia="en-US"/>
        </w:rPr>
        <w:t>, КПП 504001001.</w:t>
      </w:r>
    </w:p>
    <w:p w:rsidR="00BD1B71" w:rsidRPr="00826E43" w:rsidRDefault="00BD1B71" w:rsidP="00BD1B7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1035007922938 (копия свидетельства о внесении записи в Единый государственный реестр юридических лиц от 17.09.1996). 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Детский сад №4 имеет лицевые счета, открытые в Управлении Федерального казначейства по Московской области: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- 20486Е54150  лицевой счет получателя бюджетных средств;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- 21486Е54150 отдельный лицевой счет бюджетного учреждения.</w:t>
      </w:r>
    </w:p>
    <w:p w:rsidR="00BD1B71" w:rsidRPr="00826E43" w:rsidRDefault="00BD1B71" w:rsidP="00BD1B71">
      <w:pPr>
        <w:spacing w:line="360" w:lineRule="auto"/>
        <w:ind w:firstLine="709"/>
        <w:rPr>
          <w:i/>
          <w:sz w:val="24"/>
          <w:szCs w:val="24"/>
        </w:rPr>
      </w:pPr>
      <w:r w:rsidRPr="00826E43">
        <w:rPr>
          <w:sz w:val="24"/>
          <w:szCs w:val="24"/>
        </w:rPr>
        <w:t>Учреждение осуществляет свою деятельность на основания Устава, утвержденного постановлением Администрации Раменского муниципального района от 12.08.2014 №2029 (с изменениями и дополнениями от 31.08.2021 №9446) (далее - Устав).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Согласно пунктам 1.6 и 1.7 Устава, учредителем Учреждения и собственником его имущества являлось муниципальное образование – Раменский муниципальный район в лице администрации Раменского муниципального района, в проверяемом периоде - муниципальное образование Раменский городской округ в лице администрации Раменского городского округа (далее – Учредитель).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Учреждение находится в ведомственном подчинении Комитета по образованию Администрации Раменского городского округа (далее – Комитет).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Основными целями деятельности, для которых создано Учреждение, является обеспечение реализации права граждан на получение дошкольного образования.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lastRenderedPageBreak/>
        <w:t>В соответствии с пунктом 2.3 Устава Учреждение осуществляет основные виды деятельности: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- реализация основных общеобразовательных программ дошкольного образования;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- реализация адаптированных образовательных программ;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- присмотр и уход.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>Согласно пункту 2.8 Устава, 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задания, выполнять работы, оказывать услуги, относящиеся к его основным видам деятельности, для граждан и юридических лиц за плату и на одинаковых при оказании одних и тех же услуг условиях.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 xml:space="preserve">Министерством образования Московской области </w:t>
      </w:r>
      <w:r w:rsidRPr="00826E43">
        <w:rPr>
          <w:sz w:val="24"/>
          <w:szCs w:val="24"/>
          <w:lang w:eastAsia="en-US"/>
        </w:rPr>
        <w:t xml:space="preserve">Детскому саду №4 </w:t>
      </w:r>
      <w:r>
        <w:rPr>
          <w:sz w:val="24"/>
          <w:szCs w:val="24"/>
        </w:rPr>
        <w:t xml:space="preserve">выдана лицензия </w:t>
      </w:r>
      <w:r w:rsidRPr="00826E43">
        <w:rPr>
          <w:sz w:val="24"/>
          <w:szCs w:val="24"/>
        </w:rPr>
        <w:t xml:space="preserve">  «23» октября 2015 №74547 на право оказывать общеобразовательные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 дошкольное образование, дополнительное образование детей и взрослых.</w:t>
      </w:r>
    </w:p>
    <w:p w:rsidR="00BD1B71" w:rsidRPr="00826E43" w:rsidRDefault="00BD1B71" w:rsidP="00BD1B71">
      <w:pPr>
        <w:spacing w:line="360" w:lineRule="auto"/>
        <w:ind w:firstLine="709"/>
        <w:rPr>
          <w:sz w:val="24"/>
          <w:szCs w:val="24"/>
        </w:rPr>
      </w:pPr>
      <w:r w:rsidRPr="00826E43">
        <w:rPr>
          <w:sz w:val="24"/>
          <w:szCs w:val="24"/>
        </w:rPr>
        <w:t xml:space="preserve">Право первой подписи в Учреждении с 15.12.2014 и по настоящее время имеет заведующий </w:t>
      </w:r>
      <w:r w:rsidRPr="00826E43">
        <w:rPr>
          <w:sz w:val="24"/>
          <w:szCs w:val="24"/>
          <w:lang w:eastAsia="en-US"/>
        </w:rPr>
        <w:t xml:space="preserve">Детским садом №4 </w:t>
      </w:r>
      <w:r w:rsidRPr="00826E43">
        <w:rPr>
          <w:sz w:val="24"/>
          <w:szCs w:val="24"/>
        </w:rPr>
        <w:t xml:space="preserve">Сапрыкина Марина Львовна, назначенная Приказом Комитета от 15.12.2014 № 4/к-501. </w:t>
      </w:r>
    </w:p>
    <w:p w:rsidR="00BD1B71" w:rsidRPr="00826E43" w:rsidRDefault="00BD1B71" w:rsidP="00BD1B71">
      <w:pPr>
        <w:spacing w:line="360" w:lineRule="auto"/>
        <w:ind w:firstLine="709"/>
        <w:rPr>
          <w:color w:val="000000"/>
          <w:sz w:val="24"/>
          <w:szCs w:val="24"/>
        </w:rPr>
      </w:pPr>
      <w:r w:rsidRPr="00826E43">
        <w:rPr>
          <w:sz w:val="24"/>
          <w:szCs w:val="24"/>
        </w:rPr>
        <w:t xml:space="preserve">Между Комитетом, </w:t>
      </w:r>
      <w:r w:rsidRPr="00826E43">
        <w:rPr>
          <w:sz w:val="24"/>
          <w:szCs w:val="24"/>
          <w:lang w:eastAsia="en-US"/>
        </w:rPr>
        <w:t>Детским садом №4</w:t>
      </w:r>
      <w:r w:rsidRPr="00826E43">
        <w:rPr>
          <w:sz w:val="24"/>
          <w:szCs w:val="24"/>
        </w:rPr>
        <w:t xml:space="preserve"> 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- МУ «ЦБ муниципальных учреждений») заключен Договор о совместной деятельности от 01.01.2020 №б/н. </w:t>
      </w:r>
      <w:r w:rsidRPr="00826E43">
        <w:rPr>
          <w:color w:val="000000"/>
          <w:sz w:val="24"/>
          <w:szCs w:val="24"/>
        </w:rPr>
        <w:t>Источниками формирования финансовых средств Учреждения являются:</w:t>
      </w:r>
    </w:p>
    <w:p w:rsidR="00BD1B71" w:rsidRPr="00826E43" w:rsidRDefault="00BD1B71" w:rsidP="00BD1B71">
      <w:pPr>
        <w:spacing w:line="360" w:lineRule="auto"/>
        <w:ind w:firstLine="709"/>
        <w:rPr>
          <w:color w:val="000000"/>
          <w:sz w:val="24"/>
          <w:szCs w:val="24"/>
        </w:rPr>
      </w:pPr>
      <w:r w:rsidRPr="00826E43">
        <w:rPr>
          <w:color w:val="000000"/>
          <w:sz w:val="24"/>
          <w:szCs w:val="24"/>
        </w:rPr>
        <w:t>-   субсидии из бюджета Раменского городского округа;</w:t>
      </w:r>
    </w:p>
    <w:p w:rsidR="00BD1B71" w:rsidRPr="00826E43" w:rsidRDefault="00BD1B71" w:rsidP="00BD1B71">
      <w:pPr>
        <w:spacing w:line="360" w:lineRule="auto"/>
        <w:ind w:firstLine="709"/>
        <w:rPr>
          <w:color w:val="000000"/>
          <w:sz w:val="24"/>
          <w:szCs w:val="24"/>
        </w:rPr>
      </w:pPr>
      <w:r w:rsidRPr="00826E43">
        <w:rPr>
          <w:color w:val="000000"/>
          <w:sz w:val="24"/>
          <w:szCs w:val="24"/>
        </w:rPr>
        <w:t>-  субсидии на иные цели согласно абзацу 2 пункта 1 статьи 78.1 Бюджетного Кодекса РФ;</w:t>
      </w:r>
    </w:p>
    <w:p w:rsidR="00BD1B71" w:rsidRPr="00826E43" w:rsidRDefault="00BD1B71" w:rsidP="00BD1B71">
      <w:pPr>
        <w:spacing w:line="360" w:lineRule="auto"/>
        <w:ind w:firstLine="709"/>
        <w:rPr>
          <w:color w:val="000000"/>
          <w:sz w:val="24"/>
          <w:szCs w:val="24"/>
        </w:rPr>
      </w:pPr>
      <w:r w:rsidRPr="00826E43">
        <w:rPr>
          <w:color w:val="000000"/>
          <w:sz w:val="24"/>
          <w:szCs w:val="24"/>
        </w:rPr>
        <w:t>-   средства, полученные от приносящей доход деятельности;</w:t>
      </w:r>
    </w:p>
    <w:p w:rsidR="00BD1B71" w:rsidRPr="00826E43" w:rsidRDefault="00BD1B71" w:rsidP="00BD1B71">
      <w:pPr>
        <w:spacing w:line="360" w:lineRule="auto"/>
        <w:ind w:firstLine="709"/>
        <w:rPr>
          <w:color w:val="000000"/>
          <w:sz w:val="24"/>
          <w:szCs w:val="24"/>
        </w:rPr>
      </w:pPr>
      <w:r w:rsidRPr="00826E43">
        <w:rPr>
          <w:color w:val="000000"/>
          <w:sz w:val="24"/>
          <w:szCs w:val="24"/>
        </w:rPr>
        <w:t>-   средства добровольных имущественных взносов и пожертвований.</w:t>
      </w:r>
    </w:p>
    <w:p w:rsidR="00BD1B71" w:rsidRDefault="00BD1B71" w:rsidP="00BD1B71">
      <w:pPr>
        <w:spacing w:line="360" w:lineRule="auto"/>
        <w:ind w:firstLine="709"/>
        <w:rPr>
          <w:color w:val="000000"/>
          <w:sz w:val="24"/>
          <w:szCs w:val="24"/>
        </w:rPr>
      </w:pPr>
      <w:r w:rsidRPr="00826E43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BD1B71" w:rsidRDefault="00BD1B71" w:rsidP="00BD1B71">
      <w:pPr>
        <w:spacing w:line="360" w:lineRule="auto"/>
        <w:ind w:firstLine="709"/>
        <w:rPr>
          <w:color w:val="000000"/>
          <w:sz w:val="24"/>
          <w:szCs w:val="24"/>
        </w:rPr>
      </w:pPr>
    </w:p>
    <w:p w:rsidR="00BD1B71" w:rsidRPr="00826E43" w:rsidRDefault="00BD1B71" w:rsidP="00BD1B71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826E43">
        <w:rPr>
          <w:b/>
          <w:sz w:val="24"/>
          <w:szCs w:val="24"/>
        </w:rPr>
        <w:t xml:space="preserve">Результаты проверки </w:t>
      </w:r>
    </w:p>
    <w:p w:rsidR="00BD1B71" w:rsidRPr="00826E43" w:rsidRDefault="00BD1B71" w:rsidP="00BD1B71">
      <w:pPr>
        <w:spacing w:before="240" w:line="360" w:lineRule="auto"/>
        <w:ind w:firstLine="708"/>
        <w:rPr>
          <w:b/>
          <w:sz w:val="24"/>
          <w:szCs w:val="24"/>
        </w:rPr>
      </w:pPr>
      <w:r w:rsidRPr="00826E43">
        <w:rPr>
          <w:b/>
          <w:sz w:val="24"/>
          <w:szCs w:val="24"/>
          <w:lang w:eastAsia="ar-SA"/>
        </w:rPr>
        <w:t xml:space="preserve">1. В результате проведения проверки в </w:t>
      </w:r>
      <w:r w:rsidRPr="00826E43">
        <w:rPr>
          <w:b/>
          <w:bCs/>
          <w:sz w:val="24"/>
          <w:szCs w:val="24"/>
          <w:shd w:val="clear" w:color="auto" w:fill="FFFFFF"/>
        </w:rPr>
        <w:t xml:space="preserve">Детском саду №4 </w:t>
      </w:r>
      <w:r w:rsidRPr="00826E43">
        <w:rPr>
          <w:b/>
          <w:sz w:val="24"/>
          <w:szCs w:val="24"/>
        </w:rPr>
        <w:t>выявлены следующие нарушения Учреждения:</w:t>
      </w:r>
    </w:p>
    <w:tbl>
      <w:tblPr>
        <w:tblW w:w="105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2835"/>
        <w:gridCol w:w="1956"/>
        <w:gridCol w:w="1447"/>
        <w:gridCol w:w="1388"/>
        <w:gridCol w:w="236"/>
      </w:tblGrid>
      <w:tr w:rsidR="00BD1B71" w:rsidRPr="004714C0" w:rsidTr="00E30ADC">
        <w:trPr>
          <w:gridAfter w:val="1"/>
          <w:wAfter w:w="236" w:type="dxa"/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4714C0">
              <w:rPr>
                <w:b/>
                <w:sz w:val="22"/>
                <w:szCs w:val="22"/>
              </w:rPr>
              <w:lastRenderedPageBreak/>
              <w:t>№</w:t>
            </w:r>
          </w:p>
          <w:p w:rsidR="00BD1B71" w:rsidRPr="004714C0" w:rsidRDefault="00BD1B71" w:rsidP="00B80A61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4714C0">
              <w:rPr>
                <w:b/>
                <w:sz w:val="22"/>
                <w:szCs w:val="22"/>
              </w:rPr>
              <w:t>п\</w:t>
            </w:r>
            <w:proofErr w:type="gramStart"/>
            <w:r w:rsidRPr="004714C0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714C0">
              <w:rPr>
                <w:b/>
                <w:sz w:val="22"/>
                <w:szCs w:val="22"/>
              </w:rPr>
              <w:t>Нормы ФЗ/ НПА,</w:t>
            </w:r>
          </w:p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4714C0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4714C0">
              <w:rPr>
                <w:b/>
                <w:sz w:val="22"/>
                <w:szCs w:val="22"/>
              </w:rPr>
              <w:t xml:space="preserve"> которых</w:t>
            </w:r>
          </w:p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BD1B71" w:rsidRPr="004714C0" w:rsidTr="00E30ADC">
        <w:trPr>
          <w:gridAfter w:val="1"/>
          <w:wAfter w:w="236" w:type="dxa"/>
          <w:trHeight w:val="27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D1B71">
              <w:rPr>
                <w:b/>
                <w:sz w:val="22"/>
                <w:szCs w:val="22"/>
                <w:lang w:eastAsia="en-US"/>
              </w:rPr>
              <w:t xml:space="preserve">Нарушения в сфере закупок (часть 8 статья 99 </w:t>
            </w:r>
            <w:r w:rsidRPr="00BD1B71">
              <w:rPr>
                <w:b/>
                <w:sz w:val="22"/>
                <w:szCs w:val="22"/>
              </w:rPr>
              <w:t>Федеральный закон № 44-ФЗ)</w:t>
            </w:r>
          </w:p>
          <w:p w:rsidR="00BD1B71" w:rsidRPr="00BD1B71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</w:p>
        </w:tc>
      </w:tr>
      <w:tr w:rsidR="00BD1B71" w:rsidRPr="004714C0" w:rsidTr="00E30ADC">
        <w:trPr>
          <w:gridAfter w:val="1"/>
          <w:wAfter w:w="236" w:type="dxa"/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  <w:lang w:eastAsia="en-US"/>
              </w:rPr>
              <w:t xml:space="preserve">Часть 1 статья 15 Федеральный закон </w:t>
            </w:r>
            <w:r w:rsidRPr="004714C0">
              <w:rPr>
                <w:sz w:val="22"/>
                <w:szCs w:val="22"/>
                <w:lang w:eastAsia="en-US"/>
              </w:rPr>
              <w:br/>
              <w:t>№ 44-ФЗ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  <w:lang w:eastAsia="en-US"/>
              </w:rPr>
              <w:t xml:space="preserve">Приобретение товаров/услуг для нужд Учреждения без осуществления закупок в соответствии с требованиями Федерального закона </w:t>
            </w:r>
            <w:r w:rsidRPr="004714C0">
              <w:rPr>
                <w:sz w:val="22"/>
                <w:szCs w:val="22"/>
                <w:lang w:eastAsia="en-US"/>
              </w:rPr>
              <w:br/>
              <w:t>№44-ФЗ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>-</w:t>
            </w:r>
          </w:p>
        </w:tc>
      </w:tr>
      <w:tr w:rsidR="00BD1B71" w:rsidRPr="004714C0" w:rsidTr="00E30ADC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</w:rPr>
              <w:t>Пункт 10.5 П</w:t>
            </w:r>
            <w:r w:rsidRPr="004714C0">
              <w:rPr>
                <w:bCs/>
                <w:color w:val="444444"/>
                <w:sz w:val="22"/>
                <w:szCs w:val="22"/>
                <w:shd w:val="clear" w:color="auto" w:fill="FFFFFF"/>
              </w:rPr>
              <w:t xml:space="preserve">оложение о порядке взаимодействия при осуществлении закупок для государственных нужд Московской области и муниципальных нужд, утвержденное </w:t>
            </w:r>
            <w:r w:rsidRPr="004714C0">
              <w:rPr>
                <w:sz w:val="22"/>
                <w:szCs w:val="22"/>
              </w:rPr>
              <w:t xml:space="preserve">Постановлением </w:t>
            </w:r>
            <w:r w:rsidRPr="004714C0">
              <w:rPr>
                <w:sz w:val="22"/>
                <w:szCs w:val="22"/>
              </w:rPr>
              <w:br/>
              <w:t>№ 1184/57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rFonts w:eastAsia="Arial Unicode MS"/>
                <w:iCs/>
                <w:sz w:val="22"/>
                <w:szCs w:val="22"/>
              </w:rPr>
              <w:t xml:space="preserve">Исполнение </w:t>
            </w:r>
            <w:r w:rsidRPr="004714C0">
              <w:rPr>
                <w:sz w:val="22"/>
                <w:szCs w:val="22"/>
                <w:lang w:eastAsia="en-US"/>
              </w:rPr>
              <w:t xml:space="preserve">контракта/договора с единственным поставщиком (подрядчиком, исполнителем) </w:t>
            </w:r>
            <w:r w:rsidRPr="004714C0">
              <w:rPr>
                <w:sz w:val="22"/>
                <w:szCs w:val="22"/>
              </w:rPr>
              <w:t xml:space="preserve">без использования </w:t>
            </w:r>
            <w:r w:rsidRPr="004714C0">
              <w:rPr>
                <w:spacing w:val="2"/>
                <w:sz w:val="22"/>
                <w:szCs w:val="22"/>
              </w:rPr>
              <w:t>ПИК ЕАСУЗ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714C0"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BD1B71" w:rsidRPr="004714C0" w:rsidRDefault="00BD1B71" w:rsidP="00B80A61">
            <w:pPr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D1B71" w:rsidRPr="004714C0" w:rsidTr="00E30ADC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>Условия  Контракта №0848300051620001776-4</w:t>
            </w:r>
          </w:p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>(пункты 1.2. и 1.3 контракта)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eastAsia="Arial Unicode MS"/>
                <w:iCs/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 xml:space="preserve">Подписание экспертного заключения и документа о приемке оказанных услуг по физической охране за декабрь 2021 года ранее даты окончания срока оказания услуг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714C0"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BD1B71" w:rsidRPr="004714C0" w:rsidRDefault="00BD1B71" w:rsidP="00B80A61">
            <w:pPr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D1B71" w:rsidRPr="004714C0" w:rsidTr="00E30ADC">
        <w:trPr>
          <w:gridAfter w:val="1"/>
          <w:wAfter w:w="236" w:type="dxa"/>
          <w:trHeight w:val="27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E30ADC" w:rsidRDefault="00E30ADC" w:rsidP="00E30ADC">
            <w:pPr>
              <w:spacing w:after="160" w:line="259" w:lineRule="auto"/>
              <w:ind w:firstLine="0"/>
              <w:jc w:val="center"/>
              <w:rPr>
                <w:sz w:val="22"/>
                <w:szCs w:val="22"/>
              </w:rPr>
            </w:pPr>
            <w:r w:rsidRPr="00E30ADC">
              <w:rPr>
                <w:b/>
                <w:sz w:val="22"/>
                <w:szCs w:val="22"/>
                <w:lang w:eastAsia="en-US"/>
              </w:rPr>
              <w:t>Нарушения при проверке</w:t>
            </w:r>
            <w:r w:rsidRPr="00E30ADC">
              <w:rPr>
                <w:sz w:val="22"/>
                <w:szCs w:val="22"/>
              </w:rPr>
              <w:t xml:space="preserve"> </w:t>
            </w:r>
            <w:r w:rsidRPr="00E30ADC">
              <w:rPr>
                <w:b/>
                <w:bCs/>
                <w:sz w:val="22"/>
                <w:szCs w:val="22"/>
              </w:rPr>
              <w:t>финансово – хозяйственной деятельности</w:t>
            </w:r>
          </w:p>
        </w:tc>
      </w:tr>
      <w:tr w:rsidR="00BD1B71" w:rsidRPr="004714C0" w:rsidTr="00E30ADC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  <w:lang w:eastAsia="en-US"/>
              </w:rPr>
              <w:t xml:space="preserve">Пункт 4.7 Положение </w:t>
            </w:r>
          </w:p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  <w:lang w:eastAsia="en-US"/>
              </w:rPr>
              <w:t>№18/3-СД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  <w:lang w:eastAsia="en-US"/>
              </w:rPr>
              <w:t xml:space="preserve">Отсутствие во всех Сметах Учреждения планируемой статьи расходов КВР (850) «Оплата налога на имущество», с доходов, </w:t>
            </w:r>
          </w:p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14C0">
              <w:rPr>
                <w:sz w:val="22"/>
                <w:szCs w:val="22"/>
                <w:lang w:eastAsia="en-US"/>
              </w:rPr>
              <w:t>полученных</w:t>
            </w:r>
            <w:proofErr w:type="gramEnd"/>
            <w:r w:rsidRPr="004714C0">
              <w:rPr>
                <w:sz w:val="22"/>
                <w:szCs w:val="22"/>
                <w:lang w:eastAsia="en-US"/>
              </w:rPr>
              <w:t xml:space="preserve"> от предпринимательской деятельности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BD1B71" w:rsidRPr="004714C0" w:rsidRDefault="00BD1B71" w:rsidP="00B80A61">
            <w:pPr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D1B71" w:rsidRPr="004714C0" w:rsidTr="00E30ADC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</w:rPr>
              <w:t>Статья 34 Бюджетный кодекс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14C0">
              <w:rPr>
                <w:sz w:val="22"/>
                <w:szCs w:val="22"/>
                <w:lang w:eastAsia="en-US"/>
              </w:rPr>
              <w:t xml:space="preserve">Нарушение принципа эффективности использования бюджетных средств (дебиторская задолженность </w:t>
            </w:r>
            <w:proofErr w:type="gramEnd"/>
          </w:p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14C0">
              <w:rPr>
                <w:sz w:val="22"/>
                <w:szCs w:val="22"/>
                <w:lang w:eastAsia="en-US"/>
              </w:rPr>
              <w:t>2019 -2020 гг.)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4714C0">
              <w:rPr>
                <w:b/>
                <w:sz w:val="22"/>
                <w:szCs w:val="22"/>
              </w:rPr>
              <w:t>585 098,73</w:t>
            </w:r>
          </w:p>
        </w:tc>
        <w:tc>
          <w:tcPr>
            <w:tcW w:w="236" w:type="dxa"/>
          </w:tcPr>
          <w:p w:rsidR="00BD1B71" w:rsidRPr="004714C0" w:rsidRDefault="00BD1B71" w:rsidP="00B80A61">
            <w:pPr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D1B71" w:rsidRPr="004714C0" w:rsidTr="00E30ADC">
        <w:trPr>
          <w:gridAfter w:val="1"/>
          <w:wAfter w:w="236" w:type="dxa"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14C0">
              <w:rPr>
                <w:rFonts w:eastAsia="Calibri"/>
                <w:sz w:val="22"/>
                <w:szCs w:val="22"/>
                <w:lang w:eastAsia="en-US"/>
              </w:rPr>
              <w:t xml:space="preserve">Приказ №52н, пункт 8.16 </w:t>
            </w:r>
          </w:p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14C0">
              <w:rPr>
                <w:rFonts w:eastAsia="Calibri"/>
                <w:sz w:val="22"/>
                <w:szCs w:val="22"/>
                <w:lang w:eastAsia="en-US"/>
              </w:rPr>
              <w:t>Учетная политика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</w:rPr>
              <w:t>Неверное заполнение Табеля учета рабочего времени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4714C0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4714C0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</w:rPr>
              <w:t>-</w:t>
            </w:r>
          </w:p>
        </w:tc>
      </w:tr>
      <w:tr w:rsidR="00BD1B71" w:rsidRPr="004714C0" w:rsidTr="00E30ADC">
        <w:trPr>
          <w:gridAfter w:val="1"/>
          <w:wAfter w:w="236" w:type="dxa"/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14C0">
              <w:rPr>
                <w:rFonts w:eastAsia="Calibri"/>
                <w:sz w:val="22"/>
                <w:szCs w:val="22"/>
                <w:lang w:eastAsia="en-US"/>
              </w:rPr>
              <w:t>Статья 136</w:t>
            </w:r>
          </w:p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4714C0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>Нарушение установленного срока выплаты отпускных</w:t>
            </w:r>
          </w:p>
          <w:p w:rsidR="00BD1B71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proofErr w:type="gramStart"/>
            <w:r w:rsidRPr="004714C0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4714C0">
              <w:rPr>
                <w:sz w:val="22"/>
                <w:szCs w:val="22"/>
              </w:rPr>
              <w:t>Гаспарян</w:t>
            </w:r>
            <w:proofErr w:type="spellEnd"/>
            <w:r w:rsidRPr="004714C0">
              <w:rPr>
                <w:sz w:val="22"/>
                <w:szCs w:val="22"/>
              </w:rPr>
              <w:t xml:space="preserve"> А.Ю., </w:t>
            </w:r>
            <w:proofErr w:type="spellStart"/>
            <w:r w:rsidRPr="004714C0">
              <w:rPr>
                <w:sz w:val="22"/>
                <w:szCs w:val="22"/>
              </w:rPr>
              <w:t>Перепелицына</w:t>
            </w:r>
            <w:proofErr w:type="spellEnd"/>
            <w:r w:rsidRPr="004714C0">
              <w:rPr>
                <w:sz w:val="22"/>
                <w:szCs w:val="22"/>
              </w:rPr>
              <w:t xml:space="preserve"> Ю.А., Малиновская А.Ю., </w:t>
            </w:r>
            <w:proofErr w:type="gramEnd"/>
          </w:p>
          <w:p w:rsidR="00BD1B71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 xml:space="preserve">Яшина Е.В., </w:t>
            </w:r>
          </w:p>
          <w:p w:rsidR="00BD1B71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proofErr w:type="spellStart"/>
            <w:r w:rsidRPr="004714C0">
              <w:rPr>
                <w:sz w:val="22"/>
                <w:szCs w:val="22"/>
              </w:rPr>
              <w:t>Чиенева</w:t>
            </w:r>
            <w:proofErr w:type="spellEnd"/>
            <w:r w:rsidRPr="004714C0">
              <w:rPr>
                <w:sz w:val="22"/>
                <w:szCs w:val="22"/>
              </w:rPr>
              <w:t xml:space="preserve"> М.Н., </w:t>
            </w:r>
          </w:p>
          <w:p w:rsidR="00BD1B71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proofErr w:type="spellStart"/>
            <w:r w:rsidRPr="004714C0">
              <w:rPr>
                <w:sz w:val="22"/>
                <w:szCs w:val="22"/>
              </w:rPr>
              <w:t>Чуреева</w:t>
            </w:r>
            <w:proofErr w:type="spellEnd"/>
            <w:r w:rsidRPr="004714C0">
              <w:rPr>
                <w:sz w:val="22"/>
                <w:szCs w:val="22"/>
              </w:rPr>
              <w:t xml:space="preserve"> С.А., </w:t>
            </w:r>
          </w:p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>Лазарева Н.Н.)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</w:t>
            </w:r>
            <w:r w:rsidRPr="004714C0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правонарушения предусмотрена </w:t>
            </w:r>
          </w:p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</w:t>
            </w:r>
            <w:r w:rsidRPr="004714C0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</w:rPr>
              <w:t>386 880,68</w:t>
            </w:r>
          </w:p>
        </w:tc>
      </w:tr>
      <w:tr w:rsidR="00BD1B71" w:rsidRPr="004714C0" w:rsidTr="00E30ADC">
        <w:trPr>
          <w:gridAfter w:val="1"/>
          <w:wAfter w:w="236" w:type="dxa"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  <w:lang w:eastAsia="en-US"/>
              </w:rPr>
              <w:t xml:space="preserve">Статья 57 </w:t>
            </w:r>
          </w:p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proofErr w:type="spellStart"/>
            <w:r w:rsidRPr="004714C0">
              <w:rPr>
                <w:sz w:val="22"/>
                <w:szCs w:val="22"/>
              </w:rPr>
              <w:t>Неуказание</w:t>
            </w:r>
            <w:proofErr w:type="spellEnd"/>
            <w:r w:rsidRPr="004714C0">
              <w:rPr>
                <w:sz w:val="22"/>
                <w:szCs w:val="22"/>
              </w:rPr>
              <w:t xml:space="preserve"> в Трудовых договорах сотрудников обязательных условий труда </w:t>
            </w:r>
          </w:p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>(</w:t>
            </w:r>
            <w:proofErr w:type="spellStart"/>
            <w:r w:rsidRPr="004714C0">
              <w:rPr>
                <w:sz w:val="22"/>
                <w:szCs w:val="22"/>
              </w:rPr>
              <w:t>Аборкина</w:t>
            </w:r>
            <w:proofErr w:type="spellEnd"/>
            <w:r w:rsidRPr="004714C0">
              <w:rPr>
                <w:sz w:val="22"/>
                <w:szCs w:val="22"/>
              </w:rPr>
              <w:t xml:space="preserve"> Н.И., </w:t>
            </w:r>
            <w:proofErr w:type="spellStart"/>
            <w:r w:rsidRPr="004714C0">
              <w:rPr>
                <w:sz w:val="22"/>
                <w:szCs w:val="22"/>
              </w:rPr>
              <w:t>Бережнов</w:t>
            </w:r>
            <w:proofErr w:type="spellEnd"/>
            <w:r w:rsidRPr="004714C0">
              <w:rPr>
                <w:sz w:val="22"/>
                <w:szCs w:val="22"/>
              </w:rPr>
              <w:t xml:space="preserve"> С.Н., </w:t>
            </w:r>
            <w:r w:rsidRPr="004714C0">
              <w:rPr>
                <w:sz w:val="22"/>
                <w:szCs w:val="22"/>
              </w:rPr>
              <w:br/>
              <w:t>Кузьмина О.Е.)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4714C0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BD1B71" w:rsidRPr="004714C0" w:rsidTr="00E30ADC">
        <w:trPr>
          <w:gridAfter w:val="1"/>
          <w:wAfter w:w="236" w:type="dxa"/>
          <w:trHeight w:val="20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14C0">
              <w:rPr>
                <w:rFonts w:eastAsia="Calibri"/>
                <w:sz w:val="22"/>
                <w:szCs w:val="22"/>
                <w:lang w:eastAsia="en-US"/>
              </w:rPr>
              <w:t xml:space="preserve">Статья 282 </w:t>
            </w:r>
          </w:p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14C0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  <w:lang w:eastAsia="en-US"/>
              </w:rPr>
              <w:t xml:space="preserve">Внутреннее совместительство штатному сотруднику оформлено Дополнительным соглашением вместо составления Трудового договора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4714C0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D1B71" w:rsidRPr="004714C0" w:rsidTr="00E30ADC">
        <w:trPr>
          <w:gridAfter w:val="1"/>
          <w:wAfter w:w="236" w:type="dxa"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>Приказ №761н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  <w:lang w:eastAsia="en-US"/>
              </w:rPr>
              <w:t>Утверждение должностной инструкции учителя-логопеда  не в соответствии с требованиями  Единого квалификационного справочника должностей руководителей, специалистов и служащих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4714C0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D1B71" w:rsidRPr="004714C0" w:rsidTr="00E30ADC">
        <w:trPr>
          <w:gridAfter w:val="1"/>
          <w:wAfter w:w="236" w:type="dxa"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D1B71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>Статья 144</w:t>
            </w:r>
          </w:p>
          <w:p w:rsidR="00BD1B71" w:rsidRPr="004714C0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</w:rPr>
              <w:t>Трудовой  кодекс РФ,</w:t>
            </w:r>
          </w:p>
          <w:p w:rsidR="00BD1B71" w:rsidRPr="004714C0" w:rsidRDefault="00BD1B71" w:rsidP="00B80A61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</w:rPr>
              <w:t>Приказ №761н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714C0">
              <w:rPr>
                <w:sz w:val="22"/>
                <w:szCs w:val="22"/>
                <w:lang w:eastAsia="en-US"/>
              </w:rPr>
              <w:t>Несоответветствие</w:t>
            </w:r>
            <w:proofErr w:type="spellEnd"/>
            <w:r w:rsidRPr="004714C0">
              <w:rPr>
                <w:sz w:val="22"/>
                <w:szCs w:val="22"/>
                <w:lang w:eastAsia="en-US"/>
              </w:rPr>
              <w:t xml:space="preserve">  квалификационных требований   сотрудника в части требуемого образования по должности учитель – логопед </w:t>
            </w:r>
          </w:p>
          <w:p w:rsidR="00BD1B71" w:rsidRPr="004714C0" w:rsidRDefault="00BD1B71" w:rsidP="00B80A61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714C0">
              <w:rPr>
                <w:sz w:val="22"/>
                <w:szCs w:val="22"/>
                <w:lang w:eastAsia="en-US"/>
              </w:rPr>
              <w:t>(Малиновская А.Ю.)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BD1B71" w:rsidRPr="004714C0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714C0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4714C0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14C0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D1B71" w:rsidRPr="004714C0" w:rsidTr="00E30ADC">
        <w:trPr>
          <w:gridAfter w:val="1"/>
          <w:wAfter w:w="236" w:type="dxa"/>
          <w:trHeight w:val="401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spacing w:line="240" w:lineRule="auto"/>
              <w:ind w:firstLine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4714C0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714C0">
              <w:rPr>
                <w:b/>
                <w:sz w:val="22"/>
                <w:szCs w:val="22"/>
                <w:lang w:eastAsia="en-US"/>
              </w:rPr>
              <w:t>971 979,41</w:t>
            </w:r>
          </w:p>
        </w:tc>
      </w:tr>
      <w:tr w:rsidR="00BD1B71" w:rsidRPr="004714C0" w:rsidTr="00E30ADC">
        <w:trPr>
          <w:gridAfter w:val="1"/>
          <w:wAfter w:w="236" w:type="dxa"/>
          <w:trHeight w:val="401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E30ADC" w:rsidRDefault="00BD1B71" w:rsidP="00B80A61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E30ADC">
              <w:rPr>
                <w:sz w:val="22"/>
                <w:szCs w:val="22"/>
                <w:lang w:eastAsia="en-US"/>
              </w:rPr>
              <w:t>Всего 51 нарушение Учреждения, из них:</w:t>
            </w:r>
          </w:p>
          <w:p w:rsidR="00BD1B71" w:rsidRPr="00E30ADC" w:rsidRDefault="00BD1B71" w:rsidP="00B80A61">
            <w:pPr>
              <w:tabs>
                <w:tab w:val="left" w:pos="33"/>
              </w:tabs>
              <w:spacing w:before="20"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E30ADC">
              <w:rPr>
                <w:sz w:val="22"/>
                <w:szCs w:val="22"/>
                <w:lang w:eastAsia="en-US"/>
              </w:rPr>
              <w:t>1) 24 нарушения в сфере бюджетного законодательства, из них:</w:t>
            </w:r>
          </w:p>
          <w:p w:rsidR="00BD1B71" w:rsidRPr="00E30ADC" w:rsidRDefault="00BD1B71" w:rsidP="00B80A61">
            <w:pPr>
              <w:tabs>
                <w:tab w:val="left" w:pos="318"/>
              </w:tabs>
              <w:spacing w:before="20"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E30ADC">
              <w:rPr>
                <w:sz w:val="22"/>
                <w:szCs w:val="22"/>
                <w:lang w:eastAsia="en-US"/>
              </w:rPr>
              <w:t>- 21 нарушение в сфере бюджетного законодательства с признаками административного правонарушения;</w:t>
            </w:r>
          </w:p>
          <w:p w:rsidR="00BD1B71" w:rsidRPr="004714C0" w:rsidRDefault="00BD1B71" w:rsidP="00B80A61">
            <w:pPr>
              <w:tabs>
                <w:tab w:val="left" w:pos="33"/>
              </w:tabs>
              <w:spacing w:before="20" w:line="240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 w:rsidRPr="00E30ADC">
              <w:rPr>
                <w:sz w:val="22"/>
                <w:szCs w:val="22"/>
                <w:lang w:eastAsia="en-US"/>
              </w:rPr>
              <w:t>2)  27 нарушений в сфере закупок.</w:t>
            </w:r>
          </w:p>
        </w:tc>
      </w:tr>
    </w:tbl>
    <w:p w:rsidR="00BD1B71" w:rsidRDefault="00BD1B71" w:rsidP="00BD1B71">
      <w:pPr>
        <w:spacing w:after="240" w:line="360" w:lineRule="auto"/>
        <w:ind w:firstLine="709"/>
        <w:rPr>
          <w:b/>
          <w:sz w:val="24"/>
          <w:szCs w:val="24"/>
          <w:lang w:eastAsia="ar-SA"/>
        </w:rPr>
      </w:pPr>
    </w:p>
    <w:p w:rsidR="00BD1B71" w:rsidRPr="00826E43" w:rsidRDefault="00BD1B71" w:rsidP="00E30ADC">
      <w:pPr>
        <w:spacing w:after="240" w:line="360" w:lineRule="auto"/>
        <w:ind w:firstLine="708"/>
        <w:rPr>
          <w:b/>
          <w:sz w:val="24"/>
          <w:szCs w:val="24"/>
        </w:rPr>
      </w:pPr>
      <w:r w:rsidRPr="00826E43">
        <w:rPr>
          <w:b/>
          <w:sz w:val="24"/>
          <w:szCs w:val="24"/>
          <w:lang w:eastAsia="ar-SA"/>
        </w:rPr>
        <w:t xml:space="preserve">2. В результате проведения проверки в </w:t>
      </w:r>
      <w:r w:rsidRPr="00826E43">
        <w:rPr>
          <w:b/>
          <w:bCs/>
          <w:sz w:val="24"/>
          <w:szCs w:val="24"/>
          <w:shd w:val="clear" w:color="auto" w:fill="FFFFFF"/>
        </w:rPr>
        <w:t xml:space="preserve">Детском саду №4 </w:t>
      </w:r>
      <w:r w:rsidRPr="00826E43">
        <w:rPr>
          <w:b/>
          <w:sz w:val="24"/>
          <w:szCs w:val="24"/>
        </w:rPr>
        <w:t>выявлены следующие нарушения МУ «ЦБ муниципальных учреждений»: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64"/>
        <w:gridCol w:w="1956"/>
        <w:gridCol w:w="1417"/>
        <w:gridCol w:w="1418"/>
      </w:tblGrid>
      <w:tr w:rsidR="00BD1B71" w:rsidRPr="00593FB5" w:rsidTr="00BD1B71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593FB5">
              <w:rPr>
                <w:b/>
                <w:sz w:val="22"/>
                <w:szCs w:val="22"/>
              </w:rPr>
              <w:t>№</w:t>
            </w:r>
          </w:p>
          <w:p w:rsidR="00BD1B71" w:rsidRPr="00593FB5" w:rsidRDefault="00BD1B71" w:rsidP="00B80A61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593FB5">
              <w:rPr>
                <w:b/>
                <w:sz w:val="22"/>
                <w:szCs w:val="22"/>
              </w:rPr>
              <w:t>п\</w:t>
            </w:r>
            <w:proofErr w:type="gramStart"/>
            <w:r w:rsidRPr="00593FB5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93FB5">
              <w:rPr>
                <w:b/>
                <w:sz w:val="22"/>
                <w:szCs w:val="22"/>
              </w:rPr>
              <w:t>Нормы ФЗ/ НПА,</w:t>
            </w:r>
          </w:p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593FB5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593FB5">
              <w:rPr>
                <w:b/>
                <w:sz w:val="22"/>
                <w:szCs w:val="22"/>
              </w:rPr>
              <w:t xml:space="preserve"> которых</w:t>
            </w:r>
          </w:p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BD1B71" w:rsidRPr="00593FB5" w:rsidTr="00BD1B71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D1B71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  <w:lang w:eastAsia="en-US"/>
              </w:rPr>
              <w:t xml:space="preserve">Пункт 3 статья 9 </w:t>
            </w:r>
          </w:p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  <w:lang w:eastAsia="en-US"/>
              </w:rPr>
              <w:t xml:space="preserve">Федеральный закон № 402, </w:t>
            </w:r>
          </w:p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  <w:lang w:eastAsia="en-US"/>
              </w:rPr>
              <w:t>пункт 29 ФСБУ «Концептуальные основы»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  <w:lang w:eastAsia="en-US"/>
              </w:rPr>
              <w:t>Несвоевременное отражение в Журнале операций №4 хозяйственных операций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149 876,14</w:t>
            </w:r>
          </w:p>
        </w:tc>
      </w:tr>
      <w:tr w:rsidR="00BD1B71" w:rsidRPr="00593FB5" w:rsidTr="00BD1B7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D1B71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93FB5">
              <w:rPr>
                <w:sz w:val="22"/>
                <w:szCs w:val="22"/>
              </w:rPr>
              <w:t>Неначисление</w:t>
            </w:r>
            <w:proofErr w:type="spellEnd"/>
            <w:r w:rsidRPr="00593FB5">
              <w:rPr>
                <w:sz w:val="22"/>
                <w:szCs w:val="22"/>
              </w:rPr>
              <w:t xml:space="preserve"> выплаты процентов (денежной компенсации), причитающихся сотрудникам при нарушении сроков выплаты заработной платы и отпускных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BD1B71" w:rsidRPr="00593FB5" w:rsidTr="00BD1B7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D1B71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93FB5">
              <w:rPr>
                <w:rFonts w:eastAsia="Calibri"/>
                <w:sz w:val="22"/>
                <w:szCs w:val="22"/>
              </w:rPr>
              <w:t>Пункт 6 статья 226</w:t>
            </w:r>
          </w:p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3FB5">
              <w:rPr>
                <w:rFonts w:eastAsia="Calibri"/>
                <w:sz w:val="22"/>
                <w:szCs w:val="22"/>
              </w:rPr>
              <w:t>Налоговый кодекс РФ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Нарушение установленного срока выплаты НДФЛ с зарплаты, премий и иных доходов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BD1B71" w:rsidRPr="00593FB5" w:rsidTr="00BD1B71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D1B71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rFonts w:eastAsia="Calibri"/>
                <w:sz w:val="22"/>
                <w:szCs w:val="22"/>
              </w:rPr>
              <w:t>Пункты 7 и 10.2.6 Приказ №209н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Применение</w:t>
            </w:r>
          </w:p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 xml:space="preserve"> КОСГУ 225 вместо КОСГУ 226 </w:t>
            </w:r>
          </w:p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</w:rPr>
              <w:t>(монтажные работы, замена аварийных светильников)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55 272,00</w:t>
            </w:r>
          </w:p>
        </w:tc>
      </w:tr>
      <w:tr w:rsidR="00BD1B71" w:rsidRPr="00593FB5" w:rsidTr="00BD1B71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D1B71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FB5">
              <w:rPr>
                <w:rFonts w:eastAsia="Calibri"/>
                <w:sz w:val="22"/>
                <w:szCs w:val="22"/>
              </w:rPr>
              <w:t>Пункт 10.2.3 Приказ №209н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Применение</w:t>
            </w:r>
          </w:p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 xml:space="preserve"> КОСГУ 225 вместо КОСГУ 223 </w:t>
            </w:r>
          </w:p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(услуги по обращению с ТКО)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197 222,72</w:t>
            </w:r>
          </w:p>
        </w:tc>
      </w:tr>
      <w:tr w:rsidR="00BD1B71" w:rsidRPr="00593FB5" w:rsidTr="00BD1B71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D1B71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3FB5">
              <w:rPr>
                <w:rFonts w:eastAsia="Calibri"/>
                <w:sz w:val="22"/>
                <w:szCs w:val="22"/>
                <w:lang w:eastAsia="en-US"/>
              </w:rPr>
              <w:t>Пункт 9 Инструкция №33н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  <w:lang w:eastAsia="en-US"/>
              </w:rPr>
              <w:t>Несоответствие показателей в отчетах с данными Главной книги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D1B71" w:rsidRPr="00593FB5" w:rsidTr="00BD1B71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D1B71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 xml:space="preserve">Пункт 3.1 </w:t>
            </w:r>
          </w:p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</w:rPr>
              <w:t xml:space="preserve">Письмо от 30.12.2021 </w:t>
            </w:r>
            <w:r w:rsidRPr="00593FB5">
              <w:rPr>
                <w:sz w:val="22"/>
                <w:szCs w:val="22"/>
              </w:rPr>
              <w:br/>
              <w:t>№02-06-07/108267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Применение кода счета 130 вместо 510</w:t>
            </w:r>
          </w:p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(перенос дебиторской задолженности ФСС)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D1B71" w:rsidRPr="00593FB5" w:rsidTr="00BD1B7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D1B71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  <w:lang w:eastAsia="en-US"/>
              </w:rPr>
              <w:t>Статья 136</w:t>
            </w:r>
          </w:p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93FB5">
              <w:rPr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Нарушение установленного срока выплаты заработной платы</w:t>
            </w:r>
          </w:p>
          <w:p w:rsidR="00BD1B71" w:rsidRPr="00593FB5" w:rsidRDefault="00BD1B71" w:rsidP="00B80A61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(</w:t>
            </w:r>
            <w:proofErr w:type="spellStart"/>
            <w:r w:rsidRPr="00593FB5">
              <w:rPr>
                <w:sz w:val="22"/>
                <w:szCs w:val="22"/>
              </w:rPr>
              <w:t>Аборкина</w:t>
            </w:r>
            <w:proofErr w:type="spellEnd"/>
            <w:r w:rsidRPr="00593FB5">
              <w:rPr>
                <w:sz w:val="22"/>
                <w:szCs w:val="22"/>
              </w:rPr>
              <w:t xml:space="preserve"> Н.И., </w:t>
            </w:r>
            <w:r>
              <w:rPr>
                <w:sz w:val="22"/>
                <w:szCs w:val="22"/>
              </w:rPr>
              <w:br/>
            </w:r>
            <w:r w:rsidRPr="00593FB5">
              <w:rPr>
                <w:sz w:val="22"/>
                <w:szCs w:val="22"/>
              </w:rPr>
              <w:t xml:space="preserve">Беляева Е.Ю.,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593FB5">
              <w:rPr>
                <w:sz w:val="22"/>
                <w:szCs w:val="22"/>
              </w:rPr>
              <w:t>Беляшина</w:t>
            </w:r>
            <w:proofErr w:type="spellEnd"/>
            <w:r w:rsidRPr="00593FB5">
              <w:rPr>
                <w:sz w:val="22"/>
                <w:szCs w:val="22"/>
              </w:rPr>
              <w:t xml:space="preserve"> Е.В.,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593FB5">
              <w:rPr>
                <w:sz w:val="22"/>
                <w:szCs w:val="22"/>
              </w:rPr>
              <w:t>Чиенева</w:t>
            </w:r>
            <w:proofErr w:type="spellEnd"/>
            <w:r w:rsidRPr="00593FB5">
              <w:rPr>
                <w:sz w:val="22"/>
                <w:szCs w:val="22"/>
              </w:rPr>
              <w:t xml:space="preserve"> М.Н., </w:t>
            </w:r>
            <w:proofErr w:type="spellStart"/>
            <w:r w:rsidRPr="00593FB5">
              <w:rPr>
                <w:sz w:val="22"/>
                <w:szCs w:val="22"/>
              </w:rPr>
              <w:t>ОсиповаА.А</w:t>
            </w:r>
            <w:proofErr w:type="spellEnd"/>
            <w:r w:rsidRPr="00593FB5">
              <w:rPr>
                <w:sz w:val="22"/>
                <w:szCs w:val="22"/>
              </w:rPr>
              <w:t xml:space="preserve">.,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593FB5">
              <w:rPr>
                <w:sz w:val="22"/>
                <w:szCs w:val="22"/>
              </w:rPr>
              <w:t>Бережнов</w:t>
            </w:r>
            <w:proofErr w:type="spellEnd"/>
            <w:r w:rsidRPr="00593FB5">
              <w:rPr>
                <w:sz w:val="22"/>
                <w:szCs w:val="22"/>
              </w:rPr>
              <w:t xml:space="preserve"> С.Н.)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</w:t>
            </w:r>
            <w:r w:rsidRPr="00593FB5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277 502,20</w:t>
            </w:r>
          </w:p>
        </w:tc>
      </w:tr>
      <w:tr w:rsidR="00BD1B71" w:rsidRPr="00593FB5" w:rsidTr="00BD1B71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D1B71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93FB5">
              <w:rPr>
                <w:rFonts w:eastAsia="Calibri"/>
                <w:sz w:val="22"/>
                <w:szCs w:val="22"/>
              </w:rPr>
              <w:t>Статья 140</w:t>
            </w:r>
          </w:p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93FB5">
              <w:rPr>
                <w:rFonts w:eastAsia="Calibri"/>
                <w:sz w:val="22"/>
                <w:szCs w:val="22"/>
              </w:rPr>
              <w:t>Трудовой кодекс РФ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Нарушение установленного срока выплат при увольнении</w:t>
            </w:r>
          </w:p>
          <w:p w:rsidR="00BD1B71" w:rsidRPr="00593FB5" w:rsidRDefault="00BD1B71" w:rsidP="00B80A61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proofErr w:type="gramStart"/>
            <w:r w:rsidRPr="00593FB5">
              <w:rPr>
                <w:sz w:val="22"/>
                <w:szCs w:val="22"/>
              </w:rPr>
              <w:t>(Симонов А.Г.,</w:t>
            </w:r>
            <w:proofErr w:type="gramEnd"/>
          </w:p>
          <w:p w:rsidR="00BD1B71" w:rsidRPr="00593FB5" w:rsidRDefault="00BD1B71" w:rsidP="00B80A61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>Горюнова И.Ю.,</w:t>
            </w:r>
          </w:p>
          <w:p w:rsidR="00BD1B71" w:rsidRPr="00593FB5" w:rsidRDefault="00BD1B71" w:rsidP="00B80A61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593FB5">
              <w:rPr>
                <w:sz w:val="22"/>
                <w:szCs w:val="22"/>
              </w:rPr>
              <w:t>Насибулина</w:t>
            </w:r>
            <w:proofErr w:type="spellEnd"/>
            <w:r w:rsidRPr="00593FB5">
              <w:rPr>
                <w:sz w:val="22"/>
                <w:szCs w:val="22"/>
              </w:rPr>
              <w:t xml:space="preserve"> А.М.,</w:t>
            </w:r>
          </w:p>
          <w:p w:rsidR="00BD1B71" w:rsidRPr="00593FB5" w:rsidRDefault="00BD1B71" w:rsidP="00B80A61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93FB5">
              <w:rPr>
                <w:sz w:val="22"/>
                <w:szCs w:val="22"/>
              </w:rPr>
              <w:t xml:space="preserve">Барышникова Е.Ю.)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593FB5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</w:t>
            </w:r>
            <w:r w:rsidRPr="00593FB5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3FB5">
              <w:rPr>
                <w:rFonts w:eastAsia="Calibri"/>
                <w:b/>
                <w:sz w:val="22"/>
                <w:szCs w:val="22"/>
                <w:lang w:eastAsia="en-US"/>
              </w:rPr>
              <w:t>100 821,62</w:t>
            </w:r>
          </w:p>
        </w:tc>
      </w:tr>
      <w:tr w:rsidR="00BD1B71" w:rsidRPr="00593FB5" w:rsidTr="00BD1B71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D1B71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3FB5">
              <w:rPr>
                <w:bCs/>
                <w:sz w:val="22"/>
                <w:szCs w:val="22"/>
              </w:rPr>
              <w:t>Статьи 139 Трудовой кодекс РФ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  <w:lang w:eastAsia="en-US"/>
              </w:rPr>
              <w:t>Нарушение порядка расчета средней заработной платы при начислении отпускных</w:t>
            </w:r>
          </w:p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BD1B71" w:rsidRPr="00593FB5" w:rsidRDefault="00BD1B71" w:rsidP="00B80A6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93FB5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593FB5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93FB5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sz w:val="22"/>
                <w:szCs w:val="22"/>
              </w:rPr>
              <w:tab/>
            </w:r>
            <w:r w:rsidRPr="00593FB5">
              <w:rPr>
                <w:sz w:val="22"/>
                <w:szCs w:val="22"/>
              </w:rPr>
              <w:tab/>
            </w:r>
            <w:r w:rsidRPr="00593FB5">
              <w:rPr>
                <w:sz w:val="22"/>
                <w:szCs w:val="22"/>
              </w:rPr>
              <w:tab/>
              <w:t>-</w:t>
            </w:r>
          </w:p>
        </w:tc>
      </w:tr>
      <w:tr w:rsidR="00BD1B71" w:rsidRPr="00593FB5" w:rsidTr="00BD1B71">
        <w:trPr>
          <w:trHeight w:val="401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spacing w:line="240" w:lineRule="auto"/>
              <w:ind w:firstLine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93FB5">
              <w:rPr>
                <w:b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593FB5" w:rsidRDefault="00BD1B71" w:rsidP="00B80A6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780 694,68</w:t>
            </w:r>
          </w:p>
        </w:tc>
      </w:tr>
      <w:tr w:rsidR="00BD1B71" w:rsidRPr="00593FB5" w:rsidTr="00BD1B71">
        <w:trPr>
          <w:trHeight w:val="401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1" w:rsidRPr="00E30ADC" w:rsidRDefault="00BD1B71" w:rsidP="00E30ADC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E30ADC">
              <w:rPr>
                <w:sz w:val="22"/>
                <w:szCs w:val="22"/>
                <w:lang w:eastAsia="en-US"/>
              </w:rPr>
              <w:t>Всего 22 нарушения МУ «ЦБ муниципальных учреждений» в сфере бюджетного законодательства, из них 11 нарушений с признаками  административного правонарушения.</w:t>
            </w:r>
          </w:p>
          <w:p w:rsidR="00BD1B71" w:rsidRPr="00593FB5" w:rsidRDefault="00BD1B71" w:rsidP="00B80A61">
            <w:pPr>
              <w:tabs>
                <w:tab w:val="left" w:pos="33"/>
              </w:tabs>
              <w:spacing w:before="20" w:line="240" w:lineRule="auto"/>
              <w:ind w:firstLine="0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BD1B71" w:rsidRPr="00826E43" w:rsidRDefault="00BD1B71" w:rsidP="00BD1B71">
      <w:pPr>
        <w:spacing w:line="360" w:lineRule="auto"/>
        <w:ind w:firstLine="709"/>
        <w:rPr>
          <w:color w:val="000000"/>
          <w:sz w:val="24"/>
          <w:szCs w:val="24"/>
        </w:rPr>
      </w:pPr>
    </w:p>
    <w:p w:rsidR="00BD1B71" w:rsidRDefault="00BD1B71" w:rsidP="00BD1B71">
      <w:pPr>
        <w:spacing w:line="240" w:lineRule="auto"/>
        <w:ind w:firstLine="708"/>
        <w:rPr>
          <w:i/>
          <w:sz w:val="24"/>
          <w:szCs w:val="24"/>
        </w:rPr>
      </w:pPr>
    </w:p>
    <w:p w:rsidR="001B43A1" w:rsidRDefault="00BD1B71" w:rsidP="00BD1B71">
      <w:pPr>
        <w:spacing w:line="240" w:lineRule="auto"/>
        <w:ind w:firstLine="708"/>
        <w:rPr>
          <w:i/>
          <w:sz w:val="24"/>
          <w:szCs w:val="24"/>
        </w:rPr>
      </w:pPr>
      <w:r w:rsidRPr="00BD1B71">
        <w:rPr>
          <w:i/>
          <w:sz w:val="24"/>
          <w:szCs w:val="24"/>
        </w:rPr>
        <w:t>Используемые сокращения:</w:t>
      </w:r>
    </w:p>
    <w:p w:rsidR="00BD1B71" w:rsidRPr="00BD1B71" w:rsidRDefault="00BD1B71" w:rsidP="00BD1B71">
      <w:pPr>
        <w:spacing w:line="240" w:lineRule="auto"/>
        <w:ind w:firstLine="708"/>
        <w:rPr>
          <w:i/>
          <w:sz w:val="24"/>
          <w:szCs w:val="24"/>
        </w:rPr>
      </w:pP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Федеральный закон от 05.04.2013 № 44-ФЗ «О контрактной системе</w:t>
      </w:r>
      <w:r w:rsidRPr="00826E43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государственных</w:t>
      </w:r>
      <w:r w:rsidRPr="00826E43">
        <w:rPr>
          <w:sz w:val="24"/>
          <w:szCs w:val="24"/>
          <w:lang w:eastAsia="en-US"/>
        </w:rPr>
        <w:br/>
        <w:t>и муниципальных нужд» в редакции, действующей в проверяемом периоде (Федеральный закон № 44-ФЗ);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Бюджетный кодекс Российской Федерации от 31.07.1998 № 145-ФЗ (Бюджетный кодекс РФ);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Федеральный закон от 06.12.2011 № 402-ФЗ «О бухгалтерском учете» (Федеральный закон № 402);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(Единый план счетов № 157н);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Приказ Минфина России от 16.12.2010 № 174н «Об утверждении Плана счетов бухгалтерского учета бюджетных учреждений и Инструкции по его применению» (Единый план счетов № 174н);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Приказ Минфина России от 06.06.2019 № 85н «О Порядке формирования и применения кодов бюджетной классификации Российской Федерации, их структуре и принципах назначения» (Приказ № 85н);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 xml:space="preserve">Приказ Минфина России от 29.11.2017 № 209н «Об утверждении </w:t>
      </w:r>
      <w:proofErr w:type="gramStart"/>
      <w:r w:rsidRPr="00826E43">
        <w:rPr>
          <w:sz w:val="24"/>
          <w:szCs w:val="24"/>
          <w:lang w:eastAsia="en-US"/>
        </w:rPr>
        <w:t>Порядка применения классификации операций сектора государственного</w:t>
      </w:r>
      <w:proofErr w:type="gramEnd"/>
      <w:r w:rsidRPr="00826E43">
        <w:rPr>
          <w:sz w:val="24"/>
          <w:szCs w:val="24"/>
          <w:lang w:eastAsia="en-US"/>
        </w:rPr>
        <w:t xml:space="preserve"> управления» (Приказ</w:t>
      </w:r>
      <w:r>
        <w:rPr>
          <w:sz w:val="24"/>
          <w:szCs w:val="24"/>
          <w:lang w:eastAsia="en-US"/>
        </w:rPr>
        <w:br/>
      </w:r>
      <w:r w:rsidRPr="00826E43">
        <w:rPr>
          <w:sz w:val="24"/>
          <w:szCs w:val="24"/>
          <w:lang w:eastAsia="en-US"/>
        </w:rPr>
        <w:t>№ 209н);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 256н (ФСБУ «Концептуальные основы»);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Трудовой кодекс Российской Федерации от 30.12.2001 № 197-ФЗ (далее -  Трудовой кодекс РФ);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Приказ Минфина России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Федеральный закон от 12.01.1996 № 7-ФЗ «О некоммерческих организациях» (Федеральный закон №7-ФЗ);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proofErr w:type="gramStart"/>
      <w:r w:rsidRPr="00826E43">
        <w:rPr>
          <w:sz w:val="24"/>
          <w:szCs w:val="24"/>
          <w:lang w:eastAsia="en-US"/>
        </w:rPr>
        <w:t xml:space="preserve">Постановление Правительства РФ от 30.08.2017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</w:t>
      </w:r>
      <w:r w:rsidRPr="00826E43">
        <w:rPr>
          <w:sz w:val="24"/>
          <w:szCs w:val="24"/>
          <w:lang w:eastAsia="en-US"/>
        </w:rPr>
        <w:lastRenderedPageBreak/>
        <w:t>оказываемых физическим лицам, и работ, оказание и выполнение которых предусмотрено нормативными правовыми актами Российской Федерации» (Постановление № 1043);</w:t>
      </w:r>
      <w:proofErr w:type="gramEnd"/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 xml:space="preserve">Постановление Правительства Московской области от 27.12.2013 </w:t>
      </w:r>
      <w:r w:rsidRPr="00826E43">
        <w:rPr>
          <w:sz w:val="24"/>
          <w:szCs w:val="24"/>
          <w:lang w:eastAsia="en-US"/>
        </w:rPr>
        <w:br/>
        <w:t>№ 1184/57 «О порядке взаимодействия при осуществлении закупок для государственных нужд Московской области и муниципальных нужд» (Постановление № 1184/57).</w:t>
      </w:r>
    </w:p>
    <w:p w:rsidR="00BD1B71" w:rsidRPr="00826E43" w:rsidRDefault="00BD1B71" w:rsidP="00BD1B7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26E43">
        <w:rPr>
          <w:sz w:val="24"/>
          <w:szCs w:val="24"/>
          <w:lang w:eastAsia="en-US"/>
        </w:rPr>
        <w:t>«Кодекс Российской Федерации об административных правонарушениях» от 30.12.2001 № 195-ФЗ (КоАП РФ).</w:t>
      </w:r>
    </w:p>
    <w:sectPr w:rsidR="00BD1B71" w:rsidRPr="00826E43" w:rsidSect="0048613D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22ACE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46F6B"/>
    <w:multiLevelType w:val="hybridMultilevel"/>
    <w:tmpl w:val="3FF87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A4467B"/>
    <w:multiLevelType w:val="hybridMultilevel"/>
    <w:tmpl w:val="50CE7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71"/>
    <w:rsid w:val="001B43A1"/>
    <w:rsid w:val="0048613D"/>
    <w:rsid w:val="00714CD0"/>
    <w:rsid w:val="00BD1B71"/>
    <w:rsid w:val="00E3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71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1B7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D1B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BD1B71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BD1B7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71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1B7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D1B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BD1B71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BD1B7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2022-08-17T14:40:00Z</dcterms:created>
  <dcterms:modified xsi:type="dcterms:W3CDTF">2022-08-17T14:40:00Z</dcterms:modified>
</cp:coreProperties>
</file>