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127E83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127E83" w:rsidRDefault="00127E83" w:rsidP="00631C5B">
            <w:pPr>
              <w:jc w:val="center"/>
              <w:rPr>
                <w:b/>
                <w:sz w:val="8"/>
              </w:rPr>
            </w:pPr>
          </w:p>
          <w:p w:rsidR="00127E83" w:rsidRDefault="001043F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77850" cy="746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E83" w:rsidRDefault="00127E83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127E83" w:rsidRDefault="00127E83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127E83" w:rsidRDefault="00127E83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127E83" w:rsidRDefault="00127E83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127E83" w:rsidRDefault="00127E83" w:rsidP="00631C5B">
            <w:pPr>
              <w:jc w:val="center"/>
              <w:rPr>
                <w:b/>
                <w:spacing w:val="100"/>
              </w:rPr>
            </w:pPr>
          </w:p>
          <w:p w:rsidR="00127E83" w:rsidRDefault="00127E83" w:rsidP="00631C5B">
            <w:pPr>
              <w:jc w:val="center"/>
              <w:rPr>
                <w:b/>
                <w:spacing w:val="100"/>
              </w:rPr>
            </w:pPr>
          </w:p>
          <w:p w:rsidR="00127E83" w:rsidRPr="00CF06E5" w:rsidRDefault="00127E83" w:rsidP="00631C5B">
            <w:pPr>
              <w:pStyle w:val="6"/>
              <w:keepNext w:val="0"/>
              <w:spacing w:line="240" w:lineRule="auto"/>
              <w:rPr>
                <w:sz w:val="36"/>
                <w:szCs w:val="36"/>
              </w:rPr>
            </w:pPr>
            <w:r w:rsidRPr="00CF06E5">
              <w:rPr>
                <w:sz w:val="36"/>
                <w:szCs w:val="36"/>
              </w:rPr>
              <w:t>ПОСТАНОВЛЕНИЕ</w:t>
            </w:r>
          </w:p>
          <w:p w:rsidR="00127E83" w:rsidRPr="005012F0" w:rsidRDefault="00127E83" w:rsidP="00631C5B"/>
        </w:tc>
      </w:tr>
      <w:tr w:rsidR="00127E83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127E83" w:rsidRPr="00EE248A" w:rsidRDefault="001043F6" w:rsidP="00EE58D4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08.08.2022</w:t>
            </w:r>
          </w:p>
        </w:tc>
        <w:tc>
          <w:tcPr>
            <w:tcW w:w="2194" w:type="dxa"/>
          </w:tcPr>
          <w:p w:rsidR="00127E83" w:rsidRPr="00EE248A" w:rsidRDefault="00127E83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127E83" w:rsidRPr="00EE248A" w:rsidRDefault="00127E83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 xml:space="preserve">№ </w:t>
            </w:r>
            <w:r w:rsidR="001043F6">
              <w:rPr>
                <w:spacing w:val="-20"/>
                <w:sz w:val="27"/>
                <w:szCs w:val="27"/>
              </w:rPr>
              <w:t>11244</w:t>
            </w:r>
          </w:p>
          <w:p w:rsidR="00127E83" w:rsidRPr="00EE248A" w:rsidRDefault="00127E83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127E83" w:rsidRPr="00EE248A" w:rsidRDefault="00127E83" w:rsidP="00304F66">
      <w:pPr>
        <w:jc w:val="both"/>
        <w:rPr>
          <w:sz w:val="27"/>
          <w:szCs w:val="27"/>
        </w:rPr>
      </w:pPr>
    </w:p>
    <w:p w:rsidR="00127E83" w:rsidRPr="00C038B5" w:rsidRDefault="00127E83" w:rsidP="00C038B5">
      <w:pPr>
        <w:pStyle w:val="ConsPlusNormal"/>
        <w:ind w:right="-143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038B5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Pr="00C038B5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sz w:val="28"/>
          <w:szCs w:val="28"/>
        </w:rPr>
        <w:t>предоставления м</w:t>
      </w:r>
      <w:r w:rsidRPr="00C038B5">
        <w:rPr>
          <w:rFonts w:ascii="Times New Roman" w:hAnsi="Times New Roman"/>
          <w:sz w:val="28"/>
          <w:szCs w:val="28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bookmarkEnd w:id="0"/>
    </w:p>
    <w:p w:rsidR="00127E83" w:rsidRPr="00C038B5" w:rsidRDefault="00127E83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27E83" w:rsidRDefault="00127E83" w:rsidP="001D424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C3227">
        <w:rPr>
          <w:color w:val="000000"/>
          <w:sz w:val="28"/>
          <w:szCs w:val="28"/>
          <w:lang w:eastAsia="en-US"/>
        </w:rPr>
        <w:t>В соответствии с</w:t>
      </w:r>
      <w:r>
        <w:rPr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color w:val="000000"/>
          <w:sz w:val="28"/>
          <w:szCs w:val="28"/>
          <w:lang w:eastAsia="en-US"/>
        </w:rPr>
        <w:t xml:space="preserve"> </w:t>
      </w:r>
      <w:r w:rsidRPr="00B16152">
        <w:rPr>
          <w:color w:val="000000"/>
          <w:sz w:val="28"/>
          <w:szCs w:val="28"/>
          <w:lang w:eastAsia="en-US"/>
        </w:rPr>
        <w:t>Положение</w:t>
      </w:r>
      <w:r>
        <w:rPr>
          <w:color w:val="000000"/>
          <w:sz w:val="28"/>
          <w:szCs w:val="28"/>
          <w:lang w:eastAsia="en-US"/>
        </w:rPr>
        <w:t>м</w:t>
      </w:r>
      <w:r w:rsidRPr="00B1615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</w:t>
      </w:r>
      <w:r w:rsidRPr="00B16152">
        <w:rPr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color w:val="000000"/>
          <w:sz w:val="28"/>
          <w:szCs w:val="28"/>
          <w:lang w:eastAsia="en-US"/>
        </w:rPr>
        <w:t>,</w:t>
      </w:r>
      <w:r w:rsidRPr="00B16152">
        <w:rPr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color w:val="000000"/>
          <w:sz w:val="28"/>
          <w:szCs w:val="28"/>
          <w:lang w:eastAsia="en-US"/>
        </w:rPr>
        <w:t xml:space="preserve">, постановлением администрации Раменского городского округа от 13.12.2019 №1595 «О порядке разработки и утверждения административных регламентов предоставления муниципальных услуг Раменского городского округа», </w:t>
      </w:r>
      <w:r w:rsidRPr="00CB6ACC">
        <w:rPr>
          <w:color w:val="000000"/>
          <w:sz w:val="28"/>
          <w:szCs w:val="28"/>
          <w:lang w:eastAsia="en-US"/>
        </w:rPr>
        <w:t xml:space="preserve">в целях приведения в соответствие с действующим законодательством </w:t>
      </w:r>
      <w:r>
        <w:rPr>
          <w:color w:val="000000"/>
          <w:sz w:val="28"/>
          <w:szCs w:val="28"/>
          <w:lang w:eastAsia="en-US"/>
        </w:rPr>
        <w:t xml:space="preserve">правовых </w:t>
      </w:r>
      <w:r w:rsidRPr="00CB6ACC">
        <w:rPr>
          <w:color w:val="000000"/>
          <w:sz w:val="28"/>
          <w:szCs w:val="28"/>
          <w:lang w:eastAsia="en-US"/>
        </w:rPr>
        <w:t>актов администрации Раменского городского округа</w:t>
      </w:r>
    </w:p>
    <w:p w:rsidR="00127E83" w:rsidRDefault="00127E83" w:rsidP="00EA7D04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127E83" w:rsidRDefault="00127E83" w:rsidP="00EA7D04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127E83" w:rsidRPr="00EA7D04" w:rsidRDefault="00127E83" w:rsidP="00EA7D04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127E83" w:rsidRPr="00F92727" w:rsidRDefault="00127E83" w:rsidP="00EA7D04">
      <w:pPr>
        <w:jc w:val="center"/>
        <w:rPr>
          <w:b/>
          <w:spacing w:val="100"/>
          <w:sz w:val="28"/>
          <w:szCs w:val="28"/>
          <w:lang w:eastAsia="en-US"/>
        </w:rPr>
      </w:pPr>
    </w:p>
    <w:p w:rsidR="00127E83" w:rsidRPr="00C038B5" w:rsidRDefault="00127E83" w:rsidP="006A01BB">
      <w:pPr>
        <w:pStyle w:val="ConsPlusNormal"/>
        <w:ind w:right="-143"/>
        <w:jc w:val="both"/>
        <w:rPr>
          <w:rFonts w:ascii="Times New Roman" w:hAnsi="Times New Roman"/>
          <w:sz w:val="28"/>
          <w:szCs w:val="28"/>
        </w:rPr>
      </w:pPr>
      <w:bookmarkStart w:id="1" w:name="sub_7"/>
      <w:r w:rsidRPr="006A01BB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End w:id="1"/>
      <w:r w:rsidRPr="006A01BB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Pr="00C038B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038B5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sz w:val="28"/>
          <w:szCs w:val="28"/>
        </w:rPr>
        <w:t>предоставления м</w:t>
      </w:r>
      <w:r w:rsidRPr="00C038B5">
        <w:rPr>
          <w:rFonts w:ascii="Times New Roman" w:hAnsi="Times New Roman"/>
          <w:sz w:val="28"/>
          <w:szCs w:val="28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r>
        <w:rPr>
          <w:rFonts w:ascii="Times New Roman" w:hAnsi="Times New Roman"/>
          <w:sz w:val="28"/>
          <w:szCs w:val="28"/>
        </w:rPr>
        <w:t>, утвержденный постановлением администрации Раменского городского округа от 12.02.2020 №1384, следующие изменения:</w:t>
      </w:r>
    </w:p>
    <w:p w:rsidR="00127E83" w:rsidRPr="00821C47" w:rsidRDefault="00127E83" w:rsidP="00821C47">
      <w:pPr>
        <w:pStyle w:val="ConsPlusNormal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r w:rsidRPr="00821C47">
        <w:rPr>
          <w:rFonts w:ascii="Times New Roman" w:hAnsi="Times New Roman"/>
          <w:color w:val="000000"/>
          <w:sz w:val="28"/>
          <w:szCs w:val="28"/>
        </w:rPr>
        <w:t xml:space="preserve">1.1. В подпункт 6.1.1. </w:t>
      </w:r>
      <w:r>
        <w:rPr>
          <w:rFonts w:ascii="Times New Roman" w:hAnsi="Times New Roman"/>
          <w:color w:val="000000"/>
          <w:sz w:val="28"/>
          <w:szCs w:val="28"/>
        </w:rPr>
        <w:t>пункта 6.1. статьи</w:t>
      </w:r>
      <w:r w:rsidRPr="00821C47">
        <w:rPr>
          <w:rFonts w:ascii="Times New Roman" w:hAnsi="Times New Roman"/>
          <w:color w:val="000000"/>
          <w:sz w:val="28"/>
          <w:szCs w:val="28"/>
        </w:rPr>
        <w:t xml:space="preserve"> 6 раздела II:</w:t>
      </w:r>
    </w:p>
    <w:p w:rsidR="00127E83" w:rsidRPr="00821C47" w:rsidRDefault="00127E83" w:rsidP="00821C47">
      <w:pPr>
        <w:pStyle w:val="ConsPlusNormal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r w:rsidRPr="00821C47">
        <w:rPr>
          <w:rFonts w:ascii="Times New Roman" w:hAnsi="Times New Roman"/>
          <w:color w:val="000000"/>
          <w:sz w:val="28"/>
          <w:szCs w:val="28"/>
        </w:rPr>
        <w:t>1.1.1. в абзаце первом исключить слова «Акт обследования жилого помещения и».</w:t>
      </w:r>
    </w:p>
    <w:p w:rsidR="00127E83" w:rsidRPr="00821C47" w:rsidRDefault="00127E83" w:rsidP="00821C47">
      <w:pPr>
        <w:pStyle w:val="ConsPlusNormal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r w:rsidRPr="00821C47">
        <w:rPr>
          <w:rFonts w:ascii="Times New Roman" w:hAnsi="Times New Roman"/>
          <w:color w:val="000000"/>
          <w:sz w:val="28"/>
          <w:szCs w:val="28"/>
        </w:rPr>
        <w:t>1.1.2. после абзаца четвертого дополнить абзацем следующего содержания:</w:t>
      </w:r>
    </w:p>
    <w:p w:rsidR="00127E83" w:rsidRPr="00821C47" w:rsidRDefault="00127E83" w:rsidP="00821C47">
      <w:pPr>
        <w:pStyle w:val="ConsPlusNormal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r w:rsidRPr="00821C47">
        <w:rPr>
          <w:rFonts w:ascii="Times New Roman" w:hAnsi="Times New Roman"/>
          <w:color w:val="000000"/>
          <w:sz w:val="28"/>
          <w:szCs w:val="28"/>
        </w:rPr>
        <w:t>«- об отсутствии оснований для признания жилого помещения непригодным для проживания.».</w:t>
      </w:r>
    </w:p>
    <w:p w:rsidR="00127E83" w:rsidRDefault="00127E83" w:rsidP="00083CE1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</w:pPr>
      <w:r>
        <w:t>1.2. В абзаце 6 пункта 11.1.</w:t>
      </w:r>
      <w:r w:rsidRPr="00C56FC6">
        <w:rPr>
          <w:color w:val="000000"/>
        </w:rPr>
        <w:t xml:space="preserve"> </w:t>
      </w:r>
      <w:r>
        <w:rPr>
          <w:color w:val="000000"/>
        </w:rPr>
        <w:t xml:space="preserve">статьи 11 раздела </w:t>
      </w:r>
      <w:r>
        <w:rPr>
          <w:color w:val="000000"/>
          <w:lang w:val="en-US"/>
        </w:rPr>
        <w:t>II</w:t>
      </w:r>
      <w:r>
        <w:t xml:space="preserve"> нумерацию пункта «11.1.3.» заменить на «11.1.5.».</w:t>
      </w:r>
    </w:p>
    <w:p w:rsidR="00127E83" w:rsidRDefault="00127E83" w:rsidP="006A01BB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142" w:hanging="142"/>
        <w:rPr>
          <w:color w:val="000000"/>
        </w:rPr>
      </w:pPr>
      <w:r>
        <w:t xml:space="preserve">1.3. В </w:t>
      </w:r>
      <w:r>
        <w:rPr>
          <w:color w:val="000000"/>
        </w:rPr>
        <w:t xml:space="preserve">статье 21 раздела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</w:t>
      </w:r>
      <w:r>
        <w:t xml:space="preserve">нумерацию пункта «21.6.» </w:t>
      </w:r>
      <w:r>
        <w:rPr>
          <w:color w:val="000000"/>
        </w:rPr>
        <w:t>заменить на  «21.5.».</w:t>
      </w:r>
    </w:p>
    <w:p w:rsidR="00127E83" w:rsidRDefault="00127E83" w:rsidP="006A01BB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142" w:hanging="142"/>
        <w:rPr>
          <w:color w:val="000000"/>
        </w:rPr>
      </w:pPr>
      <w:r>
        <w:rPr>
          <w:color w:val="000000"/>
        </w:rPr>
        <w:t xml:space="preserve">1.4. В статье 27 раздела </w:t>
      </w:r>
      <w:r>
        <w:rPr>
          <w:color w:val="000000"/>
          <w:lang w:val="en-US"/>
        </w:rPr>
        <w:t>V</w:t>
      </w:r>
      <w:r>
        <w:rPr>
          <w:color w:val="000000"/>
        </w:rPr>
        <w:t>:</w:t>
      </w:r>
    </w:p>
    <w:p w:rsidR="00127E83" w:rsidRDefault="00127E83" w:rsidP="006666B7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rPr>
          <w:color w:val="000000"/>
        </w:rPr>
      </w:pPr>
      <w:r>
        <w:rPr>
          <w:color w:val="000000"/>
        </w:rPr>
        <w:t>1.4.1. в подпункте «б»  пункта  27.3.</w:t>
      </w:r>
      <w:r w:rsidRPr="006666B7">
        <w:rPr>
          <w:color w:val="000000"/>
        </w:rPr>
        <w:t xml:space="preserve"> </w:t>
      </w:r>
      <w:r>
        <w:rPr>
          <w:color w:val="000000"/>
        </w:rPr>
        <w:t>слова «указанным в подпункте «в» пункта 28.6.» заменить на слова «указанным в подпункте 27.6.».</w:t>
      </w:r>
    </w:p>
    <w:p w:rsidR="00127E83" w:rsidRDefault="00127E83" w:rsidP="006666B7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rPr>
          <w:color w:val="000000"/>
        </w:rPr>
      </w:pPr>
      <w:r>
        <w:rPr>
          <w:color w:val="000000"/>
        </w:rPr>
        <w:lastRenderedPageBreak/>
        <w:t>1.4.2.</w:t>
      </w:r>
      <w:r w:rsidRPr="006666B7">
        <w:rPr>
          <w:color w:val="000000"/>
        </w:rPr>
        <w:t xml:space="preserve"> </w:t>
      </w:r>
      <w:r>
        <w:rPr>
          <w:color w:val="000000"/>
        </w:rPr>
        <w:t>в пункте 27.10.</w:t>
      </w:r>
      <w:r w:rsidRPr="006666B7">
        <w:rPr>
          <w:color w:val="000000"/>
        </w:rPr>
        <w:t xml:space="preserve"> </w:t>
      </w:r>
      <w:r>
        <w:rPr>
          <w:color w:val="000000"/>
        </w:rPr>
        <w:t>слова «с требованиями пункта 28.8.» заменить на слова «с требованиями пункта 27.8.».</w:t>
      </w:r>
    </w:p>
    <w:p w:rsidR="00127E83" w:rsidRPr="006666B7" w:rsidRDefault="00127E83" w:rsidP="006666B7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rPr>
          <w:color w:val="000000"/>
        </w:rPr>
      </w:pPr>
      <w:r>
        <w:rPr>
          <w:color w:val="000000"/>
        </w:rPr>
        <w:t>1.4.3. в подпункте «б»  пункта  27.12.</w:t>
      </w:r>
      <w:r w:rsidRPr="006666B7">
        <w:rPr>
          <w:color w:val="000000"/>
        </w:rPr>
        <w:t xml:space="preserve"> </w:t>
      </w:r>
      <w:r>
        <w:rPr>
          <w:color w:val="000000"/>
        </w:rPr>
        <w:t>слова «в соответствии с пунктом 28.9.» заменить на слова «в соответствии с пунктом 27.9.».</w:t>
      </w:r>
    </w:p>
    <w:p w:rsidR="00127E83" w:rsidRDefault="00127E83" w:rsidP="00083CE1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</w:pPr>
      <w:r>
        <w:rPr>
          <w:color w:val="000000"/>
        </w:rPr>
        <w:t>2</w:t>
      </w:r>
      <w: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127E83" w:rsidRDefault="00127E83" w:rsidP="006A01B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>разместить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Pr="001859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r>
        <w:rPr>
          <w:sz w:val="28"/>
          <w:szCs w:val="28"/>
        </w:rPr>
        <w:t xml:space="preserve">Раменского  городского округа </w:t>
      </w:r>
      <w:hyperlink r:id="rId7" w:history="1">
        <w:r w:rsidRPr="00A96C7B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A96C7B">
          <w:rPr>
            <w:rStyle w:val="a6"/>
            <w:color w:val="auto"/>
            <w:sz w:val="28"/>
            <w:szCs w:val="28"/>
            <w:u w:val="none"/>
          </w:rPr>
          <w:t>.</w:t>
        </w:r>
        <w:r w:rsidRPr="00A96C7B">
          <w:rPr>
            <w:rStyle w:val="a6"/>
            <w:color w:val="auto"/>
            <w:sz w:val="28"/>
            <w:szCs w:val="28"/>
            <w:u w:val="none"/>
            <w:lang w:val="en-US"/>
          </w:rPr>
          <w:t>ramenskoye</w:t>
        </w:r>
        <w:r w:rsidRPr="00A96C7B">
          <w:rPr>
            <w:rStyle w:val="a6"/>
            <w:color w:val="auto"/>
            <w:sz w:val="28"/>
            <w:szCs w:val="28"/>
            <w:u w:val="none"/>
          </w:rPr>
          <w:t>.</w:t>
        </w:r>
        <w:r w:rsidRPr="00A96C7B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Pr="001B6ABF">
        <w:rPr>
          <w:sz w:val="28"/>
          <w:szCs w:val="28"/>
        </w:rPr>
        <w:t>.</w:t>
      </w:r>
    </w:p>
    <w:p w:rsidR="00127E83" w:rsidRDefault="00127E83" w:rsidP="006A01BB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:rsidR="00127E83" w:rsidRPr="001D322A" w:rsidRDefault="00127E83" w:rsidP="006A01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27E83" w:rsidRDefault="00127E83" w:rsidP="006A01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Pr="00F92727" w:rsidRDefault="00127E83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 Раменского городского округа                                                   </w:t>
      </w:r>
      <w:r>
        <w:rPr>
          <w:sz w:val="28"/>
          <w:szCs w:val="28"/>
        </w:rPr>
        <w:t xml:space="preserve">     </w:t>
      </w:r>
      <w:r w:rsidRPr="00F92727">
        <w:rPr>
          <w:sz w:val="28"/>
          <w:szCs w:val="28"/>
        </w:rPr>
        <w:t xml:space="preserve">   В.В. Неволин</w:t>
      </w:r>
    </w:p>
    <w:p w:rsidR="00127E83" w:rsidRPr="00F92727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28"/>
          <w:szCs w:val="28"/>
        </w:rPr>
      </w:pPr>
    </w:p>
    <w:p w:rsidR="00127E83" w:rsidRPr="00F92727" w:rsidRDefault="00127E83" w:rsidP="00304F66">
      <w:pPr>
        <w:jc w:val="both"/>
        <w:rPr>
          <w:sz w:val="28"/>
          <w:szCs w:val="28"/>
        </w:rPr>
      </w:pPr>
    </w:p>
    <w:p w:rsidR="00127E83" w:rsidRDefault="00127E83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127E83" w:rsidRPr="00B1527E" w:rsidRDefault="00127E83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127E83" w:rsidRDefault="00127E83"/>
    <w:p w:rsidR="00127E83" w:rsidRDefault="00127E83"/>
    <w:p w:rsidR="00127E83" w:rsidRDefault="00127E83"/>
    <w:p w:rsidR="00127E83" w:rsidRDefault="00127E83"/>
    <w:p w:rsidR="00127E83" w:rsidRDefault="00127E83"/>
    <w:p w:rsidR="00127E83" w:rsidRPr="00F92727" w:rsidRDefault="00127E83" w:rsidP="00D42C50">
      <w:pPr>
        <w:rPr>
          <w:color w:val="000000"/>
          <w:sz w:val="28"/>
          <w:szCs w:val="28"/>
          <w:lang w:eastAsia="en-US"/>
        </w:rPr>
      </w:pPr>
    </w:p>
    <w:sectPr w:rsidR="00127E83" w:rsidRPr="00F92727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1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8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cs="Times New Roman" w:hint="default"/>
      </w:rPr>
    </w:lvl>
  </w:abstractNum>
  <w:abstractNum w:abstractNumId="9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0C"/>
    <w:rsid w:val="00083CE1"/>
    <w:rsid w:val="000A61FC"/>
    <w:rsid w:val="001043F6"/>
    <w:rsid w:val="00127E83"/>
    <w:rsid w:val="00171D4D"/>
    <w:rsid w:val="001859E5"/>
    <w:rsid w:val="001A44A0"/>
    <w:rsid w:val="001B653F"/>
    <w:rsid w:val="001B6ABF"/>
    <w:rsid w:val="001D0115"/>
    <w:rsid w:val="001D322A"/>
    <w:rsid w:val="001D3C76"/>
    <w:rsid w:val="001D424B"/>
    <w:rsid w:val="0021562C"/>
    <w:rsid w:val="002503A5"/>
    <w:rsid w:val="00255AA4"/>
    <w:rsid w:val="00287381"/>
    <w:rsid w:val="002B081E"/>
    <w:rsid w:val="002B5384"/>
    <w:rsid w:val="00302B7F"/>
    <w:rsid w:val="00304F66"/>
    <w:rsid w:val="00307BCB"/>
    <w:rsid w:val="003903C5"/>
    <w:rsid w:val="003A161F"/>
    <w:rsid w:val="003B6F5B"/>
    <w:rsid w:val="003C6CEE"/>
    <w:rsid w:val="003D6CD6"/>
    <w:rsid w:val="003E54EE"/>
    <w:rsid w:val="00427680"/>
    <w:rsid w:val="00430C17"/>
    <w:rsid w:val="0047736C"/>
    <w:rsid w:val="004837BB"/>
    <w:rsid w:val="00484734"/>
    <w:rsid w:val="00493BC2"/>
    <w:rsid w:val="004954C2"/>
    <w:rsid w:val="004B1B5F"/>
    <w:rsid w:val="004C435D"/>
    <w:rsid w:val="004E451F"/>
    <w:rsid w:val="004E72FB"/>
    <w:rsid w:val="005012F0"/>
    <w:rsid w:val="00515829"/>
    <w:rsid w:val="00550004"/>
    <w:rsid w:val="00550B0C"/>
    <w:rsid w:val="00592950"/>
    <w:rsid w:val="006107D3"/>
    <w:rsid w:val="00615D4F"/>
    <w:rsid w:val="00631C5B"/>
    <w:rsid w:val="0066105D"/>
    <w:rsid w:val="006666B7"/>
    <w:rsid w:val="006A01BB"/>
    <w:rsid w:val="006F544B"/>
    <w:rsid w:val="006F5C89"/>
    <w:rsid w:val="007017CB"/>
    <w:rsid w:val="00726399"/>
    <w:rsid w:val="00761B1F"/>
    <w:rsid w:val="00763071"/>
    <w:rsid w:val="00764872"/>
    <w:rsid w:val="007C1EF0"/>
    <w:rsid w:val="007C201E"/>
    <w:rsid w:val="007D7387"/>
    <w:rsid w:val="00814F2C"/>
    <w:rsid w:val="00821C47"/>
    <w:rsid w:val="00836087"/>
    <w:rsid w:val="0084410E"/>
    <w:rsid w:val="008679EF"/>
    <w:rsid w:val="0087791C"/>
    <w:rsid w:val="008A1265"/>
    <w:rsid w:val="008C3227"/>
    <w:rsid w:val="008D0F0E"/>
    <w:rsid w:val="008D652D"/>
    <w:rsid w:val="009320F6"/>
    <w:rsid w:val="00952410"/>
    <w:rsid w:val="009542E0"/>
    <w:rsid w:val="009936A6"/>
    <w:rsid w:val="009A20F9"/>
    <w:rsid w:val="00A061EB"/>
    <w:rsid w:val="00A200B7"/>
    <w:rsid w:val="00A5411F"/>
    <w:rsid w:val="00A62063"/>
    <w:rsid w:val="00A657E4"/>
    <w:rsid w:val="00A83BD9"/>
    <w:rsid w:val="00A96C7B"/>
    <w:rsid w:val="00AD10CA"/>
    <w:rsid w:val="00B05287"/>
    <w:rsid w:val="00B125A4"/>
    <w:rsid w:val="00B142C0"/>
    <w:rsid w:val="00B1527E"/>
    <w:rsid w:val="00B16152"/>
    <w:rsid w:val="00B35C07"/>
    <w:rsid w:val="00B42C44"/>
    <w:rsid w:val="00B6016C"/>
    <w:rsid w:val="00B6705C"/>
    <w:rsid w:val="00BA4CBB"/>
    <w:rsid w:val="00BC2655"/>
    <w:rsid w:val="00BD1A52"/>
    <w:rsid w:val="00BD3ADA"/>
    <w:rsid w:val="00BE72C3"/>
    <w:rsid w:val="00C038B5"/>
    <w:rsid w:val="00C06010"/>
    <w:rsid w:val="00C56FC6"/>
    <w:rsid w:val="00CA0769"/>
    <w:rsid w:val="00CB170C"/>
    <w:rsid w:val="00CB6ACC"/>
    <w:rsid w:val="00CC214C"/>
    <w:rsid w:val="00CF06E5"/>
    <w:rsid w:val="00CF0B4C"/>
    <w:rsid w:val="00D01A41"/>
    <w:rsid w:val="00D245A8"/>
    <w:rsid w:val="00D42C50"/>
    <w:rsid w:val="00D435D4"/>
    <w:rsid w:val="00D767BD"/>
    <w:rsid w:val="00DB5FFA"/>
    <w:rsid w:val="00DD52AE"/>
    <w:rsid w:val="00DF5F15"/>
    <w:rsid w:val="00E0610A"/>
    <w:rsid w:val="00E106AD"/>
    <w:rsid w:val="00E30DE8"/>
    <w:rsid w:val="00E82541"/>
    <w:rsid w:val="00EA0B6A"/>
    <w:rsid w:val="00EA7D04"/>
    <w:rsid w:val="00EB1F29"/>
    <w:rsid w:val="00EE248A"/>
    <w:rsid w:val="00EE58D4"/>
    <w:rsid w:val="00F259A8"/>
    <w:rsid w:val="00F26A80"/>
    <w:rsid w:val="00F3473B"/>
    <w:rsid w:val="00F61BCC"/>
    <w:rsid w:val="00F8299E"/>
    <w:rsid w:val="00F86525"/>
    <w:rsid w:val="00F92727"/>
    <w:rsid w:val="00F9339F"/>
    <w:rsid w:val="00FB3EB7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C"/>
    <w:rPr>
      <w:rFonts w:eastAsia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4F66"/>
    <w:pPr>
      <w:keepNext/>
      <w:spacing w:line="360" w:lineRule="auto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304F66"/>
    <w:rPr>
      <w:rFonts w:eastAsia="Times New Roman" w:cs="Times New Roman"/>
      <w:b/>
      <w:kern w:val="0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93BC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3BC2"/>
    <w:rPr>
      <w:rFonts w:ascii="Tahoma" w:hAnsi="Tahoma" w:cs="Times New Roman"/>
      <w:kern w:val="0"/>
      <w:sz w:val="16"/>
      <w:lang w:eastAsia="ru-RU"/>
    </w:rPr>
  </w:style>
  <w:style w:type="paragraph" w:styleId="a5">
    <w:name w:val="List Paragraph"/>
    <w:basedOn w:val="a"/>
    <w:uiPriority w:val="99"/>
    <w:qFormat/>
    <w:rsid w:val="00615D4F"/>
    <w:pPr>
      <w:ind w:left="720"/>
      <w:contextualSpacing/>
    </w:pPr>
  </w:style>
  <w:style w:type="character" w:styleId="a6">
    <w:name w:val="Hyperlink"/>
    <w:basedOn w:val="a0"/>
    <w:uiPriority w:val="99"/>
    <w:rsid w:val="001B6AB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C038B5"/>
    <w:pPr>
      <w:autoSpaceDE w:val="0"/>
      <w:autoSpaceDN w:val="0"/>
      <w:adjustRightInd w:val="0"/>
    </w:pPr>
    <w:rPr>
      <w:rFonts w:ascii="Arial" w:hAnsi="Arial" w:cs="Times New Roman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038B5"/>
    <w:rPr>
      <w:rFonts w:ascii="Arial" w:hAnsi="Arial"/>
      <w:sz w:val="22"/>
      <w:lang w:val="ru-RU" w:eastAsia="en-US"/>
    </w:rPr>
  </w:style>
  <w:style w:type="paragraph" w:customStyle="1" w:styleId="Default">
    <w:name w:val="Default"/>
    <w:uiPriority w:val="99"/>
    <w:rsid w:val="00C038B5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6A01BB"/>
    <w:pPr>
      <w:numPr>
        <w:numId w:val="10"/>
      </w:numPr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uiPriority w:val="99"/>
    <w:rsid w:val="006A01BB"/>
    <w:pPr>
      <w:numPr>
        <w:ilvl w:val="2"/>
        <w:numId w:val="10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6A01BB"/>
    <w:pPr>
      <w:numPr>
        <w:ilvl w:val="1"/>
        <w:numId w:val="10"/>
      </w:numPr>
      <w:spacing w:line="276" w:lineRule="auto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C"/>
    <w:rPr>
      <w:rFonts w:eastAsia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4F66"/>
    <w:pPr>
      <w:keepNext/>
      <w:spacing w:line="360" w:lineRule="auto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304F66"/>
    <w:rPr>
      <w:rFonts w:eastAsia="Times New Roman" w:cs="Times New Roman"/>
      <w:b/>
      <w:kern w:val="0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93BC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3BC2"/>
    <w:rPr>
      <w:rFonts w:ascii="Tahoma" w:hAnsi="Tahoma" w:cs="Times New Roman"/>
      <w:kern w:val="0"/>
      <w:sz w:val="16"/>
      <w:lang w:eastAsia="ru-RU"/>
    </w:rPr>
  </w:style>
  <w:style w:type="paragraph" w:styleId="a5">
    <w:name w:val="List Paragraph"/>
    <w:basedOn w:val="a"/>
    <w:uiPriority w:val="99"/>
    <w:qFormat/>
    <w:rsid w:val="00615D4F"/>
    <w:pPr>
      <w:ind w:left="720"/>
      <w:contextualSpacing/>
    </w:pPr>
  </w:style>
  <w:style w:type="character" w:styleId="a6">
    <w:name w:val="Hyperlink"/>
    <w:basedOn w:val="a0"/>
    <w:uiPriority w:val="99"/>
    <w:rsid w:val="001B6AB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C038B5"/>
    <w:pPr>
      <w:autoSpaceDE w:val="0"/>
      <w:autoSpaceDN w:val="0"/>
      <w:adjustRightInd w:val="0"/>
    </w:pPr>
    <w:rPr>
      <w:rFonts w:ascii="Arial" w:hAnsi="Arial" w:cs="Times New Roman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038B5"/>
    <w:rPr>
      <w:rFonts w:ascii="Arial" w:hAnsi="Arial"/>
      <w:sz w:val="22"/>
      <w:lang w:val="ru-RU" w:eastAsia="en-US"/>
    </w:rPr>
  </w:style>
  <w:style w:type="paragraph" w:customStyle="1" w:styleId="Default">
    <w:name w:val="Default"/>
    <w:uiPriority w:val="99"/>
    <w:rsid w:val="00C038B5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6A01BB"/>
    <w:pPr>
      <w:numPr>
        <w:numId w:val="10"/>
      </w:numPr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uiPriority w:val="99"/>
    <w:rsid w:val="006A01BB"/>
    <w:pPr>
      <w:numPr>
        <w:ilvl w:val="2"/>
        <w:numId w:val="10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6A01BB"/>
    <w:pPr>
      <w:numPr>
        <w:ilvl w:val="1"/>
        <w:numId w:val="10"/>
      </w:numPr>
      <w:spacing w:line="276" w:lineRule="auto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5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P04U09</cp:lastModifiedBy>
  <cp:revision>2</cp:revision>
  <cp:lastPrinted>2021-11-23T08:08:00Z</cp:lastPrinted>
  <dcterms:created xsi:type="dcterms:W3CDTF">2022-08-09T05:34:00Z</dcterms:created>
  <dcterms:modified xsi:type="dcterms:W3CDTF">2022-08-09T05:34:00Z</dcterms:modified>
</cp:coreProperties>
</file>