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516A15" w:rsidRDefault="000715B1"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296FD4EF" wp14:editId="4248A2AD">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AC5218">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AC5218">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AC5218">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00AC5218">
        <w:rPr>
          <w:rFonts w:ascii="Times New Roman" w:eastAsia="Times New Roman" w:hAnsi="Times New Roman" w:cs="Times New Roman"/>
          <w:sz w:val="28"/>
          <w:szCs w:val="28"/>
          <w:lang w:eastAsia="ru-RU"/>
        </w:rPr>
        <w:t>, от 12.04.2022 № 4919</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516A15"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2</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proofErr w:type="spellStart"/>
        <w:r w:rsidR="003108B6" w:rsidRPr="004A5D3A">
          <w:rPr>
            <w:rFonts w:ascii="Times New Roman" w:eastAsia="Times New Roman" w:hAnsi="Times New Roman"/>
            <w:sz w:val="28"/>
            <w:szCs w:val="28"/>
            <w:u w:val="single"/>
            <w:lang w:val="en-US" w:eastAsia="zh-CN"/>
          </w:rPr>
          <w:t>ramenskoye</w:t>
        </w:r>
        <w:proofErr w:type="spellEnd"/>
        <w:r w:rsidR="003108B6" w:rsidRPr="004A5D3A">
          <w:rPr>
            <w:rFonts w:ascii="Times New Roman" w:eastAsia="Times New Roman" w:hAnsi="Times New Roman"/>
            <w:sz w:val="28"/>
            <w:szCs w:val="28"/>
            <w:u w:val="single"/>
            <w:lang w:eastAsia="zh-CN"/>
          </w:rPr>
          <w:t>.</w:t>
        </w:r>
        <w:proofErr w:type="spellStart"/>
        <w:r w:rsidR="003108B6" w:rsidRPr="004A5D3A">
          <w:rPr>
            <w:rFonts w:ascii="Times New Roman" w:eastAsia="Times New Roman" w:hAnsi="Times New Roman"/>
            <w:sz w:val="28"/>
            <w:szCs w:val="28"/>
            <w:u w:val="single"/>
            <w:lang w:val="en-US" w:eastAsia="zh-CN"/>
          </w:rPr>
          <w:t>ru</w:t>
        </w:r>
        <w:proofErr w:type="spellEnd"/>
      </w:hyperlink>
      <w:r w:rsidR="003108B6" w:rsidRPr="004A5D3A">
        <w:rPr>
          <w:rFonts w:ascii="Times New Roman" w:eastAsia="Times New Roman" w:hAnsi="Times New Roman"/>
          <w:sz w:val="28"/>
          <w:szCs w:val="28"/>
          <w:lang w:eastAsia="zh-CN"/>
        </w:rPr>
        <w:t xml:space="preserve">. </w:t>
      </w:r>
    </w:p>
    <w:p w:rsidR="00B10EBF" w:rsidRDefault="00516A15"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3</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516A15"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4</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3108B6">
        <w:rPr>
          <w:rFonts w:ascii="Times New Roman" w:eastAsia="Times New Roman" w:hAnsi="Times New Roman"/>
          <w:sz w:val="28"/>
          <w:szCs w:val="20"/>
          <w:lang w:eastAsia="zh-CN"/>
        </w:rPr>
        <w:t xml:space="preserve"> В.В</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710EBD"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В.В. Чехов</w:t>
            </w:r>
          </w:p>
        </w:tc>
      </w:tr>
      <w:tr w:rsidR="004112F3" w:rsidRPr="00710EBD"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4C5CB7" w:rsidP="005835E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10EBD">
              <w:rPr>
                <w:rFonts w:ascii="Times New Roman" w:hAnsi="Times New Roman" w:cs="Times New Roman"/>
                <w:sz w:val="26"/>
                <w:szCs w:val="26"/>
              </w:rPr>
              <w:t>Управление благоустройства администрации Раменского городского округа</w:t>
            </w:r>
          </w:p>
        </w:tc>
      </w:tr>
      <w:tr w:rsidR="004112F3" w:rsidRPr="00710EBD"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1.</w:t>
            </w:r>
            <w:r w:rsidR="00546DEC" w:rsidRPr="00710EBD">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710EBD"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w:t>
            </w:r>
            <w:r w:rsidR="00546DEC" w:rsidRPr="00710EBD">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4.Повышение качества</w:t>
            </w:r>
            <w:r w:rsidR="004C5CB7" w:rsidRPr="00710EBD">
              <w:rPr>
                <w:rFonts w:ascii="Times New Roman" w:eastAsia="Times New Roman" w:hAnsi="Times New Roman" w:cs="Times New Roman"/>
                <w:color w:val="000000"/>
                <w:sz w:val="26"/>
                <w:szCs w:val="26"/>
                <w:lang w:eastAsia="ru-RU"/>
              </w:rPr>
              <w:t xml:space="preserve"> предоставления</w:t>
            </w:r>
            <w:r w:rsidRPr="00710EBD">
              <w:rPr>
                <w:rFonts w:ascii="Times New Roman" w:eastAsia="Times New Roman" w:hAnsi="Times New Roman" w:cs="Times New Roman"/>
                <w:color w:val="000000"/>
                <w:sz w:val="26"/>
                <w:szCs w:val="26"/>
                <w:lang w:eastAsia="ru-RU"/>
              </w:rPr>
              <w:t xml:space="preserve"> жилищно-коммунальных услуг.</w:t>
            </w:r>
          </w:p>
          <w:p w:rsidR="00960218" w:rsidRPr="00710EBD"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5.</w:t>
            </w:r>
            <w:r w:rsidR="00710EBD" w:rsidRPr="00710EBD">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sidR="00710EBD">
              <w:rPr>
                <w:rFonts w:ascii="Times New Roman" w:eastAsia="Times New Roman" w:hAnsi="Times New Roman" w:cs="Times New Roman"/>
                <w:sz w:val="26"/>
                <w:szCs w:val="26"/>
                <w:lang w:eastAsia="ru-RU"/>
              </w:rPr>
              <w:t>.</w:t>
            </w:r>
          </w:p>
        </w:tc>
      </w:tr>
      <w:tr w:rsidR="004112F3" w:rsidRPr="00710EBD"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Комфортная городская среда</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 xml:space="preserve">. </w:t>
            </w:r>
          </w:p>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Благоустройство территорий</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III</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710EBD">
              <w:rPr>
                <w:rFonts w:ascii="Times New Roman" w:eastAsia="Times New Roman" w:hAnsi="Times New Roman" w:cs="Times New Roman"/>
                <w:color w:val="000000"/>
                <w:sz w:val="26"/>
                <w:szCs w:val="26"/>
                <w:lang w:eastAsia="ru-RU"/>
              </w:rPr>
              <w:t xml:space="preserve"> Московской области</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 xml:space="preserve">IV </w:t>
            </w:r>
            <w:r w:rsidRPr="00710EBD">
              <w:rPr>
                <w:rFonts w:ascii="Times New Roman" w:eastAsia="Times New Roman" w:hAnsi="Times New Roman" w:cs="Times New Roman"/>
                <w:color w:val="000000"/>
                <w:sz w:val="26"/>
                <w:szCs w:val="26"/>
                <w:lang w:eastAsia="ru-RU"/>
              </w:rPr>
              <w:t>«Обеспечивающая подпрограмма».</w:t>
            </w:r>
          </w:p>
        </w:tc>
      </w:tr>
      <w:tr w:rsidR="00F97124"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F97124" w:rsidRPr="00710EBD"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Источники финансирования муниципальной программы, в </w:t>
            </w:r>
            <w:proofErr w:type="spellStart"/>
            <w:r w:rsidRPr="00710EBD">
              <w:rPr>
                <w:rFonts w:ascii="Times New Roman" w:eastAsia="Times New Roman" w:hAnsi="Times New Roman" w:cs="Times New Roman"/>
                <w:color w:val="000000"/>
                <w:sz w:val="26"/>
                <w:szCs w:val="26"/>
                <w:lang w:eastAsia="ru-RU"/>
              </w:rPr>
              <w:t>т.ч</w:t>
            </w:r>
            <w:proofErr w:type="spellEnd"/>
            <w:r w:rsidRPr="00710EBD">
              <w:rPr>
                <w:rFonts w:ascii="Times New Roman" w:eastAsia="Times New Roman" w:hAnsi="Times New Roman" w:cs="Times New Roman"/>
                <w:color w:val="000000"/>
                <w:sz w:val="26"/>
                <w:szCs w:val="26"/>
                <w:lang w:eastAsia="ru-RU"/>
              </w:rPr>
              <w:t>. по годам реализации программы (</w:t>
            </w:r>
            <w:proofErr w:type="spellStart"/>
            <w:r w:rsidRPr="00710EBD">
              <w:rPr>
                <w:rFonts w:ascii="Times New Roman" w:eastAsia="Times New Roman" w:hAnsi="Times New Roman" w:cs="Times New Roman"/>
                <w:color w:val="000000"/>
                <w:sz w:val="26"/>
                <w:szCs w:val="26"/>
                <w:lang w:eastAsia="ru-RU"/>
              </w:rPr>
              <w:t>тыс</w:t>
            </w:r>
            <w:proofErr w:type="gramStart"/>
            <w:r w:rsidRPr="00710EBD">
              <w:rPr>
                <w:rFonts w:ascii="Times New Roman" w:eastAsia="Times New Roman" w:hAnsi="Times New Roman" w:cs="Times New Roman"/>
                <w:color w:val="000000"/>
                <w:sz w:val="26"/>
                <w:szCs w:val="26"/>
                <w:lang w:eastAsia="ru-RU"/>
              </w:rPr>
              <w:t>.р</w:t>
            </w:r>
            <w:proofErr w:type="gramEnd"/>
            <w:r w:rsidRPr="00710EBD">
              <w:rPr>
                <w:rFonts w:ascii="Times New Roman" w:eastAsia="Times New Roman" w:hAnsi="Times New Roman" w:cs="Times New Roman"/>
                <w:color w:val="000000"/>
                <w:sz w:val="26"/>
                <w:szCs w:val="26"/>
                <w:lang w:eastAsia="ru-RU"/>
              </w:rPr>
              <w:t>уб</w:t>
            </w:r>
            <w:proofErr w:type="spellEnd"/>
            <w:r w:rsidRPr="00710EBD">
              <w:rPr>
                <w:rFonts w:ascii="Times New Roman" w:eastAsia="Times New Roman" w:hAnsi="Times New Roman" w:cs="Times New Roman"/>
                <w:color w:val="000000"/>
                <w:sz w:val="26"/>
                <w:szCs w:val="26"/>
                <w:lang w:eastAsia="ru-RU"/>
              </w:rPr>
              <w:t xml:space="preserve">.): </w:t>
            </w:r>
          </w:p>
        </w:tc>
        <w:tc>
          <w:tcPr>
            <w:tcW w:w="1985"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2020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2021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2022 год</w:t>
            </w:r>
          </w:p>
        </w:tc>
        <w:tc>
          <w:tcPr>
            <w:tcW w:w="1602"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2023 год</w:t>
            </w:r>
          </w:p>
        </w:tc>
        <w:tc>
          <w:tcPr>
            <w:tcW w:w="1516"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2024 год</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324 935,39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98 698,19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226 237,20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0,00</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671 928,06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243 272,71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234 956,45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175 989,85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7 931,35</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6 896 154,74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1 569 613,09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2 035 391,65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976 110,89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758 943,42</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324 533,52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64 560,51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12 243,00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12 243,00</w:t>
            </w:r>
          </w:p>
        </w:tc>
      </w:tr>
      <w:tr w:rsidR="003272A3"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3272A3" w:rsidRPr="00710EBD" w:rsidRDefault="003272A3"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8 217 551,71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2 147 071,00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2 334 908,61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1 390 580,94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710EBD" w:rsidRDefault="003272A3" w:rsidP="003272A3">
            <w:pPr>
              <w:spacing w:after="0" w:line="240" w:lineRule="auto"/>
              <w:ind w:left="-75" w:right="-75"/>
              <w:jc w:val="center"/>
              <w:rPr>
                <w:rFonts w:ascii="Times New Roman" w:hAnsi="Times New Roman" w:cs="Times New Roman"/>
                <w:color w:val="000000"/>
                <w:sz w:val="26"/>
                <w:szCs w:val="26"/>
              </w:rPr>
            </w:pPr>
            <w:r w:rsidRPr="00710EBD">
              <w:rPr>
                <w:rFonts w:ascii="Times New Roman" w:hAnsi="Times New Roman" w:cs="Times New Roman"/>
                <w:color w:val="000000"/>
                <w:sz w:val="26"/>
                <w:szCs w:val="26"/>
              </w:rPr>
              <w:t>779 117,77</w:t>
            </w:r>
          </w:p>
        </w:tc>
      </w:tr>
    </w:tbl>
    <w:p w:rsidR="00ED1137" w:rsidRPr="006D5DE4"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w:t>
      </w:r>
      <w:r w:rsidRPr="006D5DE4">
        <w:rPr>
          <w:rFonts w:ascii="Times New Roman" w:eastAsia="Times New Roman" w:hAnsi="Times New Roman" w:cs="Times New Roman"/>
          <w:color w:val="000000"/>
          <w:sz w:val="28"/>
          <w:szCs w:val="28"/>
          <w:lang w:eastAsia="ru-RU"/>
        </w:rPr>
        <w:lastRenderedPageBreak/>
        <w:t>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6D5DE4">
        <w:rPr>
          <w:rFonts w:ascii="Times New Roman" w:eastAsia="Times New Roman" w:hAnsi="Times New Roman" w:cs="Times New Roman"/>
          <w:color w:val="000000"/>
          <w:sz w:val="28"/>
          <w:szCs w:val="28"/>
          <w:lang w:eastAsia="ru-RU"/>
        </w:rPr>
        <w:t>внутридворовых</w:t>
      </w:r>
      <w:proofErr w:type="spellEnd"/>
      <w:r w:rsidRPr="006D5DE4">
        <w:rPr>
          <w:rFonts w:ascii="Times New Roman" w:eastAsia="Times New Roman" w:hAnsi="Times New Roman" w:cs="Times New Roman"/>
          <w:color w:val="000000"/>
          <w:sz w:val="28"/>
          <w:szCs w:val="28"/>
          <w:lang w:eastAsia="ru-RU"/>
        </w:rPr>
        <w:t xml:space="preserve">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6D5DE4"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710EBD"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Pr="00452A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52A6D">
        <w:rPr>
          <w:rFonts w:ascii="Times New Roman" w:eastAsia="Times New Roman" w:hAnsi="Times New Roman" w:cs="Times New Roman"/>
          <w:sz w:val="28"/>
          <w:szCs w:val="28"/>
          <w:lang w:eastAsia="ru-RU"/>
        </w:rPr>
        <w:t>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Pr>
          <w:rFonts w:ascii="Times New Roman" w:eastAsia="Times New Roman" w:hAnsi="Times New Roman" w:cs="Times New Roman"/>
          <w:sz w:val="28"/>
          <w:szCs w:val="28"/>
          <w:lang w:eastAsia="ru-RU"/>
        </w:rPr>
        <w:t>.</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6D5DE4">
        <w:rPr>
          <w:rFonts w:ascii="Times New Roman" w:eastAsia="Times New Roman" w:hAnsi="Times New Roman" w:cs="Times New Roman"/>
          <w:color w:val="000000"/>
          <w:sz w:val="28"/>
          <w:szCs w:val="28"/>
          <w:lang w:eastAsia="ru-RU"/>
        </w:rPr>
        <w:t xml:space="preserve">Раменского городского округа </w:t>
      </w: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w:t>
      </w:r>
      <w:r w:rsidR="00000B2F" w:rsidRPr="006D5DE4">
        <w:rPr>
          <w:rFonts w:ascii="Times New Roman" w:eastAsia="Times New Roman" w:hAnsi="Times New Roman" w:cs="Times New Roman"/>
          <w:color w:val="000000"/>
          <w:sz w:val="28"/>
          <w:szCs w:val="28"/>
          <w:lang w:eastAsia="ru-RU"/>
        </w:rPr>
        <w:t>(далее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6D5DE4">
        <w:rPr>
          <w:rFonts w:ascii="Times New Roman" w:eastAsia="Times New Roman" w:hAnsi="Times New Roman" w:cs="Times New Roman"/>
          <w:color w:val="000000"/>
          <w:sz w:val="28"/>
          <w:szCs w:val="28"/>
          <w:lang w:eastAsia="ru-RU"/>
        </w:rPr>
        <w:t>цифровизации</w:t>
      </w:r>
      <w:proofErr w:type="spellEnd"/>
      <w:r w:rsidRPr="006D5DE4">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6D5DE4">
        <w:rPr>
          <w:rFonts w:ascii="Times New Roman" w:eastAsia="Times New Roman" w:hAnsi="Times New Roman" w:cs="Times New Roman"/>
          <w:color w:val="000000"/>
          <w:sz w:val="28"/>
          <w:szCs w:val="28"/>
          <w:lang w:eastAsia="ru-RU"/>
        </w:rPr>
        <w:t>цифровизации</w:t>
      </w:r>
      <w:proofErr w:type="spellEnd"/>
      <w:r w:rsidR="008F7ED1" w:rsidRPr="006D5DE4">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r w:rsidR="00C8754D" w:rsidRPr="006D5DE4">
        <w:rPr>
          <w:rFonts w:ascii="Times New Roman" w:eastAsia="Times New Roman" w:hAnsi="Times New Roman" w:cs="Times New Roman"/>
          <w:color w:val="000000"/>
          <w:sz w:val="28"/>
          <w:szCs w:val="28"/>
          <w:lang w:eastAsia="ru-RU"/>
        </w:rPr>
        <w:lastRenderedPageBreak/>
        <w:t>в муниципальном образовании правил благоустройства.</w:t>
      </w:r>
      <w:proofErr w:type="gramEnd"/>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 xml:space="preserve">мероприятия по </w:t>
      </w:r>
      <w:proofErr w:type="spellStart"/>
      <w:r w:rsidRPr="007E3D67">
        <w:rPr>
          <w:rFonts w:ascii="Times New Roman" w:eastAsia="Times New Roman" w:hAnsi="Times New Roman" w:cs="Times New Roman"/>
          <w:color w:val="000000"/>
          <w:sz w:val="28"/>
          <w:szCs w:val="28"/>
          <w:lang w:eastAsia="ru-RU"/>
        </w:rPr>
        <w:t>цифровизации</w:t>
      </w:r>
      <w:proofErr w:type="spellEnd"/>
      <w:r w:rsidRPr="007E3D67">
        <w:rPr>
          <w:rFonts w:ascii="Times New Roman" w:eastAsia="Times New Roman" w:hAnsi="Times New Roman" w:cs="Times New Roman"/>
          <w:color w:val="000000"/>
          <w:sz w:val="28"/>
          <w:szCs w:val="28"/>
          <w:lang w:eastAsia="ru-RU"/>
        </w:rPr>
        <w:t xml:space="preserve"> городского хозяйства, предусмотренные методическими рекомендациями по </w:t>
      </w:r>
      <w:proofErr w:type="spellStart"/>
      <w:r w:rsidRPr="007E3D67">
        <w:rPr>
          <w:rFonts w:ascii="Times New Roman" w:eastAsia="Times New Roman" w:hAnsi="Times New Roman" w:cs="Times New Roman"/>
          <w:color w:val="000000"/>
          <w:sz w:val="28"/>
          <w:szCs w:val="28"/>
          <w:lang w:eastAsia="ru-RU"/>
        </w:rPr>
        <w:t>цифровизации</w:t>
      </w:r>
      <w:proofErr w:type="spellEnd"/>
      <w:r w:rsidRPr="007E3D67">
        <w:rPr>
          <w:rFonts w:ascii="Times New Roman" w:eastAsia="Times New Roman" w:hAnsi="Times New Roman" w:cs="Times New Roman"/>
          <w:color w:val="000000"/>
          <w:sz w:val="28"/>
          <w:szCs w:val="28"/>
          <w:lang w:eastAsia="ru-RU"/>
        </w:rPr>
        <w:t xml:space="preserve">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w:t>
      </w:r>
      <w:r w:rsidRPr="006D5DE4">
        <w:rPr>
          <w:rFonts w:ascii="Times New Roman" w:eastAsia="Times New Roman" w:hAnsi="Times New Roman" w:cs="Times New Roman"/>
          <w:color w:val="000000"/>
          <w:sz w:val="28"/>
          <w:szCs w:val="28"/>
          <w:lang w:eastAsia="ru-RU"/>
        </w:rPr>
        <w:lastRenderedPageBreak/>
        <w:t>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w:t>
      </w:r>
      <w:proofErr w:type="spellStart"/>
      <w:r w:rsidRPr="006D5DE4">
        <w:rPr>
          <w:rFonts w:ascii="Times New Roman" w:eastAsia="Times New Roman" w:hAnsi="Times New Roman" w:cs="Times New Roman"/>
          <w:color w:val="000000"/>
          <w:sz w:val="28"/>
          <w:szCs w:val="28"/>
          <w:lang w:eastAsia="ru-RU"/>
        </w:rPr>
        <w:t>софинансируются</w:t>
      </w:r>
      <w:proofErr w:type="spellEnd"/>
      <w:r w:rsidRPr="006D5DE4">
        <w:rPr>
          <w:rFonts w:ascii="Times New Roman" w:eastAsia="Times New Roman" w:hAnsi="Times New Roman" w:cs="Times New Roman"/>
          <w:color w:val="000000"/>
          <w:sz w:val="28"/>
          <w:szCs w:val="28"/>
          <w:lang w:eastAsia="ru-RU"/>
        </w:rPr>
        <w:t xml:space="preserve">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6D5DE4">
        <w:rPr>
          <w:rFonts w:ascii="Times New Roman" w:eastAsia="Times New Roman" w:hAnsi="Times New Roman" w:cs="Times New Roman"/>
          <w:color w:val="000000"/>
          <w:sz w:val="28"/>
          <w:szCs w:val="28"/>
          <w:lang w:eastAsia="ru-RU"/>
        </w:rPr>
        <w:lastRenderedPageBreak/>
        <w:t xml:space="preserve">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воркаут</w:t>
      </w:r>
      <w:proofErr w:type="spellEnd"/>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6D5DE4">
        <w:rPr>
          <w:rFonts w:ascii="Times New Roman" w:eastAsia="Times New Roman" w:hAnsi="Times New Roman" w:cs="Times New Roman"/>
          <w:sz w:val="28"/>
          <w:szCs w:val="28"/>
          <w:lang w:eastAsia="ru-RU"/>
        </w:rPr>
        <w:t>софинансируются</w:t>
      </w:r>
      <w:proofErr w:type="spellEnd"/>
      <w:r w:rsidRPr="006D5DE4">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lastRenderedPageBreak/>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6D5DE4">
        <w:rPr>
          <w:rFonts w:ascii="Times New Roman" w:eastAsia="Times New Roman" w:hAnsi="Times New Roman" w:cs="Times New Roman"/>
          <w:sz w:val="28"/>
          <w:szCs w:val="28"/>
          <w:lang w:eastAsia="ru-RU"/>
        </w:rPr>
        <w:t>мототранспортных</w:t>
      </w:r>
      <w:proofErr w:type="spellEnd"/>
      <w:r w:rsidRPr="006D5DE4">
        <w:rPr>
          <w:rFonts w:ascii="Times New Roman" w:eastAsia="Times New Roman" w:hAnsi="Times New Roman" w:cs="Times New Roman"/>
          <w:sz w:val="28"/>
          <w:szCs w:val="28"/>
          <w:lang w:eastAsia="ru-RU"/>
        </w:rPr>
        <w:t xml:space="preserve"> средств, парковок,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w:t>
      </w:r>
      <w:proofErr w:type="spellStart"/>
      <w:r w:rsidRPr="006D5DE4">
        <w:rPr>
          <w:rFonts w:ascii="Times New Roman" w:eastAsia="Times New Roman" w:hAnsi="Times New Roman" w:cs="Times New Roman"/>
          <w:sz w:val="28"/>
          <w:szCs w:val="28"/>
          <w:lang w:eastAsia="ru-RU"/>
        </w:rPr>
        <w:t>велокоммуникаций</w:t>
      </w:r>
      <w:proofErr w:type="spellEnd"/>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велопешеходных</w:t>
      </w:r>
      <w:proofErr w:type="spellEnd"/>
      <w:r w:rsidRPr="006D5DE4">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6D5DE4">
        <w:rPr>
          <w:rFonts w:ascii="Times New Roman" w:eastAsia="Times New Roman" w:hAnsi="Times New Roman" w:cs="Times New Roman"/>
          <w:sz w:val="28"/>
          <w:szCs w:val="28"/>
          <w:lang w:eastAsia="ru-RU"/>
        </w:rPr>
        <w:t>прикопов</w:t>
      </w:r>
      <w:proofErr w:type="spellEnd"/>
      <w:r w:rsidRPr="006D5DE4">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конструкций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w:t>
      </w:r>
      <w:r w:rsidRPr="006D5DE4">
        <w:rPr>
          <w:rFonts w:ascii="Times New Roman" w:eastAsia="Times New Roman" w:hAnsi="Times New Roman" w:cs="Times New Roman"/>
          <w:sz w:val="28"/>
          <w:szCs w:val="28"/>
          <w:lang w:eastAsia="ru-RU"/>
        </w:rPr>
        <w:lastRenderedPageBreak/>
        <w:t>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751CFD" w:rsidRPr="0032125E" w:rsidRDefault="00751CFD" w:rsidP="00315239">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751CFD" w:rsidRPr="0032125E" w:rsidTr="00A224FD">
        <w:trPr>
          <w:trHeight w:val="701"/>
        </w:trPr>
        <w:tc>
          <w:tcPr>
            <w:tcW w:w="709" w:type="dxa"/>
            <w:shd w:val="clear" w:color="auto" w:fill="auto"/>
          </w:tcPr>
          <w:p w:rsidR="00751CFD" w:rsidRPr="0032125E" w:rsidRDefault="00751CFD" w:rsidP="00050D31">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751CFD" w:rsidRPr="0032125E" w:rsidRDefault="00751CFD" w:rsidP="00751CFD">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751CFD" w:rsidRPr="0032125E" w:rsidRDefault="00751CFD" w:rsidP="00315239">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751CFD" w:rsidRPr="0032125E" w:rsidTr="00A224FD">
        <w:trPr>
          <w:trHeight w:val="429"/>
        </w:trPr>
        <w:tc>
          <w:tcPr>
            <w:tcW w:w="709" w:type="dxa"/>
            <w:shd w:val="clear" w:color="auto" w:fill="auto"/>
            <w:vAlign w:val="center"/>
          </w:tcPr>
          <w:p w:rsidR="00751CFD" w:rsidRPr="0032125E"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r w:rsidR="00751CFD" w:rsidRPr="0032125E">
              <w:rPr>
                <w:rFonts w:ascii="Times New Roman" w:eastAsia="Calibri" w:hAnsi="Times New Roman" w:cs="Times New Roman"/>
                <w:color w:val="000000"/>
                <w:sz w:val="25"/>
                <w:szCs w:val="25"/>
              </w:rPr>
              <w:t>.</w:t>
            </w:r>
          </w:p>
        </w:tc>
        <w:tc>
          <w:tcPr>
            <w:tcW w:w="11765" w:type="dxa"/>
            <w:shd w:val="clear" w:color="auto" w:fill="auto"/>
            <w:vAlign w:val="center"/>
          </w:tcPr>
          <w:p w:rsidR="00751CFD" w:rsidRPr="0032125E" w:rsidRDefault="00751CFD"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 xml:space="preserve">Раменский </w:t>
            </w:r>
            <w:proofErr w:type="spellStart"/>
            <w:r w:rsidRPr="0032125E">
              <w:rPr>
                <w:rFonts w:ascii="Times New Roman" w:eastAsia="Calibri" w:hAnsi="Times New Roman" w:cs="Times New Roman"/>
                <w:color w:val="000000"/>
                <w:sz w:val="25"/>
                <w:szCs w:val="25"/>
              </w:rPr>
              <w:t>г.о</w:t>
            </w:r>
            <w:proofErr w:type="spellEnd"/>
            <w:r w:rsidRPr="0032125E">
              <w:rPr>
                <w:rFonts w:ascii="Times New Roman" w:eastAsia="Calibri" w:hAnsi="Times New Roman" w:cs="Times New Roman"/>
                <w:color w:val="000000"/>
                <w:sz w:val="25"/>
                <w:szCs w:val="25"/>
              </w:rPr>
              <w:t>., г. Раменское, озеро «Пионер»</w:t>
            </w:r>
          </w:p>
        </w:tc>
        <w:tc>
          <w:tcPr>
            <w:tcW w:w="2694" w:type="dxa"/>
            <w:shd w:val="clear" w:color="auto" w:fill="auto"/>
            <w:vAlign w:val="center"/>
          </w:tcPr>
          <w:p w:rsidR="00751CFD" w:rsidRPr="0032125E"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203675" w:rsidRPr="0032125E">
              <w:rPr>
                <w:rFonts w:ascii="Times New Roman" w:eastAsia="Calibri" w:hAnsi="Times New Roman" w:cs="Times New Roman"/>
                <w:color w:val="000000"/>
                <w:sz w:val="25"/>
                <w:szCs w:val="25"/>
              </w:rPr>
              <w:t>1</w:t>
            </w:r>
          </w:p>
        </w:tc>
      </w:tr>
      <w:tr w:rsidR="004F2C12" w:rsidRPr="0032125E" w:rsidTr="00A224FD">
        <w:trPr>
          <w:trHeight w:val="429"/>
        </w:trPr>
        <w:tc>
          <w:tcPr>
            <w:tcW w:w="709" w:type="dxa"/>
            <w:shd w:val="clear" w:color="auto" w:fill="auto"/>
            <w:vAlign w:val="center"/>
          </w:tcPr>
          <w:p w:rsidR="004F2C12" w:rsidRPr="0032125E"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4F2C12" w:rsidRPr="0032125E" w:rsidRDefault="004F2C12"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4F2C12" w:rsidRPr="0032125E" w:rsidRDefault="004F2C12" w:rsidP="00A224FD">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A224FD">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7D3C54" w:rsidRPr="0032125E" w:rsidTr="00A224FD">
        <w:trPr>
          <w:trHeight w:val="429"/>
        </w:trPr>
        <w:tc>
          <w:tcPr>
            <w:tcW w:w="709" w:type="dxa"/>
            <w:shd w:val="clear" w:color="auto" w:fill="auto"/>
            <w:vAlign w:val="center"/>
          </w:tcPr>
          <w:p w:rsidR="007D3C54" w:rsidRPr="00B610D4" w:rsidRDefault="007D3C54"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3.</w:t>
            </w:r>
          </w:p>
        </w:tc>
        <w:tc>
          <w:tcPr>
            <w:tcW w:w="11765" w:type="dxa"/>
            <w:shd w:val="clear" w:color="auto" w:fill="auto"/>
            <w:vAlign w:val="center"/>
          </w:tcPr>
          <w:p w:rsidR="007D3C54" w:rsidRPr="00B610D4" w:rsidRDefault="007D3C54" w:rsidP="00E96685">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694" w:type="dxa"/>
            <w:shd w:val="clear" w:color="auto" w:fill="auto"/>
            <w:vAlign w:val="center"/>
          </w:tcPr>
          <w:p w:rsidR="007D3C54" w:rsidRPr="00B610D4" w:rsidRDefault="007D3C54" w:rsidP="007D3C54">
            <w:pPr>
              <w:widowControl w:val="0"/>
              <w:autoSpaceDE w:val="0"/>
              <w:autoSpaceDN w:val="0"/>
              <w:adjustRightInd w:val="0"/>
              <w:spacing w:after="0"/>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4</w:t>
            </w:r>
          </w:p>
        </w:tc>
      </w:tr>
    </w:tbl>
    <w:p w:rsidR="00EC3518" w:rsidRPr="00315239" w:rsidRDefault="00EC3518" w:rsidP="00315239">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lastRenderedPageBreak/>
        <w:t>Адресный перечень общественных территорий Раменского городского округа,</w:t>
      </w:r>
      <w:r w:rsidR="00315239" w:rsidRPr="0032125E">
        <w:rPr>
          <w:rFonts w:ascii="Times New Roman" w:eastAsia="Times New Roman" w:hAnsi="Times New Roman" w:cs="Times New Roman"/>
          <w:sz w:val="28"/>
          <w:szCs w:val="28"/>
          <w:lang w:eastAsia="ru-RU"/>
        </w:rPr>
        <w:t xml:space="preserve"> </w:t>
      </w:r>
      <w:r w:rsidRPr="0032125E">
        <w:rPr>
          <w:rFonts w:ascii="Times New Roman" w:eastAsia="Times New Roman" w:hAnsi="Times New Roman" w:cs="Times New Roman"/>
          <w:sz w:val="28"/>
          <w:szCs w:val="28"/>
          <w:lang w:eastAsia="ru-RU"/>
        </w:rPr>
        <w:t>финансирование</w:t>
      </w:r>
      <w:r w:rsidRPr="00315239">
        <w:rPr>
          <w:rFonts w:ascii="Times New Roman" w:eastAsia="Times New Roman" w:hAnsi="Times New Roman" w:cs="Times New Roman"/>
          <w:sz w:val="28"/>
          <w:szCs w:val="28"/>
          <w:lang w:eastAsia="ru-RU"/>
        </w:rPr>
        <w:t xml:space="preserve"> которых осуществляется за счет субсидии, из </w:t>
      </w:r>
      <w:r w:rsidR="00315239" w:rsidRPr="00315239">
        <w:rPr>
          <w:rFonts w:ascii="Times New Roman" w:eastAsia="Times New Roman" w:hAnsi="Times New Roman" w:cs="Times New Roman"/>
          <w:sz w:val="28"/>
          <w:szCs w:val="28"/>
          <w:lang w:eastAsia="ru-RU"/>
        </w:rPr>
        <w:t xml:space="preserve">Федерального бюджета и </w:t>
      </w:r>
      <w:r w:rsidRPr="00315239">
        <w:rPr>
          <w:rFonts w:ascii="Times New Roman" w:eastAsia="Times New Roman" w:hAnsi="Times New Roman" w:cs="Times New Roman"/>
          <w:sz w:val="28"/>
          <w:szCs w:val="28"/>
          <w:lang w:eastAsia="ru-RU"/>
        </w:rPr>
        <w:t>бюджета Московской области</w:t>
      </w:r>
      <w:r w:rsidR="00315239" w:rsidRPr="00315239">
        <w:rPr>
          <w:rFonts w:ascii="Times New Roman" w:eastAsia="Times New Roman" w:hAnsi="Times New Roman" w:cs="Times New Roman"/>
          <w:sz w:val="28"/>
          <w:szCs w:val="28"/>
          <w:lang w:eastAsia="ru-RU"/>
        </w:rPr>
        <w:t xml:space="preserve"> (в рамках мероприятий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 xml:space="preserve">2.03 и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2.07):</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315239" w:rsidTr="000E7B43">
        <w:trPr>
          <w:trHeight w:val="130"/>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 xml:space="preserve">№ </w:t>
            </w:r>
            <w:proofErr w:type="gramStart"/>
            <w:r w:rsidRPr="00315239">
              <w:rPr>
                <w:rFonts w:ascii="Times New Roman" w:eastAsia="Times New Roman" w:hAnsi="Times New Roman" w:cs="Times New Roman"/>
                <w:color w:val="000000"/>
                <w:sz w:val="25"/>
                <w:szCs w:val="25"/>
                <w:lang w:eastAsia="ru-RU"/>
              </w:rPr>
              <w:t>п</w:t>
            </w:r>
            <w:proofErr w:type="gramEnd"/>
            <w:r w:rsidRPr="00315239">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Год реализации</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1.</w:t>
            </w:r>
          </w:p>
        </w:tc>
        <w:tc>
          <w:tcPr>
            <w:tcW w:w="11907" w:type="dxa"/>
            <w:shd w:val="clear" w:color="auto" w:fill="FFFFFF"/>
          </w:tcPr>
          <w:p w:rsidR="00EC3518" w:rsidRPr="00315239" w:rsidRDefault="00EC3518" w:rsidP="00315239">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315239">
              <w:rPr>
                <w:rFonts w:ascii="Times New Roman" w:eastAsia="Times New Roman" w:hAnsi="Times New Roman" w:cs="Times New Roman"/>
                <w:sz w:val="25"/>
                <w:szCs w:val="25"/>
                <w:lang w:eastAsia="ru-RU"/>
              </w:rPr>
              <w:t>Новохаритоновское</w:t>
            </w:r>
            <w:proofErr w:type="spellEnd"/>
            <w:r w:rsidRPr="00315239">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315239">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2021</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315239" w:rsidRDefault="00EC3518" w:rsidP="00A224FD">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объекта культурного наследия регионального значения  - Усадьба «Раменское»: парк XVIII – XIX вв., начала XX в. </w:t>
            </w:r>
          </w:p>
        </w:tc>
        <w:tc>
          <w:tcPr>
            <w:tcW w:w="2694" w:type="dxa"/>
            <w:shd w:val="clear" w:color="auto" w:fill="FFFFFF"/>
            <w:vAlign w:val="center"/>
          </w:tcPr>
          <w:p w:rsidR="00EC3518" w:rsidRPr="00315239" w:rsidRDefault="00EC3518" w:rsidP="00315239">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202</w:t>
            </w:r>
            <w:r w:rsidR="00315239">
              <w:rPr>
                <w:rFonts w:ascii="Times New Roman" w:eastAsia="Times New Roman" w:hAnsi="Times New Roman" w:cs="Times New Roman"/>
                <w:color w:val="000000"/>
                <w:sz w:val="25"/>
                <w:szCs w:val="25"/>
                <w:lang w:eastAsia="ru-RU"/>
              </w:rPr>
              <w:t>1 - 2023</w:t>
            </w:r>
          </w:p>
        </w:tc>
      </w:tr>
    </w:tbl>
    <w:p w:rsidR="00F52BD1" w:rsidRPr="00F52BD1" w:rsidRDefault="00F52BD1" w:rsidP="00F52BD1">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F52BD1">
        <w:rPr>
          <w:rFonts w:ascii="Times New Roman" w:eastAsia="Times New Roman" w:hAnsi="Times New Roman" w:cs="Times New Roman"/>
          <w:sz w:val="28"/>
          <w:szCs w:val="28"/>
          <w:lang w:eastAsia="ru-RU"/>
        </w:rPr>
        <w:t>Адресный перечень по приобретению и установке технических сооружений (устройств) для развлечений, оснащенных электрическим приводом на территории Раменского городского округа (в рамках мероприятия 01.02.):</w:t>
      </w:r>
    </w:p>
    <w:tbl>
      <w:tblPr>
        <w:tblW w:w="15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11907"/>
        <w:gridCol w:w="2694"/>
      </w:tblGrid>
      <w:tr w:rsidR="00F52BD1" w:rsidRPr="00F52BD1" w:rsidTr="008300E3">
        <w:trPr>
          <w:trHeight w:val="433"/>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 xml:space="preserve">№ </w:t>
            </w:r>
            <w:proofErr w:type="gramStart"/>
            <w:r w:rsidRPr="00F52BD1">
              <w:rPr>
                <w:rFonts w:ascii="Times New Roman" w:eastAsia="Times New Roman" w:hAnsi="Times New Roman" w:cs="Times New Roman"/>
                <w:color w:val="000000"/>
                <w:sz w:val="25"/>
                <w:szCs w:val="25"/>
                <w:lang w:eastAsia="ru-RU"/>
              </w:rPr>
              <w:t>п</w:t>
            </w:r>
            <w:proofErr w:type="gramEnd"/>
            <w:r w:rsidRPr="00F52BD1">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Год реализации</w:t>
            </w:r>
          </w:p>
        </w:tc>
      </w:tr>
      <w:tr w:rsidR="00F52BD1" w:rsidRPr="00F52BD1" w:rsidTr="008300E3">
        <w:trPr>
          <w:trHeight w:val="517"/>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1.</w:t>
            </w:r>
          </w:p>
        </w:tc>
        <w:tc>
          <w:tcPr>
            <w:tcW w:w="11907" w:type="dxa"/>
            <w:shd w:val="clear" w:color="auto" w:fill="FFFFFF"/>
            <w:vAlign w:val="center"/>
          </w:tcPr>
          <w:p w:rsidR="00F52BD1" w:rsidRPr="00F52BD1" w:rsidRDefault="00F52BD1" w:rsidP="00F52BD1">
            <w:pPr>
              <w:widowControl w:val="0"/>
              <w:shd w:val="clear" w:color="auto" w:fill="FFFFFF"/>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 xml:space="preserve">Раменский </w:t>
            </w:r>
            <w:proofErr w:type="spellStart"/>
            <w:r w:rsidRPr="00F52BD1">
              <w:rPr>
                <w:rFonts w:ascii="Times New Roman" w:eastAsia="Times New Roman" w:hAnsi="Times New Roman" w:cs="Times New Roman"/>
                <w:color w:val="000000"/>
                <w:sz w:val="25"/>
                <w:szCs w:val="25"/>
                <w:lang w:eastAsia="ru-RU"/>
              </w:rPr>
              <w:t>г.о</w:t>
            </w:r>
            <w:proofErr w:type="spellEnd"/>
            <w:r w:rsidRPr="00F52BD1">
              <w:rPr>
                <w:rFonts w:ascii="Times New Roman" w:eastAsia="Times New Roman" w:hAnsi="Times New Roman" w:cs="Times New Roman"/>
                <w:color w:val="000000"/>
                <w:sz w:val="25"/>
                <w:szCs w:val="25"/>
                <w:lang w:eastAsia="ru-RU"/>
              </w:rPr>
              <w:t xml:space="preserve">., </w:t>
            </w:r>
            <w:proofErr w:type="spellStart"/>
            <w:r w:rsidRPr="00F52BD1">
              <w:rPr>
                <w:rFonts w:ascii="Times New Roman" w:eastAsia="Times New Roman" w:hAnsi="Times New Roman" w:cs="Times New Roman"/>
                <w:color w:val="000000"/>
                <w:sz w:val="25"/>
                <w:szCs w:val="25"/>
                <w:lang w:eastAsia="ru-RU"/>
              </w:rPr>
              <w:t>г</w:t>
            </w:r>
            <w:proofErr w:type="gramStart"/>
            <w:r w:rsidRPr="00F52BD1">
              <w:rPr>
                <w:rFonts w:ascii="Times New Roman" w:eastAsia="Times New Roman" w:hAnsi="Times New Roman" w:cs="Times New Roman"/>
                <w:color w:val="000000"/>
                <w:sz w:val="25"/>
                <w:szCs w:val="25"/>
                <w:lang w:eastAsia="ru-RU"/>
              </w:rPr>
              <w:t>.Р</w:t>
            </w:r>
            <w:proofErr w:type="gramEnd"/>
            <w:r w:rsidRPr="00F52BD1">
              <w:rPr>
                <w:rFonts w:ascii="Times New Roman" w:eastAsia="Times New Roman" w:hAnsi="Times New Roman" w:cs="Times New Roman"/>
                <w:color w:val="000000"/>
                <w:sz w:val="25"/>
                <w:szCs w:val="25"/>
                <w:lang w:eastAsia="ru-RU"/>
              </w:rPr>
              <w:t>аменское</w:t>
            </w:r>
            <w:proofErr w:type="spellEnd"/>
            <w:r w:rsidRPr="00F52BD1">
              <w:rPr>
                <w:rFonts w:ascii="Times New Roman" w:eastAsia="Times New Roman" w:hAnsi="Times New Roman" w:cs="Times New Roman"/>
                <w:color w:val="000000"/>
                <w:sz w:val="25"/>
                <w:szCs w:val="25"/>
                <w:lang w:eastAsia="ru-RU"/>
              </w:rPr>
              <w:t>, Раменский городской парк</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2022</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по благоустройству территорий общего пользования, связанных с функционированием Московских центральных диаметров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r w:rsidRPr="001711BE">
        <w:rPr>
          <w:rFonts w:ascii="Times New Roman" w:eastAsia="Times New Roman" w:hAnsi="Times New Roman" w:cs="Times New Roman"/>
          <w:sz w:val="28"/>
          <w:szCs w:val="28"/>
          <w:lang w:eastAsia="ru-RU"/>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7"/>
        <w:gridCol w:w="7068"/>
        <w:gridCol w:w="2410"/>
        <w:gridCol w:w="3402"/>
        <w:gridCol w:w="1701"/>
      </w:tblGrid>
      <w:tr w:rsidR="00151F77" w:rsidRPr="001711BE" w:rsidTr="00C067EC">
        <w:trPr>
          <w:trHeight w:val="433"/>
        </w:trPr>
        <w:tc>
          <w:tcPr>
            <w:tcW w:w="587"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 </w:t>
            </w:r>
            <w:proofErr w:type="gramStart"/>
            <w:r w:rsidRPr="001711BE">
              <w:rPr>
                <w:rFonts w:ascii="Times New Roman" w:eastAsia="Times New Roman" w:hAnsi="Times New Roman" w:cs="Times New Roman"/>
                <w:color w:val="000000"/>
                <w:sz w:val="25"/>
                <w:szCs w:val="25"/>
                <w:lang w:eastAsia="ru-RU"/>
              </w:rPr>
              <w:t>п</w:t>
            </w:r>
            <w:proofErr w:type="gramEnd"/>
            <w:r w:rsidRPr="001711BE">
              <w:rPr>
                <w:rFonts w:ascii="Times New Roman" w:eastAsia="Times New Roman" w:hAnsi="Times New Roman" w:cs="Times New Roman"/>
                <w:color w:val="000000"/>
                <w:sz w:val="25"/>
                <w:szCs w:val="25"/>
                <w:lang w:eastAsia="ru-RU"/>
              </w:rPr>
              <w:t>/п</w:t>
            </w:r>
          </w:p>
        </w:tc>
        <w:tc>
          <w:tcPr>
            <w:tcW w:w="7068"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410"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Мощность / прирост мощности объекта строительства (</w:t>
            </w:r>
            <w:proofErr w:type="spellStart"/>
            <w:r>
              <w:rPr>
                <w:rFonts w:ascii="Times New Roman" w:eastAsia="Times New Roman" w:hAnsi="Times New Roman" w:cs="Times New Roman"/>
                <w:color w:val="000000"/>
                <w:sz w:val="25"/>
                <w:szCs w:val="25"/>
                <w:lang w:eastAsia="ru-RU"/>
              </w:rPr>
              <w:t>кв.м</w:t>
            </w:r>
            <w:proofErr w:type="spellEnd"/>
            <w:r>
              <w:rPr>
                <w:rFonts w:ascii="Times New Roman" w:eastAsia="Times New Roman" w:hAnsi="Times New Roman" w:cs="Times New Roman"/>
                <w:color w:val="000000"/>
                <w:sz w:val="25"/>
                <w:szCs w:val="25"/>
                <w:lang w:eastAsia="ru-RU"/>
              </w:rPr>
              <w:t>.)</w:t>
            </w:r>
          </w:p>
        </w:tc>
        <w:tc>
          <w:tcPr>
            <w:tcW w:w="3402"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Виды работ</w:t>
            </w:r>
          </w:p>
        </w:tc>
        <w:tc>
          <w:tcPr>
            <w:tcW w:w="1701"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Год </w:t>
            </w:r>
            <w:r>
              <w:rPr>
                <w:rFonts w:ascii="Times New Roman" w:eastAsia="Times New Roman" w:hAnsi="Times New Roman" w:cs="Times New Roman"/>
                <w:color w:val="000000"/>
                <w:sz w:val="25"/>
                <w:szCs w:val="25"/>
                <w:lang w:eastAsia="ru-RU"/>
              </w:rPr>
              <w:t xml:space="preserve">  </w:t>
            </w:r>
            <w:r w:rsidRPr="001711BE">
              <w:rPr>
                <w:rFonts w:ascii="Times New Roman" w:eastAsia="Times New Roman" w:hAnsi="Times New Roman" w:cs="Times New Roman"/>
                <w:color w:val="000000"/>
                <w:sz w:val="25"/>
                <w:szCs w:val="25"/>
                <w:lang w:eastAsia="ru-RU"/>
              </w:rPr>
              <w:t>реализации</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7068" w:type="dxa"/>
            <w:shd w:val="clear" w:color="auto" w:fill="FFFFFF"/>
            <w:vAlign w:val="center"/>
          </w:tcPr>
          <w:p w:rsidR="00151F77" w:rsidRPr="001711BE" w:rsidRDefault="00151F77" w:rsidP="001711BE">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Быково</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500,00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Есенинская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1 750,00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Ипподром</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9 112,00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Территория, связанная с функционированием МЦД станции </w:t>
            </w:r>
            <w:proofErr w:type="spellStart"/>
            <w:r>
              <w:rPr>
                <w:rFonts w:ascii="Times New Roman" w:eastAsia="Times New Roman" w:hAnsi="Times New Roman" w:cs="Times New Roman"/>
                <w:color w:val="000000"/>
                <w:sz w:val="25"/>
                <w:szCs w:val="25"/>
              </w:rPr>
              <w:t>Кратово</w:t>
            </w:r>
            <w:proofErr w:type="spellEnd"/>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3 500,00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lastRenderedPageBreak/>
              <w:t>5.</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Отдых</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3 200,00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Раменское</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4 112,00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7.</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Удельная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6 100,00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8.</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Фабричная</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2 750,00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bl>
    <w:p w:rsidR="00921B0D" w:rsidRPr="00921B0D" w:rsidRDefault="00921B0D" w:rsidP="00921B0D">
      <w:pPr>
        <w:widowControl w:val="0"/>
        <w:autoSpaceDE w:val="0"/>
        <w:autoSpaceDN w:val="0"/>
        <w:spacing w:before="120" w:after="120" w:line="240" w:lineRule="auto"/>
        <w:ind w:firstLine="709"/>
        <w:jc w:val="both"/>
      </w:pPr>
      <w:r w:rsidRPr="00921B0D">
        <w:rPr>
          <w:rFonts w:ascii="Times New Roman" w:eastAsia="Times New Roman" w:hAnsi="Times New Roman" w:cs="Times New Roman"/>
          <w:sz w:val="28"/>
          <w:szCs w:val="28"/>
          <w:lang w:eastAsia="ru-RU"/>
        </w:rPr>
        <w:t>Адресный перечень по устройству систем наружного освещения в рамках реализации проекта «Светлый город» на территории Раменского городского округа, финансирование которых осуществляется за счет субсидии, из бюджета Московской области</w:t>
      </w:r>
      <w:r w:rsidRPr="00921B0D">
        <w:rPr>
          <w:rFonts w:ascii="Times New Roman" w:hAnsi="Times New Roman" w:cs="Times New Roman"/>
          <w:sz w:val="28"/>
          <w:szCs w:val="28"/>
        </w:rPr>
        <w:t xml:space="preserve"> </w:t>
      </w:r>
      <w:r w:rsidRPr="00921B0D">
        <w:rPr>
          <w:rFonts w:ascii="Times New Roman" w:eastAsia="Times New Roman" w:hAnsi="Times New Roman" w:cs="Times New Roman"/>
          <w:sz w:val="28"/>
          <w:szCs w:val="28"/>
          <w:lang w:eastAsia="ru-RU"/>
        </w:rPr>
        <w:t xml:space="preserve">(в рамках мероприятия </w:t>
      </w:r>
      <w:r>
        <w:rPr>
          <w:rFonts w:ascii="Times New Roman" w:eastAsia="Times New Roman" w:hAnsi="Times New Roman" w:cs="Times New Roman"/>
          <w:sz w:val="28"/>
          <w:szCs w:val="28"/>
          <w:lang w:eastAsia="ru-RU"/>
        </w:rPr>
        <w:t>01</w:t>
      </w:r>
      <w:r w:rsidRPr="00921B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921B0D">
        <w:rPr>
          <w:rFonts w:ascii="Times New Roman" w:eastAsia="Times New Roman" w:hAnsi="Times New Roman" w:cs="Times New Roman"/>
          <w:sz w:val="28"/>
          <w:szCs w:val="28"/>
          <w:lang w:eastAsia="ru-RU"/>
        </w:rPr>
        <w:t>.):</w:t>
      </w:r>
      <w:r w:rsidRPr="00921B0D">
        <w:t xml:space="preserve">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vAlign w:val="center"/>
          </w:tcPr>
          <w:p w:rsidR="00921B0D" w:rsidRPr="00921B0D" w:rsidRDefault="00C067EC" w:rsidP="006C579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ПОИЗ «Здоровье- 2»</w:t>
            </w:r>
          </w:p>
        </w:tc>
        <w:tc>
          <w:tcPr>
            <w:tcW w:w="2694" w:type="dxa"/>
            <w:shd w:val="clear" w:color="auto" w:fill="FFFFFF"/>
            <w:vAlign w:val="center"/>
          </w:tcPr>
          <w:p w:rsidR="00921B0D" w:rsidRPr="00921B0D" w:rsidRDefault="00870279"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пос</w:t>
            </w:r>
            <w:proofErr w:type="gramStart"/>
            <w:r>
              <w:rPr>
                <w:rFonts w:ascii="Times New Roman" w:eastAsia="Times New Roman" w:hAnsi="Times New Roman" w:cs="Times New Roman"/>
                <w:color w:val="000000"/>
                <w:sz w:val="25"/>
                <w:szCs w:val="25"/>
              </w:rPr>
              <w:t>.Р</w:t>
            </w:r>
            <w:proofErr w:type="gramEnd"/>
            <w:r>
              <w:rPr>
                <w:rFonts w:ascii="Times New Roman" w:eastAsia="Times New Roman" w:hAnsi="Times New Roman" w:cs="Times New Roman"/>
                <w:color w:val="000000"/>
                <w:sz w:val="25"/>
                <w:szCs w:val="25"/>
              </w:rPr>
              <w:t>АОС</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рп</w:t>
            </w:r>
            <w:proofErr w:type="spellEnd"/>
            <w:r>
              <w:rPr>
                <w:rFonts w:ascii="Times New Roman" w:eastAsia="Times New Roman" w:hAnsi="Times New Roman" w:cs="Times New Roman"/>
                <w:color w:val="000000"/>
                <w:sz w:val="25"/>
                <w:szCs w:val="25"/>
              </w:rPr>
              <w:t xml:space="preserve">. Ильинский, </w:t>
            </w:r>
            <w:proofErr w:type="spellStart"/>
            <w:r>
              <w:rPr>
                <w:rFonts w:ascii="Times New Roman" w:eastAsia="Times New Roman" w:hAnsi="Times New Roman" w:cs="Times New Roman"/>
                <w:color w:val="000000"/>
                <w:sz w:val="25"/>
                <w:szCs w:val="25"/>
              </w:rPr>
              <w:t>ул</w:t>
            </w:r>
            <w:proofErr w:type="gramStart"/>
            <w:r>
              <w:rPr>
                <w:rFonts w:ascii="Times New Roman" w:eastAsia="Times New Roman" w:hAnsi="Times New Roman" w:cs="Times New Roman"/>
                <w:color w:val="000000"/>
                <w:sz w:val="25"/>
                <w:szCs w:val="25"/>
              </w:rPr>
              <w:t>.М</w:t>
            </w:r>
            <w:proofErr w:type="gramEnd"/>
            <w:r>
              <w:rPr>
                <w:rFonts w:ascii="Times New Roman" w:eastAsia="Times New Roman" w:hAnsi="Times New Roman" w:cs="Times New Roman"/>
                <w:color w:val="000000"/>
                <w:sz w:val="25"/>
                <w:szCs w:val="25"/>
              </w:rPr>
              <w:t>осковская</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4.</w:t>
            </w:r>
          </w:p>
        </w:tc>
        <w:tc>
          <w:tcPr>
            <w:tcW w:w="11907" w:type="dxa"/>
            <w:shd w:val="clear" w:color="auto" w:fill="FFFFFF"/>
          </w:tcPr>
          <w:p w:rsidR="004D7F08" w:rsidRPr="00432C4E" w:rsidRDefault="004D7F08" w:rsidP="00E17025">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трокино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ул.Заречная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5.</w:t>
            </w:r>
          </w:p>
        </w:tc>
        <w:tc>
          <w:tcPr>
            <w:tcW w:w="11907" w:type="dxa"/>
            <w:shd w:val="clear" w:color="auto" w:fill="FFFFFF"/>
          </w:tcPr>
          <w:p w:rsidR="004D7F08" w:rsidRPr="00432C4E" w:rsidRDefault="004D7F08" w:rsidP="00042279">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sidR="00042279">
              <w:rPr>
                <w:rFonts w:ascii="Times New Roman" w:eastAsia="Times New Roman" w:hAnsi="Times New Roman" w:cs="Times New Roman"/>
                <w:color w:val="000000"/>
                <w:sz w:val="25"/>
                <w:szCs w:val="25"/>
              </w:rPr>
              <w:t>с</w:t>
            </w:r>
            <w:bookmarkStart w:id="0" w:name="_GoBack"/>
            <w:bookmarkEnd w:id="0"/>
            <w:r>
              <w:rPr>
                <w:rFonts w:ascii="Times New Roman" w:eastAsia="Times New Roman" w:hAnsi="Times New Roman" w:cs="Times New Roman"/>
                <w:color w:val="000000"/>
                <w:sz w:val="25"/>
                <w:szCs w:val="25"/>
              </w:rPr>
              <w:t>.Сельцо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ул.Садовая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ул.Центральная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6.</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стровцы</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ул.Подмосковная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921B0D" w:rsidRDefault="004D7F08" w:rsidP="0016031D">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ул.Западная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8.</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.В</w:t>
            </w:r>
            <w:proofErr w:type="gramEnd"/>
            <w:r>
              <w:rPr>
                <w:rFonts w:ascii="Times New Roman" w:eastAsia="Times New Roman" w:hAnsi="Times New Roman" w:cs="Times New Roman"/>
                <w:color w:val="000000"/>
                <w:sz w:val="25"/>
                <w:szCs w:val="25"/>
              </w:rPr>
              <w:t>ерхнее</w:t>
            </w:r>
            <w:proofErr w:type="spellEnd"/>
            <w:r>
              <w:rPr>
                <w:rFonts w:ascii="Times New Roman" w:eastAsia="Times New Roman" w:hAnsi="Times New Roman" w:cs="Times New Roman"/>
                <w:color w:val="000000"/>
                <w:sz w:val="25"/>
                <w:szCs w:val="25"/>
              </w:rPr>
              <w:t xml:space="preserve"> Мячково: </w:t>
            </w:r>
            <w:proofErr w:type="spellStart"/>
            <w:r>
              <w:rPr>
                <w:rFonts w:ascii="Times New Roman" w:eastAsia="Times New Roman" w:hAnsi="Times New Roman" w:cs="Times New Roman"/>
                <w:color w:val="000000"/>
                <w:sz w:val="25"/>
                <w:szCs w:val="25"/>
              </w:rPr>
              <w:t>ул.Первомайская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4D7F08"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9.</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.Н</w:t>
            </w:r>
            <w:proofErr w:type="gramEnd"/>
            <w:r>
              <w:rPr>
                <w:rFonts w:ascii="Times New Roman" w:eastAsia="Times New Roman" w:hAnsi="Times New Roman" w:cs="Times New Roman"/>
                <w:color w:val="000000"/>
                <w:sz w:val="25"/>
                <w:szCs w:val="25"/>
              </w:rPr>
              <w:t>иконовское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ул.Орловка</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10.</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сеченки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ул.Речная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2024</w:t>
            </w:r>
          </w:p>
        </w:tc>
      </w:tr>
    </w:tbl>
    <w:p w:rsidR="00921B0D" w:rsidRPr="00921B0D" w:rsidRDefault="00921B0D" w:rsidP="00921B0D">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921B0D">
        <w:rPr>
          <w:rFonts w:ascii="Times New Roman" w:eastAsia="Times New Roman" w:hAnsi="Times New Roman" w:cs="Times New Roman"/>
          <w:sz w:val="28"/>
          <w:szCs w:val="28"/>
          <w:lang w:eastAsia="ru-RU"/>
        </w:rPr>
        <w:t xml:space="preserve">Адресный перечень по обустройству и установке детских, игровых площадок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01.39.):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дер. Дьяково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дер. </w:t>
            </w:r>
            <w:proofErr w:type="spellStart"/>
            <w:r w:rsidRPr="00921B0D">
              <w:rPr>
                <w:rFonts w:ascii="Times New Roman" w:hAnsi="Times New Roman" w:cs="Times New Roman"/>
                <w:color w:val="000000"/>
                <w:sz w:val="25"/>
                <w:szCs w:val="25"/>
              </w:rPr>
              <w:t>Жирошкино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lastRenderedPageBreak/>
              <w:t>3.</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Коняшино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4.</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с. Верхнее Мячково, ул. Дачная;</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5.</w:t>
            </w:r>
          </w:p>
        </w:tc>
        <w:tc>
          <w:tcPr>
            <w:tcW w:w="11907" w:type="dxa"/>
            <w:shd w:val="clear" w:color="auto" w:fill="FFFFFF"/>
          </w:tcPr>
          <w:p w:rsidR="00921B0D" w:rsidRPr="00921B0D" w:rsidRDefault="00921B0D" w:rsidP="006C68B1">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w:t>
            </w:r>
            <w:r w:rsidR="006C68B1">
              <w:rPr>
                <w:rFonts w:ascii="Times New Roman" w:hAnsi="Times New Roman" w:cs="Times New Roman"/>
                <w:color w:val="000000"/>
                <w:sz w:val="25"/>
                <w:szCs w:val="25"/>
              </w:rPr>
              <w:t>с</w:t>
            </w:r>
            <w:r w:rsidRPr="00921B0D">
              <w:rPr>
                <w:rFonts w:ascii="Times New Roman" w:hAnsi="Times New Roman" w:cs="Times New Roman"/>
                <w:color w:val="000000"/>
                <w:sz w:val="25"/>
                <w:szCs w:val="25"/>
              </w:rPr>
              <w:t xml:space="preserve">. Сельцо, ул. </w:t>
            </w:r>
            <w:proofErr w:type="gramStart"/>
            <w:r w:rsidRPr="00921B0D">
              <w:rPr>
                <w:rFonts w:ascii="Times New Roman" w:hAnsi="Times New Roman" w:cs="Times New Roman"/>
                <w:color w:val="000000"/>
                <w:sz w:val="25"/>
                <w:szCs w:val="25"/>
              </w:rPr>
              <w:t>Заречная</w:t>
            </w:r>
            <w:proofErr w:type="gram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6.</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Островцы</w:t>
            </w:r>
            <w:proofErr w:type="spellEnd"/>
            <w:r w:rsidRPr="00921B0D">
              <w:rPr>
                <w:rFonts w:ascii="Times New Roman" w:hAnsi="Times New Roman" w:cs="Times New Roman"/>
                <w:color w:val="000000"/>
                <w:sz w:val="25"/>
                <w:szCs w:val="25"/>
              </w:rPr>
              <w:t xml:space="preserve">, ул. Подмосковная, </w:t>
            </w:r>
            <w:r w:rsidR="006C68B1">
              <w:rPr>
                <w:rFonts w:ascii="Times New Roman" w:hAnsi="Times New Roman" w:cs="Times New Roman"/>
                <w:color w:val="000000"/>
                <w:sz w:val="25"/>
                <w:szCs w:val="25"/>
              </w:rPr>
              <w:t>д.</w:t>
            </w:r>
            <w:r w:rsidRPr="00921B0D">
              <w:rPr>
                <w:rFonts w:ascii="Times New Roman" w:hAnsi="Times New Roman" w:cs="Times New Roman"/>
                <w:color w:val="000000"/>
                <w:sz w:val="25"/>
                <w:szCs w:val="25"/>
              </w:rPr>
              <w:t>д.20, 21;</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921B0D" w:rsidRPr="00921B0D" w:rsidRDefault="00921B0D" w:rsidP="006C5797">
            <w:pPr>
              <w:spacing w:after="0" w:line="240" w:lineRule="auto"/>
              <w:ind w:left="142"/>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г. Раменское, ул. Лучистая, д.1, 2, 3, 5, 6, 7, 8, 9.</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w:t>
            </w:r>
            <w:proofErr w:type="spellStart"/>
            <w:r w:rsidRPr="00E17025">
              <w:rPr>
                <w:rFonts w:ascii="Times New Roman" w:hAnsi="Times New Roman"/>
                <w:color w:val="000000"/>
                <w:sz w:val="25"/>
                <w:szCs w:val="25"/>
              </w:rPr>
              <w:t>Фреш</w:t>
            </w:r>
            <w:proofErr w:type="spellEnd"/>
            <w:r w:rsidRPr="00E17025">
              <w:rPr>
                <w:rFonts w:ascii="Times New Roman" w:hAnsi="Times New Roman"/>
                <w:color w:val="000000"/>
                <w:sz w:val="25"/>
                <w:szCs w:val="25"/>
              </w:rPr>
              <w:t xml:space="preserve"> </w:t>
            </w:r>
            <w:proofErr w:type="spellStart"/>
            <w:r w:rsidRPr="00E17025">
              <w:rPr>
                <w:rFonts w:ascii="Times New Roman" w:hAnsi="Times New Roman"/>
                <w:color w:val="000000"/>
                <w:sz w:val="25"/>
                <w:szCs w:val="25"/>
              </w:rPr>
              <w:t>Маркет</w:t>
            </w:r>
            <w:proofErr w:type="spellEnd"/>
            <w:r w:rsidRPr="00E17025">
              <w:rPr>
                <w:rFonts w:ascii="Times New Roman" w:hAnsi="Times New Roman"/>
                <w:color w:val="000000"/>
                <w:sz w:val="25"/>
                <w:szCs w:val="25"/>
              </w:rPr>
              <w:t>»</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 xml:space="preserve">Раменский </w:t>
            </w:r>
            <w:proofErr w:type="spellStart"/>
            <w:r w:rsidRPr="00E17025">
              <w:rPr>
                <w:rFonts w:ascii="Times New Roman" w:hAnsi="Times New Roman"/>
                <w:color w:val="000000"/>
                <w:sz w:val="25"/>
                <w:szCs w:val="25"/>
              </w:rPr>
              <w:t>г.о</w:t>
            </w:r>
            <w:proofErr w:type="spellEnd"/>
            <w:r w:rsidRPr="00E17025">
              <w:rPr>
                <w:rFonts w:ascii="Times New Roman" w:hAnsi="Times New Roman"/>
                <w:color w:val="000000"/>
                <w:sz w:val="25"/>
                <w:szCs w:val="25"/>
              </w:rPr>
              <w:t>.,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proofErr w:type="spellStart"/>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w:t>
            </w:r>
            <w:proofErr w:type="spellEnd"/>
            <w:r w:rsidRPr="00E17025">
              <w:rPr>
                <w:rFonts w:ascii="Times New Roman" w:hAnsi="Times New Roman"/>
                <w:color w:val="000000"/>
                <w:sz w:val="25"/>
                <w:szCs w:val="25"/>
              </w:rPr>
              <w:t>,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w:t>
            </w:r>
            <w:proofErr w:type="spellStart"/>
            <w:r w:rsidRPr="00E17025">
              <w:rPr>
                <w:rFonts w:ascii="Times New Roman" w:hAnsi="Times New Roman"/>
                <w:color w:val="000000"/>
                <w:sz w:val="25"/>
                <w:szCs w:val="25"/>
              </w:rPr>
              <w:t>ГОРОДок</w:t>
            </w:r>
            <w:proofErr w:type="spellEnd"/>
            <w:r w:rsidRPr="00E17025">
              <w:rPr>
                <w:rFonts w:ascii="Times New Roman" w:hAnsi="Times New Roman"/>
                <w:color w:val="000000"/>
                <w:sz w:val="25"/>
                <w:szCs w:val="25"/>
              </w:rPr>
              <w:t>"</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 xml:space="preserve">Раменский </w:t>
            </w:r>
            <w:proofErr w:type="spellStart"/>
            <w:r w:rsidRPr="0003725E">
              <w:rPr>
                <w:rFonts w:ascii="Times New Roman" w:hAnsi="Times New Roman" w:cs="Times New Roman"/>
                <w:sz w:val="28"/>
                <w:szCs w:val="28"/>
              </w:rPr>
              <w:t>г.о</w:t>
            </w:r>
            <w:proofErr w:type="spellEnd"/>
            <w:r w:rsidRPr="0003725E">
              <w:rPr>
                <w:rFonts w:ascii="Times New Roman" w:hAnsi="Times New Roman" w:cs="Times New Roman"/>
                <w:sz w:val="28"/>
                <w:szCs w:val="28"/>
              </w:rPr>
              <w:t>., г. Раменское, ул. Мира, д.1,2,4,5,6</w:t>
            </w:r>
          </w:p>
        </w:tc>
      </w:tr>
      <w:tr w:rsidR="00777CCC" w:rsidRPr="009C5EE9" w:rsidTr="006C5797">
        <w:tc>
          <w:tcPr>
            <w:tcW w:w="851" w:type="dxa"/>
            <w:shd w:val="clear" w:color="auto" w:fill="auto"/>
          </w:tcPr>
          <w:p w:rsidR="00777CCC" w:rsidRDefault="00777CCC"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w:t>
            </w:r>
          </w:p>
        </w:tc>
        <w:tc>
          <w:tcPr>
            <w:tcW w:w="14317" w:type="dxa"/>
            <w:shd w:val="clear" w:color="auto" w:fill="auto"/>
          </w:tcPr>
          <w:p w:rsidR="00777CCC" w:rsidRPr="0003725E" w:rsidRDefault="00777CCC" w:rsidP="006C5797">
            <w:pPr>
              <w:spacing w:after="0" w:line="240" w:lineRule="auto"/>
              <w:rPr>
                <w:rFonts w:ascii="Times New Roman" w:hAnsi="Times New Roman" w:cs="Times New Roman"/>
                <w:sz w:val="28"/>
                <w:szCs w:val="28"/>
              </w:rPr>
            </w:pPr>
            <w:r w:rsidRPr="00777CCC">
              <w:rPr>
                <w:rFonts w:ascii="Times New Roman" w:hAnsi="Times New Roman" w:cs="Times New Roman"/>
                <w:sz w:val="28"/>
                <w:szCs w:val="28"/>
              </w:rPr>
              <w:t xml:space="preserve">Раменский </w:t>
            </w:r>
            <w:proofErr w:type="spellStart"/>
            <w:r w:rsidRPr="00777CCC">
              <w:rPr>
                <w:rFonts w:ascii="Times New Roman" w:hAnsi="Times New Roman" w:cs="Times New Roman"/>
                <w:sz w:val="28"/>
                <w:szCs w:val="28"/>
              </w:rPr>
              <w:t>г.о</w:t>
            </w:r>
            <w:proofErr w:type="spellEnd"/>
            <w:r w:rsidRPr="00777CCC">
              <w:rPr>
                <w:rFonts w:ascii="Times New Roman" w:hAnsi="Times New Roman" w:cs="Times New Roman"/>
                <w:sz w:val="28"/>
                <w:szCs w:val="28"/>
              </w:rPr>
              <w:t xml:space="preserve">., п. Родники, ул. </w:t>
            </w:r>
            <w:proofErr w:type="gramStart"/>
            <w:r w:rsidRPr="00777CCC">
              <w:rPr>
                <w:rFonts w:ascii="Times New Roman" w:hAnsi="Times New Roman" w:cs="Times New Roman"/>
                <w:sz w:val="28"/>
                <w:szCs w:val="28"/>
              </w:rPr>
              <w:t>Кооперативная</w:t>
            </w:r>
            <w:proofErr w:type="gramEnd"/>
            <w:r w:rsidRPr="00777CCC">
              <w:rPr>
                <w:rFonts w:ascii="Times New Roman" w:hAnsi="Times New Roman" w:cs="Times New Roman"/>
                <w:sz w:val="28"/>
                <w:szCs w:val="28"/>
              </w:rPr>
              <w:t>, д. 10</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lastRenderedPageBreak/>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spellStart"/>
            <w:r w:rsidRPr="00E9041B">
              <w:rPr>
                <w:rFonts w:ascii="Times New Roman" w:hAnsi="Times New Roman"/>
                <w:color w:val="000000"/>
                <w:sz w:val="25"/>
                <w:szCs w:val="25"/>
              </w:rPr>
              <w:t>Леволинейная</w:t>
            </w:r>
            <w:proofErr w:type="spellEnd"/>
            <w:r w:rsidRPr="00E9041B">
              <w:rPr>
                <w:rFonts w:ascii="Times New Roman" w:hAnsi="Times New Roman"/>
                <w:color w:val="000000"/>
                <w:sz w:val="25"/>
                <w:szCs w:val="25"/>
              </w:rPr>
              <w:t xml:space="preserve">, д.48 и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w:t>
            </w:r>
            <w:proofErr w:type="spellEnd"/>
            <w:r w:rsidRPr="00E9041B">
              <w:rPr>
                <w:rFonts w:ascii="Times New Roman" w:hAnsi="Times New Roman"/>
                <w:color w:val="000000"/>
                <w:sz w:val="25"/>
                <w:szCs w:val="25"/>
              </w:rPr>
              <w:t xml:space="preserve">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w:t>
            </w:r>
            <w:proofErr w:type="spellEnd"/>
            <w:r w:rsidRPr="00E9041B">
              <w:rPr>
                <w:rFonts w:ascii="Times New Roman" w:hAnsi="Times New Roman"/>
                <w:color w:val="000000"/>
                <w:sz w:val="25"/>
                <w:szCs w:val="25"/>
              </w:rPr>
              <w:t>,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w:t>
            </w:r>
            <w:proofErr w:type="spellEnd"/>
            <w:r w:rsidRPr="00E9041B">
              <w:rPr>
                <w:rFonts w:ascii="Times New Roman" w:hAnsi="Times New Roman"/>
                <w:color w:val="000000"/>
                <w:sz w:val="25"/>
                <w:szCs w:val="25"/>
              </w:rPr>
              <w:t>,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rsidP="00330954">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ул.Советская</w:t>
            </w:r>
            <w:proofErr w:type="spellEnd"/>
            <w:r w:rsidRPr="00E9041B">
              <w:rPr>
                <w:rFonts w:ascii="Times New Roman" w:hAnsi="Times New Roman"/>
                <w:color w:val="000000"/>
                <w:sz w:val="25"/>
                <w:szCs w:val="25"/>
              </w:rPr>
              <w:t>, д.20, 22, 24, 26 и </w:t>
            </w:r>
            <w:proofErr w:type="spellStart"/>
            <w:r w:rsidRPr="00E9041B">
              <w:rPr>
                <w:rFonts w:ascii="Times New Roman" w:hAnsi="Times New Roman"/>
                <w:color w:val="000000"/>
                <w:sz w:val="25"/>
                <w:szCs w:val="25"/>
              </w:rPr>
              <w:t>ул.Параллельная</w:t>
            </w:r>
            <w:proofErr w:type="spellEnd"/>
            <w:r w:rsidRPr="00E9041B">
              <w:rPr>
                <w:rFonts w:ascii="Times New Roman" w:hAnsi="Times New Roman"/>
                <w:color w:val="000000"/>
                <w:sz w:val="25"/>
                <w:szCs w:val="25"/>
              </w:rPr>
              <w:t>,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ул.Щорса</w:t>
            </w:r>
            <w:proofErr w:type="spellEnd"/>
            <w:r w:rsidRPr="00E9041B">
              <w:rPr>
                <w:rFonts w:ascii="Times New Roman" w:hAnsi="Times New Roman"/>
                <w:color w:val="000000"/>
                <w:sz w:val="25"/>
                <w:szCs w:val="25"/>
              </w:rPr>
              <w:t>,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ул.Прудовая</w:t>
            </w:r>
            <w:proofErr w:type="spellEnd"/>
            <w:r w:rsidRPr="00E9041B">
              <w:rPr>
                <w:rFonts w:ascii="Times New Roman" w:hAnsi="Times New Roman"/>
                <w:color w:val="000000"/>
                <w:sz w:val="25"/>
                <w:szCs w:val="25"/>
              </w:rPr>
              <w:t>,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Клишева</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Малахово</w:t>
            </w:r>
            <w:proofErr w:type="spellEnd"/>
            <w:r w:rsidRPr="00E9041B">
              <w:rPr>
                <w:rFonts w:ascii="Times New Roman" w:hAnsi="Times New Roman"/>
                <w:color w:val="000000"/>
                <w:sz w:val="25"/>
                <w:szCs w:val="25"/>
              </w:rPr>
              <w:t>,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w:t>
            </w:r>
            <w:proofErr w:type="spellEnd"/>
            <w:r w:rsidRPr="00E9041B">
              <w:rPr>
                <w:rFonts w:ascii="Times New Roman" w:hAnsi="Times New Roman"/>
                <w:color w:val="000000"/>
                <w:sz w:val="25"/>
                <w:szCs w:val="25"/>
              </w:rPr>
              <w:t>,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w:t>
            </w:r>
            <w:proofErr w:type="spellEnd"/>
            <w:r w:rsidRPr="00E9041B">
              <w:rPr>
                <w:rFonts w:ascii="Times New Roman" w:hAnsi="Times New Roman"/>
                <w:color w:val="000000"/>
                <w:sz w:val="25"/>
                <w:szCs w:val="25"/>
              </w:rPr>
              <w:t>,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w:t>
            </w:r>
            <w:proofErr w:type="spellEnd"/>
            <w:r w:rsidRPr="00E9041B">
              <w:rPr>
                <w:rFonts w:ascii="Times New Roman" w:hAnsi="Times New Roman"/>
                <w:color w:val="000000"/>
                <w:sz w:val="25"/>
                <w:szCs w:val="25"/>
              </w:rPr>
              <w:t>,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xml:space="preserve">,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w:t>
            </w:r>
            <w:proofErr w:type="spellEnd"/>
            <w:r w:rsidRPr="00E9041B">
              <w:rPr>
                <w:rFonts w:ascii="Times New Roman" w:hAnsi="Times New Roman"/>
                <w:color w:val="000000"/>
                <w:sz w:val="25"/>
                <w:szCs w:val="25"/>
              </w:rPr>
              <w:t>.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ул.Пионерская</w:t>
            </w:r>
            <w:proofErr w:type="spellEnd"/>
            <w:r w:rsidRPr="00E9041B">
              <w:rPr>
                <w:rFonts w:ascii="Times New Roman" w:hAnsi="Times New Roman"/>
                <w:color w:val="000000"/>
                <w:sz w:val="25"/>
                <w:szCs w:val="25"/>
              </w:rPr>
              <w:t>,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 завода </w:t>
            </w:r>
            <w:proofErr w:type="spellStart"/>
            <w:r w:rsidRPr="00E9041B">
              <w:rPr>
                <w:rFonts w:ascii="Times New Roman" w:hAnsi="Times New Roman"/>
                <w:color w:val="000000"/>
                <w:sz w:val="25"/>
                <w:szCs w:val="25"/>
              </w:rPr>
              <w:t>Электроизолятор</w:t>
            </w:r>
            <w:proofErr w:type="spellEnd"/>
            <w:r w:rsidRPr="00E9041B">
              <w:rPr>
                <w:rFonts w:ascii="Times New Roman" w:hAnsi="Times New Roman"/>
                <w:color w:val="000000"/>
                <w:sz w:val="25"/>
                <w:szCs w:val="25"/>
              </w:rPr>
              <w:t xml:space="preserve">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w:t>
            </w:r>
            <w:proofErr w:type="spellEnd"/>
            <w:r w:rsidRPr="00E9041B">
              <w:rPr>
                <w:rFonts w:ascii="Times New Roman" w:hAnsi="Times New Roman"/>
                <w:color w:val="000000"/>
                <w:sz w:val="25"/>
                <w:szCs w:val="25"/>
              </w:rPr>
              <w:t>,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xml:space="preserve">, д.26,28,30,32; </w:t>
            </w:r>
            <w:proofErr w:type="spellStart"/>
            <w:r w:rsidRPr="00E9041B">
              <w:rPr>
                <w:rFonts w:ascii="Times New Roman" w:hAnsi="Times New Roman"/>
                <w:color w:val="000000"/>
                <w:sz w:val="25"/>
                <w:szCs w:val="25"/>
              </w:rPr>
              <w:t>ул.Коммунистическая</w:t>
            </w:r>
            <w:proofErr w:type="spellEnd"/>
            <w:r w:rsidRPr="00E9041B">
              <w:rPr>
                <w:rFonts w:ascii="Times New Roman" w:hAnsi="Times New Roman"/>
                <w:color w:val="000000"/>
                <w:sz w:val="25"/>
                <w:szCs w:val="25"/>
              </w:rPr>
              <w:t>,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w:t>
            </w:r>
            <w:proofErr w:type="spellEnd"/>
            <w:r w:rsidRPr="00E9041B">
              <w:rPr>
                <w:rFonts w:ascii="Times New Roman" w:hAnsi="Times New Roman"/>
                <w:color w:val="000000"/>
                <w:sz w:val="25"/>
                <w:szCs w:val="25"/>
              </w:rPr>
              <w:t>,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w:t>
            </w:r>
            <w:proofErr w:type="spellEnd"/>
            <w:r w:rsidRPr="00E9041B">
              <w:rPr>
                <w:rFonts w:ascii="Times New Roman" w:hAnsi="Times New Roman"/>
                <w:color w:val="000000"/>
                <w:sz w:val="25"/>
                <w:szCs w:val="25"/>
              </w:rPr>
              <w:t xml:space="preserve">, д.2,4,6,8,10; </w:t>
            </w:r>
            <w:proofErr w:type="spellStart"/>
            <w:r w:rsidRPr="00E9041B">
              <w:rPr>
                <w:rFonts w:ascii="Times New Roman" w:hAnsi="Times New Roman"/>
                <w:color w:val="000000"/>
                <w:sz w:val="25"/>
                <w:szCs w:val="25"/>
              </w:rPr>
              <w:t>ул.Чугунова</w:t>
            </w:r>
            <w:proofErr w:type="spellEnd"/>
            <w:r w:rsidRPr="00E9041B">
              <w:rPr>
                <w:rFonts w:ascii="Times New Roman" w:hAnsi="Times New Roman"/>
                <w:color w:val="000000"/>
                <w:sz w:val="25"/>
                <w:szCs w:val="25"/>
              </w:rPr>
              <w:t>,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д.30,24,22,20,18,18а,32,32а; </w:t>
            </w:r>
            <w:proofErr w:type="spellStart"/>
            <w:r w:rsidRPr="00E9041B">
              <w:rPr>
                <w:rFonts w:ascii="Times New Roman" w:hAnsi="Times New Roman"/>
                <w:color w:val="000000"/>
                <w:sz w:val="25"/>
                <w:szCs w:val="25"/>
              </w:rPr>
              <w:t>п.Красный</w:t>
            </w:r>
            <w:proofErr w:type="spellEnd"/>
            <w:r w:rsidRPr="00E9041B">
              <w:rPr>
                <w:rFonts w:ascii="Times New Roman" w:hAnsi="Times New Roman"/>
                <w:color w:val="000000"/>
                <w:sz w:val="25"/>
                <w:szCs w:val="25"/>
              </w:rPr>
              <w:t xml:space="preserve"> Октябрь 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w:t>
            </w:r>
            <w:proofErr w:type="spellEnd"/>
            <w:r w:rsidRPr="00E9041B">
              <w:rPr>
                <w:rFonts w:ascii="Times New Roman" w:hAnsi="Times New Roman"/>
                <w:color w:val="000000"/>
                <w:sz w:val="25"/>
                <w:szCs w:val="25"/>
              </w:rPr>
              <w:t>,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w:t>
            </w:r>
            <w:proofErr w:type="spellEnd"/>
            <w:r w:rsidRPr="00E9041B">
              <w:rPr>
                <w:rFonts w:ascii="Times New Roman" w:hAnsi="Times New Roman"/>
                <w:color w:val="000000"/>
                <w:sz w:val="25"/>
                <w:szCs w:val="25"/>
              </w:rPr>
              <w:t>,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w:t>
            </w:r>
            <w:proofErr w:type="spellEnd"/>
            <w:r w:rsidRPr="00E9041B">
              <w:rPr>
                <w:rFonts w:ascii="Times New Roman" w:hAnsi="Times New Roman"/>
                <w:color w:val="000000"/>
                <w:sz w:val="25"/>
                <w:szCs w:val="25"/>
              </w:rPr>
              <w:t>,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д.15, 20, 21</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80.</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w:t>
            </w:r>
            <w:proofErr w:type="spellStart"/>
            <w:r w:rsidRPr="00E96685">
              <w:rPr>
                <w:rFonts w:ascii="Times New Roman" w:hAnsi="Times New Roman"/>
                <w:color w:val="000000"/>
                <w:sz w:val="25"/>
                <w:szCs w:val="25"/>
              </w:rPr>
              <w:t>г.о</w:t>
            </w:r>
            <w:proofErr w:type="spellEnd"/>
            <w:r w:rsidRPr="00E96685">
              <w:rPr>
                <w:rFonts w:ascii="Times New Roman" w:hAnsi="Times New Roman"/>
                <w:color w:val="000000"/>
                <w:sz w:val="25"/>
                <w:szCs w:val="25"/>
              </w:rPr>
              <w:t xml:space="preserve">., п. Родники, ул. </w:t>
            </w:r>
            <w:proofErr w:type="spellStart"/>
            <w:r w:rsidRPr="00E96685">
              <w:rPr>
                <w:rFonts w:ascii="Times New Roman" w:hAnsi="Times New Roman"/>
                <w:color w:val="000000"/>
                <w:sz w:val="25"/>
                <w:szCs w:val="25"/>
              </w:rPr>
              <w:t>Б.Учительская</w:t>
            </w:r>
            <w:proofErr w:type="spellEnd"/>
            <w:r w:rsidRPr="00E96685">
              <w:rPr>
                <w:rFonts w:ascii="Times New Roman" w:hAnsi="Times New Roman"/>
                <w:color w:val="000000"/>
                <w:sz w:val="25"/>
                <w:szCs w:val="25"/>
              </w:rPr>
              <w:t xml:space="preserve"> д.17</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81.</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w:t>
            </w:r>
            <w:proofErr w:type="spellStart"/>
            <w:r w:rsidRPr="00E96685">
              <w:rPr>
                <w:rFonts w:ascii="Times New Roman" w:hAnsi="Times New Roman"/>
                <w:color w:val="000000"/>
                <w:sz w:val="25"/>
                <w:szCs w:val="25"/>
              </w:rPr>
              <w:t>г.о</w:t>
            </w:r>
            <w:proofErr w:type="spellEnd"/>
            <w:r w:rsidRPr="00E96685">
              <w:rPr>
                <w:rFonts w:ascii="Times New Roman" w:hAnsi="Times New Roman"/>
                <w:color w:val="000000"/>
                <w:sz w:val="25"/>
                <w:szCs w:val="25"/>
              </w:rPr>
              <w:t xml:space="preserve">., п. Родники, ул. </w:t>
            </w:r>
            <w:proofErr w:type="gramStart"/>
            <w:r w:rsidRPr="00E96685">
              <w:rPr>
                <w:rFonts w:ascii="Times New Roman" w:hAnsi="Times New Roman"/>
                <w:color w:val="000000"/>
                <w:sz w:val="25"/>
                <w:szCs w:val="25"/>
              </w:rPr>
              <w:t>Кооперативная</w:t>
            </w:r>
            <w:proofErr w:type="gramEnd"/>
            <w:r w:rsidRPr="00E96685">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Удельная, ул. Шахова 17; ул. Полевая 51,52;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w:t>
            </w:r>
            <w:proofErr w:type="spellEnd"/>
            <w:r w:rsidRPr="00E9041B">
              <w:rPr>
                <w:rFonts w:ascii="Times New Roman" w:hAnsi="Times New Roman"/>
                <w:color w:val="000000"/>
                <w:sz w:val="25"/>
                <w:szCs w:val="25"/>
              </w:rPr>
              <w:t xml:space="preserve">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Ульянино</w:t>
            </w:r>
            <w:proofErr w:type="spellEnd"/>
            <w:r w:rsidRPr="00E9041B">
              <w:rPr>
                <w:rFonts w:ascii="Times New Roman" w:hAnsi="Times New Roman"/>
                <w:color w:val="000000"/>
                <w:sz w:val="25"/>
                <w:szCs w:val="25"/>
              </w:rPr>
              <w:t xml:space="preserve">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Степановское</w:t>
            </w:r>
            <w:proofErr w:type="spellEnd"/>
            <w:r w:rsidRPr="00E9041B">
              <w:rPr>
                <w:rFonts w:ascii="Times New Roman" w:hAnsi="Times New Roman"/>
                <w:color w:val="000000"/>
                <w:sz w:val="25"/>
                <w:szCs w:val="25"/>
              </w:rPr>
              <w:t xml:space="preserve">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jc w:val="both"/>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д.1,2,4,5,6</w:t>
            </w:r>
          </w:p>
        </w:tc>
      </w:tr>
    </w:tbl>
    <w:p w:rsidR="005606A9" w:rsidRPr="005606A9"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5606A9"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5606A9">
              <w:rPr>
                <w:rFonts w:ascii="Times New Roman" w:hAnsi="Times New Roman"/>
                <w:color w:val="000000"/>
                <w:sz w:val="25"/>
                <w:szCs w:val="25"/>
              </w:rPr>
              <w:t xml:space="preserve">№ </w:t>
            </w:r>
            <w:proofErr w:type="gramStart"/>
            <w:r w:rsidRPr="005606A9">
              <w:rPr>
                <w:rFonts w:ascii="Times New Roman" w:hAnsi="Times New Roman"/>
                <w:color w:val="000000"/>
                <w:sz w:val="25"/>
                <w:szCs w:val="25"/>
              </w:rPr>
              <w:t>п</w:t>
            </w:r>
            <w:proofErr w:type="gramEnd"/>
            <w:r w:rsidRPr="005606A9">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5606A9">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5606A9">
              <w:rPr>
                <w:rFonts w:ascii="Times New Roman" w:hAnsi="Times New Roman"/>
                <w:sz w:val="25"/>
                <w:szCs w:val="25"/>
              </w:rPr>
              <w:t>Год реализации</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5606A9" w:rsidRPr="005606A9" w:rsidRDefault="003923E3" w:rsidP="00C75ACA">
            <w:pPr>
              <w:spacing w:after="0" w:line="240" w:lineRule="auto"/>
              <w:ind w:right="132"/>
              <w:rPr>
                <w:rFonts w:ascii="Times New Roman" w:eastAsia="Times New Roman" w:hAnsi="Times New Roman" w:cs="Times New Roman"/>
                <w:sz w:val="25"/>
                <w:szCs w:val="25"/>
                <w:lang w:eastAsia="ru-RU"/>
              </w:rPr>
            </w:pPr>
            <w:proofErr w:type="spellStart"/>
            <w:r w:rsidRPr="00C75ACA">
              <w:rPr>
                <w:rFonts w:ascii="Times New Roman" w:eastAsia="Times New Roman" w:hAnsi="Times New Roman" w:cs="Times New Roman"/>
                <w:sz w:val="25"/>
                <w:szCs w:val="25"/>
                <w:lang w:eastAsia="ru-RU"/>
              </w:rPr>
              <w:t>г</w:t>
            </w:r>
            <w:proofErr w:type="gramStart"/>
            <w:r w:rsidRPr="00C75ACA">
              <w:rPr>
                <w:rFonts w:ascii="Times New Roman" w:eastAsia="Times New Roman" w:hAnsi="Times New Roman" w:cs="Times New Roman"/>
                <w:sz w:val="25"/>
                <w:szCs w:val="25"/>
                <w:lang w:eastAsia="ru-RU"/>
              </w:rPr>
              <w:t>.Р</w:t>
            </w:r>
            <w:proofErr w:type="gramEnd"/>
            <w:r w:rsidRPr="00C75ACA">
              <w:rPr>
                <w:rFonts w:ascii="Times New Roman" w:eastAsia="Times New Roman" w:hAnsi="Times New Roman" w:cs="Times New Roman"/>
                <w:sz w:val="25"/>
                <w:szCs w:val="25"/>
                <w:lang w:eastAsia="ru-RU"/>
              </w:rPr>
              <w:t>аменское</w:t>
            </w:r>
            <w:proofErr w:type="spellEnd"/>
            <w:r w:rsidRPr="00C75ACA">
              <w:rPr>
                <w:rFonts w:ascii="Times New Roman" w:eastAsia="Times New Roman" w:hAnsi="Times New Roman" w:cs="Times New Roman"/>
                <w:sz w:val="25"/>
                <w:szCs w:val="25"/>
                <w:lang w:eastAsia="ru-RU"/>
              </w:rPr>
              <w:t>, площадь Победы</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3923E3">
            <w:pPr>
              <w:spacing w:after="0" w:line="240" w:lineRule="auto"/>
              <w:jc w:val="center"/>
              <w:rPr>
                <w:rFonts w:ascii="Times New Roman" w:eastAsia="Times New Roman" w:hAnsi="Times New Roman" w:cs="Times New Roman"/>
                <w:sz w:val="25"/>
                <w:szCs w:val="25"/>
                <w:lang w:eastAsia="ru-RU"/>
              </w:rPr>
            </w:pPr>
            <w:r w:rsidRPr="005606A9">
              <w:rPr>
                <w:rFonts w:ascii="Times New Roman" w:eastAsia="Times New Roman" w:hAnsi="Times New Roman" w:cs="Times New Roman"/>
                <w:sz w:val="25"/>
                <w:szCs w:val="25"/>
                <w:lang w:eastAsia="ru-RU"/>
              </w:rPr>
              <w:t>202</w:t>
            </w:r>
            <w:r w:rsidR="003923E3" w:rsidRPr="00C75ACA">
              <w:rPr>
                <w:rFonts w:ascii="Times New Roman" w:eastAsia="Times New Roman" w:hAnsi="Times New Roman" w:cs="Times New Roman"/>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proofErr w:type="spellStart"/>
            <w:r w:rsidRPr="00C75ACA">
              <w:rPr>
                <w:rFonts w:ascii="Times New Roman" w:eastAsia="Times New Roman" w:hAnsi="Times New Roman" w:cs="Times New Roman"/>
                <w:color w:val="000000"/>
                <w:sz w:val="25"/>
                <w:szCs w:val="25"/>
                <w:lang w:eastAsia="ru-RU"/>
              </w:rPr>
              <w:t>с</w:t>
            </w:r>
            <w:proofErr w:type="gramStart"/>
            <w:r w:rsidRPr="00C75ACA">
              <w:rPr>
                <w:rFonts w:ascii="Times New Roman" w:eastAsia="Times New Roman" w:hAnsi="Times New Roman" w:cs="Times New Roman"/>
                <w:color w:val="000000"/>
                <w:sz w:val="25"/>
                <w:szCs w:val="25"/>
                <w:lang w:eastAsia="ru-RU"/>
              </w:rPr>
              <w:t>.Р</w:t>
            </w:r>
            <w:proofErr w:type="gramEnd"/>
            <w:r w:rsidRPr="00C75ACA">
              <w:rPr>
                <w:rFonts w:ascii="Times New Roman" w:eastAsia="Times New Roman" w:hAnsi="Times New Roman" w:cs="Times New Roman"/>
                <w:color w:val="000000"/>
                <w:sz w:val="25"/>
                <w:szCs w:val="25"/>
                <w:lang w:eastAsia="ru-RU"/>
              </w:rPr>
              <w:t>ечицы</w:t>
            </w:r>
            <w:proofErr w:type="spellEnd"/>
            <w:r w:rsidRPr="00C75ACA">
              <w:rPr>
                <w:rFonts w:ascii="Times New Roman" w:eastAsia="Times New Roman" w:hAnsi="Times New Roman" w:cs="Times New Roman"/>
                <w:color w:val="000000"/>
                <w:sz w:val="25"/>
                <w:szCs w:val="25"/>
                <w:lang w:eastAsia="ru-RU"/>
              </w:rPr>
              <w:t xml:space="preserve">, </w:t>
            </w:r>
            <w:proofErr w:type="spellStart"/>
            <w:r w:rsidRPr="00C75ACA">
              <w:rPr>
                <w:rFonts w:ascii="Times New Roman" w:eastAsia="Times New Roman" w:hAnsi="Times New Roman" w:cs="Times New Roman"/>
                <w:color w:val="000000"/>
                <w:sz w:val="25"/>
                <w:szCs w:val="25"/>
                <w:lang w:eastAsia="ru-RU"/>
              </w:rPr>
              <w:t>ул.Художника</w:t>
            </w:r>
            <w:proofErr w:type="spellEnd"/>
          </w:p>
        </w:tc>
        <w:tc>
          <w:tcPr>
            <w:tcW w:w="2943" w:type="dxa"/>
            <w:tcBorders>
              <w:top w:val="single" w:sz="4" w:space="0" w:color="auto"/>
              <w:left w:val="nil"/>
              <w:bottom w:val="single" w:sz="4" w:space="0" w:color="auto"/>
              <w:right w:val="single" w:sz="4" w:space="0" w:color="auto"/>
            </w:tcBorders>
          </w:tcPr>
          <w:p w:rsidR="005606A9" w:rsidRPr="005606A9"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w:t>
            </w:r>
            <w:r w:rsidR="00C75ACA" w:rsidRPr="00C75ACA">
              <w:rPr>
                <w:rFonts w:ascii="Times New Roman" w:eastAsia="Times New Roman" w:hAnsi="Times New Roman" w:cs="Times New Roman"/>
                <w:color w:val="000000"/>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г. Раменское, Сквер у ДК «Сатурн»</w:t>
            </w:r>
          </w:p>
        </w:tc>
        <w:tc>
          <w:tcPr>
            <w:tcW w:w="2943" w:type="dxa"/>
            <w:tcBorders>
              <w:top w:val="single" w:sz="4" w:space="0" w:color="auto"/>
              <w:left w:val="nil"/>
              <w:bottom w:val="single" w:sz="4" w:space="0" w:color="auto"/>
              <w:right w:val="single" w:sz="4" w:space="0" w:color="auto"/>
            </w:tcBorders>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2023</w:t>
            </w:r>
          </w:p>
        </w:tc>
      </w:tr>
      <w:tr w:rsidR="00C75ACA" w:rsidRPr="00C75ACA"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tcPr>
          <w:p w:rsidR="00C75ACA" w:rsidRPr="00C75ACA" w:rsidRDefault="00C75ACA" w:rsidP="00C75ACA">
            <w:pPr>
              <w:spacing w:after="0" w:line="240" w:lineRule="auto"/>
              <w:rPr>
                <w:rFonts w:ascii="Times New Roman" w:eastAsia="Times New Roman" w:hAnsi="Times New Roman" w:cs="Times New Roman"/>
                <w:color w:val="000000"/>
                <w:sz w:val="25"/>
                <w:szCs w:val="25"/>
                <w:lang w:eastAsia="ru-RU"/>
              </w:rPr>
            </w:pPr>
            <w:proofErr w:type="spellStart"/>
            <w:r w:rsidRPr="00C75ACA">
              <w:rPr>
                <w:rFonts w:ascii="Times New Roman" w:eastAsia="Times New Roman" w:hAnsi="Times New Roman" w:cs="Times New Roman"/>
                <w:color w:val="000000"/>
                <w:sz w:val="25"/>
                <w:szCs w:val="25"/>
                <w:lang w:eastAsia="ru-RU"/>
              </w:rPr>
              <w:t>р.п</w:t>
            </w:r>
            <w:proofErr w:type="spellEnd"/>
            <w:r w:rsidRPr="00C75ACA">
              <w:rPr>
                <w:rFonts w:ascii="Times New Roman" w:eastAsia="Times New Roman" w:hAnsi="Times New Roman" w:cs="Times New Roman"/>
                <w:color w:val="000000"/>
                <w:sz w:val="25"/>
                <w:szCs w:val="25"/>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2023</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B610D4"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5</w:t>
            </w:r>
            <w:r w:rsidR="005606A9" w:rsidRPr="00B610D4">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B610D4" w:rsidRDefault="00C75ACA" w:rsidP="005606A9">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B610D4"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202</w:t>
            </w:r>
            <w:r w:rsidR="00C75ACA" w:rsidRPr="00B610D4">
              <w:rPr>
                <w:rFonts w:ascii="Times New Roman" w:eastAsia="Times New Roman" w:hAnsi="Times New Roman" w:cs="Times New Roman"/>
                <w:color w:val="000000"/>
                <w:sz w:val="25"/>
                <w:szCs w:val="25"/>
                <w:lang w:eastAsia="ru-RU"/>
              </w:rPr>
              <w:t>4</w:t>
            </w:r>
          </w:p>
        </w:tc>
      </w:tr>
    </w:tbl>
    <w:p w:rsidR="00ED1137" w:rsidRPr="00C067EC" w:rsidRDefault="004112F3" w:rsidP="00532F3F">
      <w:pPr>
        <w:widowControl w:val="0"/>
        <w:shd w:val="clear" w:color="auto" w:fill="FFFFFF" w:themeFill="background1"/>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532F3F">
      <w:pPr>
        <w:widowControl w:val="0"/>
        <w:shd w:val="clear" w:color="auto" w:fill="FFFFFF" w:themeFill="background1"/>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32F3F"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Программа включает в себя </w:t>
      </w:r>
      <w:r w:rsidR="00EC11DD">
        <w:rPr>
          <w:rFonts w:ascii="Times New Roman" w:eastAsia="Times New Roman" w:hAnsi="Times New Roman" w:cs="Times New Roman"/>
          <w:sz w:val="28"/>
          <w:szCs w:val="28"/>
          <w:lang w:eastAsia="ru-RU"/>
        </w:rPr>
        <w:t>4</w:t>
      </w:r>
      <w:r w:rsidRPr="00532F3F">
        <w:rPr>
          <w:rFonts w:ascii="Times New Roman" w:eastAsia="Times New Roman" w:hAnsi="Times New Roman" w:cs="Times New Roman"/>
          <w:sz w:val="28"/>
          <w:szCs w:val="28"/>
          <w:lang w:eastAsia="ru-RU"/>
        </w:rPr>
        <w:t xml:space="preserve"> подпрограммы:</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w:t>
      </w:r>
      <w:r w:rsidRPr="00532F3F">
        <w:rPr>
          <w:rFonts w:ascii="Times New Roman" w:eastAsia="Times New Roman" w:hAnsi="Times New Roman" w:cs="Times New Roman"/>
          <w:color w:val="000000"/>
          <w:sz w:val="28"/>
          <w:szCs w:val="28"/>
          <w:lang w:eastAsia="ru-RU"/>
        </w:rPr>
        <w:t xml:space="preserve"> «Комфортная городская среда». </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w:t>
      </w:r>
      <w:r w:rsidRPr="00532F3F">
        <w:rPr>
          <w:rFonts w:ascii="Times New Roman" w:eastAsia="Times New Roman" w:hAnsi="Times New Roman" w:cs="Times New Roman"/>
          <w:color w:val="000000"/>
          <w:sz w:val="28"/>
          <w:szCs w:val="28"/>
          <w:lang w:eastAsia="ru-RU"/>
        </w:rPr>
        <w:t xml:space="preserve"> «Благоустройство территорий».</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III</w:t>
      </w:r>
      <w:r w:rsidRPr="00532F3F">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Pr="00532F3F" w:rsidRDefault="00532F3F" w:rsidP="00532F3F">
      <w:pP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IV</w:t>
      </w:r>
      <w:r w:rsidRPr="00532F3F">
        <w:rPr>
          <w:rFonts w:ascii="Times New Roman" w:eastAsia="Times New Roman" w:hAnsi="Times New Roman" w:cs="Times New Roman"/>
          <w:color w:val="000000"/>
          <w:sz w:val="28"/>
          <w:szCs w:val="28"/>
          <w:lang w:eastAsia="ru-RU"/>
        </w:rPr>
        <w:t xml:space="preserve"> «Обеспечивающая подпрограмма».</w:t>
      </w: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 xml:space="preserve">Подпрограмма </w:t>
      </w:r>
      <w:r w:rsidR="00532F3F">
        <w:rPr>
          <w:rFonts w:ascii="Times New Roman" w:eastAsia="Times New Roman" w:hAnsi="Times New Roman" w:cs="Times New Roman"/>
          <w:color w:val="000000"/>
          <w:sz w:val="28"/>
          <w:szCs w:val="28"/>
          <w:lang w:val="en-US" w:eastAsia="ru-RU"/>
        </w:rPr>
        <w:t>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«Комфортная городская среда»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067EC">
        <w:rPr>
          <w:rFonts w:ascii="Times New Roman" w:eastAsia="Times New Roman" w:hAnsi="Times New Roman" w:cs="Times New Roman"/>
          <w:color w:val="000000"/>
          <w:sz w:val="28"/>
          <w:szCs w:val="28"/>
          <w:lang w:eastAsia="ru-RU"/>
        </w:rPr>
        <w:t>внутридворовых</w:t>
      </w:r>
      <w:proofErr w:type="spellEnd"/>
      <w:r w:rsidRPr="00C067EC">
        <w:rPr>
          <w:rFonts w:ascii="Times New Roman" w:eastAsia="Times New Roman" w:hAnsi="Times New Roman" w:cs="Times New Roman"/>
          <w:color w:val="000000"/>
          <w:sz w:val="28"/>
          <w:szCs w:val="28"/>
          <w:lang w:eastAsia="ru-RU"/>
        </w:rPr>
        <w:t xml:space="preserve">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4112F3" w:rsidRPr="00C067EC"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C067EC">
        <w:rPr>
          <w:rFonts w:ascii="Times New Roman" w:eastAsia="Times New Roman" w:hAnsi="Times New Roman" w:cs="Times New Roman"/>
          <w:color w:val="000000"/>
          <w:sz w:val="28"/>
          <w:szCs w:val="28"/>
          <w:lang w:eastAsia="ru-RU"/>
        </w:rPr>
        <w:t>Подпрограмма</w:t>
      </w:r>
      <w:r w:rsidR="00532F3F" w:rsidRPr="00DC0699">
        <w:rPr>
          <w:rFonts w:ascii="Times New Roman" w:eastAsia="Times New Roman" w:hAnsi="Times New Roman" w:cs="Times New Roman"/>
          <w:color w:val="000000"/>
          <w:sz w:val="28"/>
          <w:szCs w:val="28"/>
          <w:lang w:eastAsia="ru-RU"/>
        </w:rPr>
        <w:t xml:space="preserve"> </w:t>
      </w:r>
      <w:r w:rsidR="00532F3F">
        <w:rPr>
          <w:rFonts w:ascii="Times New Roman" w:eastAsia="Times New Roman" w:hAnsi="Times New Roman" w:cs="Times New Roman"/>
          <w:color w:val="000000"/>
          <w:sz w:val="28"/>
          <w:szCs w:val="28"/>
          <w:lang w:val="en-US" w:eastAsia="ru-RU"/>
        </w:rPr>
        <w:t>II</w:t>
      </w:r>
      <w:r w:rsidRPr="00C067EC">
        <w:rPr>
          <w:rFonts w:ascii="Times New Roman" w:eastAsia="Times New Roman" w:hAnsi="Times New Roman" w:cs="Times New Roman"/>
          <w:color w:val="000000"/>
          <w:sz w:val="28"/>
          <w:szCs w:val="28"/>
          <w:lang w:eastAsia="ru-RU"/>
        </w:rPr>
        <w:t xml:space="preserve"> «Благоустройство территорий»</w:t>
      </w: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lastRenderedPageBreak/>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III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w:t>
      </w:r>
      <w:r w:rsidRPr="00C067EC">
        <w:rPr>
          <w:rFonts w:ascii="Times New Roman" w:hAnsi="Times New Roman" w:cs="Times New Roman"/>
          <w:sz w:val="28"/>
          <w:szCs w:val="28"/>
        </w:rPr>
        <w:lastRenderedPageBreak/>
        <w:t>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Итогом реализации подпрограммы будет создание комфортных и безопасных условий проживания в многоквартирных домах, а также повышение их </w:t>
      </w:r>
      <w:proofErr w:type="spellStart"/>
      <w:r w:rsidRPr="00C067EC">
        <w:rPr>
          <w:rFonts w:ascii="Times New Roman" w:hAnsi="Times New Roman" w:cs="Times New Roman"/>
          <w:sz w:val="28"/>
          <w:szCs w:val="28"/>
        </w:rPr>
        <w:t>энергоэффективности</w:t>
      </w:r>
      <w:proofErr w:type="spellEnd"/>
      <w:r w:rsidRPr="00C067EC">
        <w:rPr>
          <w:rFonts w:ascii="Times New Roman" w:hAnsi="Times New Roman" w:cs="Times New Roman"/>
          <w:sz w:val="28"/>
          <w:szCs w:val="28"/>
        </w:rPr>
        <w:t xml:space="preserve"> путем организации и проведения в них капитального ремонта.</w:t>
      </w:r>
    </w:p>
    <w:p w:rsidR="00532F3F" w:rsidRPr="00B07814"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sidRPr="00532F3F">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«Обеспечивающая подпрограмма»</w:t>
      </w:r>
    </w:p>
    <w:p w:rsidR="00532F3F" w:rsidRPr="00532F3F"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C067EC"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w:t>
      </w:r>
      <w:r w:rsidR="00A82041" w:rsidRPr="00C067EC">
        <w:rPr>
          <w:rFonts w:ascii="Times New Roman" w:hAnsi="Times New Roman" w:cs="Times New Roman"/>
          <w:sz w:val="28"/>
          <w:szCs w:val="28"/>
        </w:rPr>
        <w:lastRenderedPageBreak/>
        <w:t xml:space="preserve">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w:t>
      </w:r>
      <w:r w:rsidRPr="00C067EC">
        <w:rPr>
          <w:rFonts w:ascii="Times New Roman" w:eastAsia="Calibri" w:hAnsi="Times New Roman" w:cs="Times New Roman"/>
          <w:color w:val="000000"/>
          <w:sz w:val="28"/>
          <w:szCs w:val="28"/>
          <w:lang w:eastAsia="ru-RU"/>
        </w:rPr>
        <w:t xml:space="preserve">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666FD7"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w:t>
      </w:r>
      <w:r w:rsidRPr="00C067EC">
        <w:rPr>
          <w:rFonts w:ascii="Times New Roman" w:eastAsia="Calibri" w:hAnsi="Times New Roman" w:cs="Times New Roman"/>
          <w:color w:val="000000"/>
          <w:sz w:val="28"/>
          <w:szCs w:val="28"/>
          <w:lang w:eastAsia="ru-RU"/>
        </w:rPr>
        <w:t xml:space="preserve">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сновного мероприятия</w:t>
      </w:r>
      <w:r w:rsidRPr="00C067EC">
        <w:rPr>
          <w:rFonts w:ascii="Times New Roman" w:eastAsia="Times New Roman" w:hAnsi="Times New Roman" w:cs="Times New Roman"/>
          <w:sz w:val="28"/>
          <w:szCs w:val="28"/>
          <w:lang w:eastAsia="ru-RU"/>
        </w:rPr>
        <w:t xml:space="preserve"> </w:t>
      </w:r>
      <w:r w:rsidR="005766CD" w:rsidRPr="00C067EC">
        <w:rPr>
          <w:rFonts w:ascii="Times New Roman" w:eastAsia="Times New Roman" w:hAnsi="Times New Roman" w:cs="Times New Roman"/>
          <w:sz w:val="28"/>
          <w:szCs w:val="28"/>
          <w:lang w:eastAsia="ru-RU"/>
        </w:rPr>
        <w:t>по о</w:t>
      </w:r>
      <w:r w:rsidR="00666FD7" w:rsidRPr="00C067EC">
        <w:rPr>
          <w:rFonts w:ascii="Times New Roman" w:eastAsia="Times New Roman" w:hAnsi="Times New Roman" w:cs="Times New Roman"/>
          <w:sz w:val="28"/>
          <w:szCs w:val="28"/>
          <w:lang w:eastAsia="ru-RU"/>
        </w:rPr>
        <w:t>беспечени</w:t>
      </w:r>
      <w:r w:rsidR="005766CD" w:rsidRPr="00C067EC">
        <w:rPr>
          <w:rFonts w:ascii="Times New Roman" w:eastAsia="Times New Roman" w:hAnsi="Times New Roman" w:cs="Times New Roman"/>
          <w:sz w:val="28"/>
          <w:szCs w:val="28"/>
          <w:lang w:eastAsia="ru-RU"/>
        </w:rPr>
        <w:t>ю</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067EC">
        <w:rPr>
          <w:rFonts w:ascii="Times New Roman" w:eastAsia="Times New Roman" w:hAnsi="Times New Roman" w:cs="Times New Roman"/>
          <w:sz w:val="28"/>
          <w:szCs w:val="28"/>
          <w:lang w:eastAsia="ru-RU"/>
        </w:rPr>
        <w:t>,</w:t>
      </w:r>
      <w:r w:rsidR="00B05BD4" w:rsidRPr="00C067EC">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067EC">
        <w:rPr>
          <w:rFonts w:ascii="Times New Roman" w:eastAsia="Times New Roman" w:hAnsi="Times New Roman" w:cs="Times New Roman"/>
          <w:sz w:val="28"/>
          <w:szCs w:val="28"/>
          <w:lang w:eastAsia="ru-RU"/>
        </w:rPr>
        <w:t>.</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lastRenderedPageBreak/>
        <w:t xml:space="preserve">Подпрограммой </w:t>
      </w:r>
      <w:r w:rsidR="00532F3F">
        <w:rPr>
          <w:rFonts w:ascii="Times New Roman" w:eastAsia="Calibri" w:hAnsi="Times New Roman" w:cs="Times New Roman"/>
          <w:color w:val="000000"/>
          <w:sz w:val="28"/>
          <w:szCs w:val="28"/>
          <w:lang w:val="en-US" w:eastAsia="ru-RU"/>
        </w:rPr>
        <w:t>III</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452A6D"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452A6D">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ой</w:t>
      </w:r>
      <w:r w:rsidRPr="00452A6D">
        <w:rPr>
          <w:rFonts w:ascii="Times New Roman" w:eastAsia="Times New Roman" w:hAnsi="Times New Roman" w:cs="Times New Roman"/>
          <w:sz w:val="28"/>
          <w:szCs w:val="28"/>
          <w:lang w:eastAsia="ar-SA"/>
        </w:rPr>
        <w:t xml:space="preserve">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предусмотрена </w:t>
      </w:r>
      <w:r w:rsidRPr="00452A6D">
        <w:rPr>
          <w:rFonts w:ascii="Times New Roman" w:eastAsia="Times New Roman" w:hAnsi="Times New Roman" w:cs="Times New Roman"/>
          <w:sz w:val="28"/>
          <w:szCs w:val="28"/>
          <w:lang w:eastAsia="ar-SA"/>
        </w:rPr>
        <w:t>реализация основного мероприятия</w:t>
      </w:r>
      <w:r>
        <w:rPr>
          <w:rFonts w:ascii="Times New Roman" w:eastAsia="Times New Roman" w:hAnsi="Times New Roman" w:cs="Times New Roman"/>
          <w:sz w:val="28"/>
          <w:szCs w:val="28"/>
          <w:lang w:eastAsia="ar-SA"/>
        </w:rPr>
        <w:t xml:space="preserve"> по</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w:t>
      </w:r>
      <w:r>
        <w:rPr>
          <w:rFonts w:ascii="Times New Roman" w:eastAsia="Times New Roman" w:hAnsi="Times New Roman" w:cs="Times New Roman"/>
          <w:sz w:val="28"/>
          <w:szCs w:val="28"/>
          <w:lang w:eastAsia="ar-SA"/>
        </w:rPr>
        <w:t>ю</w:t>
      </w:r>
      <w:r w:rsidRPr="00452A6D">
        <w:rPr>
          <w:rFonts w:ascii="Times New Roman" w:eastAsia="Times New Roman" w:hAnsi="Times New Roman" w:cs="Times New Roman"/>
          <w:sz w:val="28"/>
          <w:szCs w:val="28"/>
          <w:lang w:eastAsia="ar-SA"/>
        </w:rPr>
        <w:t xml:space="preserve"> условий для реализации полномочий органов местного самоуправления.</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9375A0"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Подпрограмма </w:t>
            </w:r>
            <w:r w:rsidRPr="009375A0">
              <w:rPr>
                <w:rFonts w:ascii="Times New Roman" w:eastAsia="Times New Roman" w:hAnsi="Times New Roman" w:cs="Times New Roman"/>
                <w:sz w:val="24"/>
                <w:szCs w:val="24"/>
                <w:lang w:val="en-US" w:eastAsia="ru-RU"/>
              </w:rPr>
              <w:t>I</w:t>
            </w:r>
            <w:r w:rsidRPr="009375A0">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C731E6"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850" w:type="dxa"/>
            <w:vAlign w:val="center"/>
          </w:tcPr>
          <w:p w:rsidR="009375A0" w:rsidRPr="005606A9" w:rsidRDefault="001C248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851" w:type="dxa"/>
            <w:vAlign w:val="center"/>
          </w:tcPr>
          <w:p w:rsidR="009375A0" w:rsidRPr="005606A9" w:rsidRDefault="008559A8" w:rsidP="001C24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lastRenderedPageBreak/>
              <w:t>4</w:t>
            </w:r>
          </w:p>
        </w:tc>
        <w:tc>
          <w:tcPr>
            <w:tcW w:w="3686" w:type="dxa"/>
          </w:tcPr>
          <w:p w:rsidR="009375A0" w:rsidRPr="00D41CC4" w:rsidRDefault="009375A0" w:rsidP="009375A0">
            <w:pPr>
              <w:spacing w:after="0" w:line="240" w:lineRule="auto"/>
              <w:rPr>
                <w:rFonts w:ascii="Times New Roman" w:hAnsi="Times New Roman" w:cs="Times New Roman"/>
                <w:sz w:val="24"/>
                <w:szCs w:val="24"/>
              </w:rPr>
            </w:pPr>
            <w:r w:rsidRPr="00D41CC4">
              <w:rPr>
                <w:rFonts w:ascii="Times New Roman" w:hAnsi="Times New Roman" w:cs="Times New Roman"/>
                <w:sz w:val="24"/>
                <w:szCs w:val="24"/>
              </w:rPr>
              <w:t>Количество благоустроенных дворовых территорий</w:t>
            </w:r>
          </w:p>
        </w:tc>
        <w:tc>
          <w:tcPr>
            <w:tcW w:w="1985" w:type="dxa"/>
          </w:tcPr>
          <w:p w:rsidR="009375A0" w:rsidRPr="00D41CC4" w:rsidRDefault="00D41CC4" w:rsidP="009375A0">
            <w:pPr>
              <w:spacing w:after="0" w:line="240" w:lineRule="auto"/>
              <w:jc w:val="center"/>
              <w:rPr>
                <w:rFonts w:ascii="Times New Roman" w:eastAsia="Times New Roman" w:hAnsi="Times New Roman" w:cs="Times New Roman"/>
                <w:sz w:val="24"/>
                <w:szCs w:val="24"/>
              </w:rPr>
            </w:pPr>
            <w:r w:rsidRPr="00D41CC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D41CC4" w:rsidRDefault="009375A0" w:rsidP="009375A0">
            <w:pPr>
              <w:spacing w:after="0"/>
              <w:jc w:val="center"/>
            </w:pPr>
            <w:r w:rsidRPr="00D41CC4">
              <w:rPr>
                <w:rFonts w:ascii="Times New Roman" w:eastAsia="Times New Roman" w:hAnsi="Times New Roman" w:cs="Times New Roman"/>
                <w:sz w:val="24"/>
                <w:szCs w:val="24"/>
              </w:rPr>
              <w:t>Ед.</w:t>
            </w:r>
          </w:p>
        </w:tc>
        <w:tc>
          <w:tcPr>
            <w:tcW w:w="170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52,3/187</w:t>
            </w:r>
          </w:p>
        </w:tc>
        <w:tc>
          <w:tcPr>
            <w:tcW w:w="1135"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23</w:t>
            </w:r>
          </w:p>
        </w:tc>
        <w:tc>
          <w:tcPr>
            <w:tcW w:w="992"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9</w:t>
            </w:r>
          </w:p>
        </w:tc>
        <w:tc>
          <w:tcPr>
            <w:tcW w:w="850" w:type="dxa"/>
            <w:vAlign w:val="center"/>
          </w:tcPr>
          <w:p w:rsidR="009375A0" w:rsidRPr="00D41CC4" w:rsidRDefault="00777CCC"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w:t>
            </w:r>
          </w:p>
        </w:tc>
        <w:tc>
          <w:tcPr>
            <w:tcW w:w="851" w:type="dxa"/>
            <w:vAlign w:val="center"/>
          </w:tcPr>
          <w:p w:rsidR="009375A0" w:rsidRPr="00D41CC4" w:rsidRDefault="00777CCC"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74</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27</w:t>
            </w:r>
          </w:p>
        </w:tc>
        <w:tc>
          <w:tcPr>
            <w:tcW w:w="1701" w:type="dxa"/>
            <w:vAlign w:val="center"/>
          </w:tcPr>
          <w:p w:rsidR="009375A0" w:rsidRPr="00D41CC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D41CC4">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 xml:space="preserve">Реализованы проекты </w:t>
            </w:r>
            <w:proofErr w:type="gramStart"/>
            <w:r w:rsidRPr="005606A9">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5606A9">
              <w:rPr>
                <w:rFonts w:ascii="Times New Roman" w:hAnsi="Times New Roman" w:cs="Times New Roman"/>
                <w:sz w:val="24"/>
                <w:szCs w:val="24"/>
              </w:rPr>
              <w:t xml:space="preserve">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48225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2E2794" w:rsidRDefault="008559A8"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10</w:t>
            </w:r>
          </w:p>
        </w:tc>
        <w:tc>
          <w:tcPr>
            <w:tcW w:w="3686" w:type="dxa"/>
          </w:tcPr>
          <w:p w:rsidR="009375A0" w:rsidRPr="002E2794" w:rsidRDefault="009375A0" w:rsidP="009375A0">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w:t>
            </w:r>
          </w:p>
        </w:tc>
        <w:tc>
          <w:tcPr>
            <w:tcW w:w="1985" w:type="dxa"/>
            <w:vAlign w:val="center"/>
          </w:tcPr>
          <w:p w:rsidR="009375A0" w:rsidRPr="002E2794" w:rsidRDefault="009375A0"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2E2794" w:rsidRDefault="00963409"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9375A0" w:rsidRPr="002E2794"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844564" w:rsidP="00E9041B">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46</w:t>
            </w:r>
          </w:p>
        </w:tc>
        <w:tc>
          <w:tcPr>
            <w:tcW w:w="851"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9375A0" w:rsidRPr="002E279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C33319" w:rsidRPr="009375A0" w:rsidTr="009375A0">
        <w:trPr>
          <w:cantSplit/>
          <w:trHeight w:val="810"/>
        </w:trPr>
        <w:tc>
          <w:tcPr>
            <w:tcW w:w="567" w:type="dxa"/>
            <w:vAlign w:val="center"/>
          </w:tcPr>
          <w:p w:rsidR="00C33319" w:rsidRPr="002E2794" w:rsidRDefault="00C33319"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11</w:t>
            </w:r>
          </w:p>
        </w:tc>
        <w:tc>
          <w:tcPr>
            <w:tcW w:w="3686" w:type="dxa"/>
          </w:tcPr>
          <w:p w:rsidR="00C33319" w:rsidRPr="002E2794" w:rsidRDefault="00C33319" w:rsidP="00A9378A">
            <w:pPr>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985" w:type="dxa"/>
            <w:vAlign w:val="center"/>
          </w:tcPr>
          <w:p w:rsidR="00C33319" w:rsidRPr="002E2794" w:rsidRDefault="00C33319" w:rsidP="00C33319">
            <w:pPr>
              <w:jc w:val="center"/>
              <w:rPr>
                <w:rFonts w:ascii="Times New Roman" w:eastAsia="Times New Roman" w:hAnsi="Times New Roman" w:cs="Times New Roman"/>
                <w:color w:val="000000" w:themeColor="text1"/>
                <w:sz w:val="24"/>
                <w:szCs w:val="24"/>
              </w:rPr>
            </w:pPr>
            <w:r w:rsidRPr="002E2794">
              <w:rPr>
                <w:rFonts w:ascii="Times New Roman" w:eastAsia="Times New Roman" w:hAnsi="Times New Roman" w:cs="Times New Roman"/>
                <w:color w:val="000000" w:themeColor="text1"/>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6C5797">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3</w:t>
            </w:r>
          </w:p>
        </w:tc>
        <w:tc>
          <w:tcPr>
            <w:tcW w:w="851"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6</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161367" w:rsidRPr="009375A0" w:rsidTr="00364F8C">
        <w:trPr>
          <w:cantSplit/>
          <w:trHeight w:val="447"/>
        </w:trPr>
        <w:tc>
          <w:tcPr>
            <w:tcW w:w="15451" w:type="dxa"/>
            <w:gridSpan w:val="11"/>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 xml:space="preserve">Подпрограмма </w:t>
            </w:r>
            <w:r w:rsidRPr="002E2794">
              <w:rPr>
                <w:rFonts w:ascii="Times New Roman" w:eastAsia="Times New Roman" w:hAnsi="Times New Roman" w:cs="Times New Roman"/>
                <w:sz w:val="24"/>
                <w:szCs w:val="24"/>
                <w:lang w:val="en-US" w:eastAsia="ru-RU"/>
              </w:rPr>
              <w:t>II</w:t>
            </w:r>
            <w:r w:rsidRPr="002E2794">
              <w:rPr>
                <w:rFonts w:ascii="Times New Roman" w:eastAsia="Times New Roman" w:hAnsi="Times New Roman" w:cs="Times New Roman"/>
                <w:sz w:val="24"/>
                <w:szCs w:val="24"/>
                <w:lang w:eastAsia="ru-RU"/>
              </w:rPr>
              <w:t xml:space="preserve"> «Благоустройство территорий»</w:t>
            </w:r>
          </w:p>
        </w:tc>
      </w:tr>
      <w:tr w:rsidR="00161367" w:rsidRPr="009375A0" w:rsidTr="00364F8C">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w:t>
            </w:r>
          </w:p>
        </w:tc>
        <w:tc>
          <w:tcPr>
            <w:tcW w:w="3686" w:type="dxa"/>
          </w:tcPr>
          <w:p w:rsidR="00161367" w:rsidRPr="002E2794" w:rsidRDefault="00161367" w:rsidP="006C5797">
            <w:pPr>
              <w:spacing w:after="0" w:line="240" w:lineRule="auto"/>
              <w:rPr>
                <w:rFonts w:ascii="Times New Roman" w:eastAsia="Times New Roman" w:hAnsi="Times New Roman" w:cs="Times New Roman"/>
                <w:sz w:val="24"/>
                <w:szCs w:val="24"/>
              </w:rPr>
            </w:pPr>
            <w:r w:rsidRPr="002E2794">
              <w:rPr>
                <w:rFonts w:ascii="Times New Roman" w:hAnsi="Times New Roman" w:cs="Times New Roman"/>
                <w:sz w:val="24"/>
                <w:szCs w:val="24"/>
              </w:rPr>
              <w:t xml:space="preserve">Количество замененных </w:t>
            </w:r>
            <w:proofErr w:type="spellStart"/>
            <w:r w:rsidRPr="002E2794">
              <w:rPr>
                <w:rFonts w:ascii="Times New Roman" w:hAnsi="Times New Roman" w:cs="Times New Roman"/>
                <w:sz w:val="24"/>
                <w:szCs w:val="24"/>
              </w:rPr>
              <w:t>неэнергоэффективных</w:t>
            </w:r>
            <w:proofErr w:type="spellEnd"/>
            <w:r w:rsidRPr="002E2794">
              <w:rPr>
                <w:rFonts w:ascii="Times New Roman" w:hAnsi="Times New Roman" w:cs="Times New Roman"/>
                <w:sz w:val="24"/>
                <w:szCs w:val="24"/>
              </w:rPr>
              <w:t xml:space="preserve"> светильников наружного освещения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Шт.</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87025D"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4858</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161367" w:rsidRPr="009375A0" w:rsidTr="00364F8C">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2</w:t>
            </w:r>
          </w:p>
        </w:tc>
        <w:tc>
          <w:tcPr>
            <w:tcW w:w="3686" w:type="dxa"/>
          </w:tcPr>
          <w:p w:rsidR="00161367" w:rsidRPr="002E2794" w:rsidRDefault="00161367"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B53B5F">
              <w:rPr>
                <w:rFonts w:ascii="Times New Roman" w:eastAsia="Times New Roman" w:hAnsi="Times New Roman" w:cs="Times New Roman"/>
                <w:sz w:val="24"/>
                <w:szCs w:val="24"/>
                <w:lang w:eastAsia="ru-RU"/>
              </w:rPr>
              <w:t>80</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C33319" w:rsidRPr="009375A0" w:rsidTr="00364F8C">
        <w:trPr>
          <w:cantSplit/>
          <w:trHeight w:val="571"/>
        </w:trPr>
        <w:tc>
          <w:tcPr>
            <w:tcW w:w="567"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3</w:t>
            </w:r>
          </w:p>
        </w:tc>
        <w:tc>
          <w:tcPr>
            <w:tcW w:w="3686" w:type="dxa"/>
          </w:tcPr>
          <w:p w:rsidR="00C33319" w:rsidRPr="002E2794" w:rsidRDefault="00C33319"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 (МБУ/МАУ)</w:t>
            </w:r>
          </w:p>
        </w:tc>
        <w:tc>
          <w:tcPr>
            <w:tcW w:w="1985"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844564"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22</w:t>
            </w:r>
          </w:p>
        </w:tc>
        <w:tc>
          <w:tcPr>
            <w:tcW w:w="85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444158" w:rsidRPr="009375A0" w:rsidTr="00364F8C">
        <w:trPr>
          <w:cantSplit/>
          <w:trHeight w:val="571"/>
        </w:trPr>
        <w:tc>
          <w:tcPr>
            <w:tcW w:w="567" w:type="dxa"/>
            <w:vAlign w:val="center"/>
          </w:tcPr>
          <w:p w:rsidR="00444158" w:rsidRPr="005606A9" w:rsidRDefault="00C33319"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Pr>
          <w:p w:rsidR="00444158" w:rsidRPr="005606A9" w:rsidRDefault="00444158" w:rsidP="00A9378A">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rPr>
            </w:pPr>
            <w:proofErr w:type="spellStart"/>
            <w:r w:rsidRPr="005606A9">
              <w:rPr>
                <w:rFonts w:ascii="Times New Roman" w:eastAsia="Times New Roman" w:hAnsi="Times New Roman" w:cs="Times New Roman"/>
                <w:sz w:val="24"/>
                <w:szCs w:val="24"/>
              </w:rPr>
              <w:t>Кв.м</w:t>
            </w:r>
            <w:proofErr w:type="spellEnd"/>
            <w:r w:rsidRPr="005606A9">
              <w:rPr>
                <w:rFonts w:ascii="Times New Roman" w:eastAsia="Times New Roman" w:hAnsi="Times New Roman" w:cs="Times New Roman"/>
                <w:sz w:val="24"/>
                <w:szCs w:val="24"/>
              </w:rPr>
              <w:t>.</w:t>
            </w:r>
          </w:p>
        </w:tc>
        <w:tc>
          <w:tcPr>
            <w:tcW w:w="170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992"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850" w:type="dxa"/>
            <w:vAlign w:val="center"/>
          </w:tcPr>
          <w:p w:rsidR="00444158" w:rsidRPr="005606A9"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10 180,0</w:t>
            </w:r>
          </w:p>
        </w:tc>
        <w:tc>
          <w:tcPr>
            <w:tcW w:w="851"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44158" w:rsidRPr="005606A9" w:rsidRDefault="00444158" w:rsidP="00A9378A">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444158" w:rsidRPr="009375A0" w:rsidTr="00364F8C">
        <w:trPr>
          <w:cantSplit/>
          <w:trHeight w:val="431"/>
        </w:trPr>
        <w:tc>
          <w:tcPr>
            <w:tcW w:w="15451" w:type="dxa"/>
            <w:gridSpan w:val="11"/>
            <w:vAlign w:val="center"/>
          </w:tcPr>
          <w:p w:rsidR="00444158" w:rsidRPr="005606A9" w:rsidRDefault="00444158"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5606A9">
              <w:rPr>
                <w:rFonts w:ascii="Times New Roman" w:eastAsia="Times New Roman" w:hAnsi="Times New Roman" w:cs="Times New Roman"/>
                <w:color w:val="000000"/>
                <w:kern w:val="1"/>
                <w:sz w:val="24"/>
                <w:szCs w:val="24"/>
                <w:lang w:eastAsia="hi-IN" w:bidi="hi-IN"/>
              </w:rPr>
              <w:lastRenderedPageBreak/>
              <w:t xml:space="preserve">Подпрограмма </w:t>
            </w:r>
            <w:r w:rsidRPr="005606A9">
              <w:rPr>
                <w:rFonts w:ascii="Times New Roman" w:eastAsia="Times New Roman" w:hAnsi="Times New Roman" w:cs="Times New Roman"/>
                <w:color w:val="000000"/>
                <w:kern w:val="1"/>
                <w:sz w:val="24"/>
                <w:szCs w:val="24"/>
                <w:lang w:val="en-US" w:eastAsia="hi-IN" w:bidi="hi-IN"/>
              </w:rPr>
              <w:t>III</w:t>
            </w:r>
            <w:r w:rsidRPr="005606A9">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444158" w:rsidRPr="009375A0" w:rsidTr="00364F8C">
        <w:trPr>
          <w:cantSplit/>
          <w:trHeight w:val="685"/>
        </w:trPr>
        <w:tc>
          <w:tcPr>
            <w:tcW w:w="567" w:type="dxa"/>
            <w:vAlign w:val="center"/>
          </w:tcPr>
          <w:p w:rsidR="00444158" w:rsidRPr="005606A9" w:rsidRDefault="00444158"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444158" w:rsidRPr="005606A9" w:rsidRDefault="00444158"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5606A9">
              <w:rPr>
                <w:rFonts w:ascii="Times New Roman" w:eastAsia="Times New Roman" w:hAnsi="Times New Roman" w:cs="Times New Roman"/>
                <w:sz w:val="24"/>
                <w:szCs w:val="24"/>
                <w:lang w:eastAsia="ru-RU"/>
              </w:rPr>
              <w:t>МКД</w:t>
            </w:r>
          </w:p>
        </w:tc>
        <w:tc>
          <w:tcPr>
            <w:tcW w:w="1985" w:type="dxa"/>
            <w:vAlign w:val="center"/>
          </w:tcPr>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992" w:type="dxa"/>
            <w:vAlign w:val="center"/>
          </w:tcPr>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850" w:type="dxa"/>
            <w:vAlign w:val="center"/>
          </w:tcPr>
          <w:p w:rsidR="00444158" w:rsidRPr="005606A9" w:rsidRDefault="00A9378A"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1" w:type="dxa"/>
            <w:vAlign w:val="center"/>
          </w:tcPr>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444158" w:rsidRPr="005606A9" w:rsidRDefault="00444158"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444158" w:rsidRPr="009375A0" w:rsidTr="00364F8C">
        <w:trPr>
          <w:cantSplit/>
          <w:trHeight w:val="1262"/>
        </w:trPr>
        <w:tc>
          <w:tcPr>
            <w:tcW w:w="567" w:type="dxa"/>
            <w:vAlign w:val="center"/>
          </w:tcPr>
          <w:p w:rsidR="00444158" w:rsidRPr="005606A9" w:rsidRDefault="00444158"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444158" w:rsidRPr="005606A9" w:rsidRDefault="00444158"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444158" w:rsidRPr="005606A9" w:rsidRDefault="00444158"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44158" w:rsidRPr="005606A9" w:rsidRDefault="00444158"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444158" w:rsidRPr="005606A9" w:rsidRDefault="00444158"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992" w:type="dxa"/>
            <w:vAlign w:val="center"/>
          </w:tcPr>
          <w:p w:rsidR="00444158" w:rsidRPr="005606A9" w:rsidRDefault="00444158"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850" w:type="dxa"/>
            <w:vAlign w:val="center"/>
          </w:tcPr>
          <w:p w:rsidR="00444158" w:rsidRPr="005606A9" w:rsidRDefault="00444158"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67</w:t>
            </w:r>
          </w:p>
        </w:tc>
        <w:tc>
          <w:tcPr>
            <w:tcW w:w="851" w:type="dxa"/>
            <w:vAlign w:val="center"/>
          </w:tcPr>
          <w:p w:rsidR="00444158" w:rsidRPr="005606A9" w:rsidRDefault="00444158"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444158" w:rsidRPr="005606A9" w:rsidRDefault="00444158"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444158" w:rsidRPr="005606A9" w:rsidRDefault="00444158"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w:t>
            </w: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B445DC" w:rsidRPr="00D807BC" w:rsidRDefault="00B445DC"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D807BC">
              <w:rPr>
                <w:rFonts w:ascii="Times New Roman" w:hAnsi="Times New Roman" w:cs="Times New Roman"/>
                <w:sz w:val="24"/>
                <w:szCs w:val="24"/>
              </w:rPr>
              <w:t xml:space="preserve"> в малых го</w:t>
            </w:r>
            <w:r w:rsidR="00607543">
              <w:rPr>
                <w:rFonts w:ascii="Times New Roman" w:hAnsi="Times New Roman" w:cs="Times New Roman"/>
                <w:sz w:val="24"/>
                <w:szCs w:val="24"/>
              </w:rPr>
              <w:t>родах и исторических поселениях</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75757D">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75757D">
              <w:rPr>
                <w:rFonts w:ascii="Times New Roman" w:eastAsia="Times New Roman" w:hAnsi="Times New Roman" w:cs="Times New Roman"/>
                <w:sz w:val="24"/>
                <w:szCs w:val="24"/>
                <w:lang w:eastAsia="ru-RU"/>
              </w:rPr>
              <w:t>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p w:rsidR="00930451" w:rsidRPr="00D807BC" w:rsidRDefault="00930451"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042279">
        <w:trPr>
          <w:trHeight w:val="132"/>
        </w:trPr>
        <w:tc>
          <w:tcPr>
            <w:tcW w:w="567" w:type="dxa"/>
            <w:vAlign w:val="center"/>
          </w:tcPr>
          <w:p w:rsidR="00930451" w:rsidRDefault="00930451" w:rsidP="0075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261" w:type="dxa"/>
          </w:tcPr>
          <w:p w:rsidR="00930451" w:rsidRPr="002E2794" w:rsidRDefault="00930451" w:rsidP="00FB6A45">
            <w:pPr>
              <w:spacing w:after="0" w:line="240" w:lineRule="auto"/>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134" w:type="dxa"/>
            <w:vAlign w:val="center"/>
          </w:tcPr>
          <w:p w:rsidR="00930451" w:rsidRPr="002E2794" w:rsidRDefault="00930451" w:rsidP="00042279">
            <w:pPr>
              <w:jc w:val="center"/>
              <w:rPr>
                <w:rFonts w:ascii="Times New Roman" w:eastAsia="Times New Roman" w:hAnsi="Times New Roman" w:cs="Times New Roman"/>
                <w:color w:val="000000" w:themeColor="text1"/>
                <w:sz w:val="24"/>
                <w:szCs w:val="24"/>
              </w:rPr>
            </w:pPr>
            <w:r w:rsidRPr="0075757D">
              <w:rPr>
                <w:rFonts w:ascii="Times New Roman" w:eastAsia="Times New Roman" w:hAnsi="Times New Roman" w:cs="Times New Roman"/>
                <w:color w:val="000000" w:themeColor="text1"/>
                <w:sz w:val="24"/>
                <w:szCs w:val="24"/>
              </w:rPr>
              <w:t>Ед.</w:t>
            </w:r>
          </w:p>
        </w:tc>
        <w:tc>
          <w:tcPr>
            <w:tcW w:w="6238" w:type="dxa"/>
            <w:vAlign w:val="center"/>
          </w:tcPr>
          <w:p w:rsidR="00930451" w:rsidRPr="00930451" w:rsidRDefault="00930451" w:rsidP="00930451">
            <w:pPr>
              <w:widowControl w:val="0"/>
              <w:autoSpaceDE w:val="0"/>
              <w:autoSpaceDN w:val="0"/>
              <w:adjustRightInd w:val="0"/>
              <w:spacing w:after="120" w:line="240" w:lineRule="auto"/>
              <w:rPr>
                <w:rFonts w:ascii="Times New Roman" w:eastAsiaTheme="minorEastAsia" w:hAnsi="Times New Roman" w:cs="Times New Roman"/>
                <w:sz w:val="24"/>
                <w:szCs w:val="24"/>
                <w:lang w:eastAsia="ru-RU"/>
              </w:rPr>
            </w:pPr>
            <w:proofErr w:type="gramStart"/>
            <w:r w:rsidRPr="00930451">
              <w:rPr>
                <w:rFonts w:ascii="Times New Roman" w:eastAsiaTheme="minorEastAsia" w:hAnsi="Times New Roman" w:cs="Times New Roman"/>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в рамках реализации основного мероприятия 01, подпрограммы 1 государственной программы Московской области  «Формирование современной комфортной городской среды»</w:t>
            </w:r>
            <w:proofErr w:type="gramEnd"/>
          </w:p>
        </w:tc>
        <w:tc>
          <w:tcPr>
            <w:tcW w:w="2550" w:type="dxa"/>
          </w:tcPr>
          <w:p w:rsidR="00930451" w:rsidRPr="00D807BC" w:rsidRDefault="00930451" w:rsidP="00777C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930451" w:rsidRPr="00D807BC" w:rsidRDefault="00930451" w:rsidP="00777CC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930451" w:rsidRPr="00D807BC" w:rsidTr="000620E4">
        <w:trPr>
          <w:trHeight w:val="20"/>
        </w:trPr>
        <w:tc>
          <w:tcPr>
            <w:tcW w:w="15309" w:type="dxa"/>
            <w:gridSpan w:val="6"/>
            <w:tcBorders>
              <w:right w:val="single" w:sz="4" w:space="0" w:color="auto"/>
            </w:tcBorders>
          </w:tcPr>
          <w:p w:rsidR="00930451" w:rsidRPr="00EE68F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 xml:space="preserve">Количество замененных </w:t>
            </w:r>
            <w:proofErr w:type="spellStart"/>
            <w:r w:rsidRPr="00D807BC">
              <w:rPr>
                <w:rFonts w:ascii="Times New Roman" w:hAnsi="Times New Roman" w:cs="Times New Roman"/>
                <w:sz w:val="24"/>
                <w:szCs w:val="24"/>
              </w:rPr>
              <w:t>неэнергоэффективных</w:t>
            </w:r>
            <w:proofErr w:type="spellEnd"/>
            <w:r w:rsidRPr="00D807BC">
              <w:rPr>
                <w:rFonts w:ascii="Times New Roman" w:hAnsi="Times New Roman" w:cs="Times New Roman"/>
                <w:sz w:val="24"/>
                <w:szCs w:val="24"/>
              </w:rPr>
              <w:t xml:space="preserve"> светильников наружного освещения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sidRPr="00D807BC">
              <w:rPr>
                <w:rFonts w:ascii="Times New Roman" w:eastAsiaTheme="minorEastAsia" w:hAnsi="Times New Roman" w:cs="Times New Roman"/>
                <w:sz w:val="24"/>
                <w:szCs w:val="24"/>
                <w:lang w:eastAsia="ru-RU"/>
              </w:rPr>
              <w:t>.</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042279">
        <w:trPr>
          <w:trHeight w:val="20"/>
        </w:trPr>
        <w:tc>
          <w:tcPr>
            <w:tcW w:w="567" w:type="dxa"/>
            <w:vAlign w:val="center"/>
          </w:tcPr>
          <w:p w:rsidR="00930451" w:rsidRPr="00D807BC" w:rsidRDefault="00930451"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61" w:type="dxa"/>
          </w:tcPr>
          <w:p w:rsidR="00930451" w:rsidRPr="00D807BC" w:rsidRDefault="00930451" w:rsidP="00042279">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930451" w:rsidRPr="00D807BC" w:rsidRDefault="00930451" w:rsidP="00042279">
            <w:pPr>
              <w:spacing w:after="0" w:line="240" w:lineRule="auto"/>
              <w:jc w:val="center"/>
              <w:rPr>
                <w:rFonts w:ascii="Times New Roman" w:eastAsia="Times New Roman" w:hAnsi="Times New Roman" w:cs="Times New Roman"/>
                <w:sz w:val="24"/>
                <w:szCs w:val="24"/>
              </w:rPr>
            </w:pPr>
            <w:proofErr w:type="spellStart"/>
            <w:r w:rsidRPr="00D807BC">
              <w:rPr>
                <w:rFonts w:ascii="Times New Roman" w:eastAsia="Times New Roman" w:hAnsi="Times New Roman" w:cs="Times New Roman"/>
                <w:sz w:val="24"/>
                <w:szCs w:val="24"/>
              </w:rPr>
              <w:t>Кв.м</w:t>
            </w:r>
            <w:proofErr w:type="spellEnd"/>
            <w:r w:rsidRPr="00D807BC">
              <w:rPr>
                <w:rFonts w:ascii="Times New Roman" w:eastAsia="Times New Roman" w:hAnsi="Times New Roman" w:cs="Times New Roman"/>
                <w:sz w:val="24"/>
                <w:szCs w:val="24"/>
              </w:rPr>
              <w:t>.</w:t>
            </w:r>
          </w:p>
        </w:tc>
        <w:tc>
          <w:tcPr>
            <w:tcW w:w="6238" w:type="dxa"/>
          </w:tcPr>
          <w:p w:rsidR="00930451" w:rsidRPr="00D807BC" w:rsidRDefault="00930451" w:rsidP="000422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930451" w:rsidRPr="00D807BC" w:rsidRDefault="00930451" w:rsidP="000422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vAlign w:val="center"/>
          </w:tcPr>
          <w:p w:rsidR="00930451" w:rsidRPr="00D807BC" w:rsidRDefault="00930451" w:rsidP="00042279">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930451" w:rsidRPr="00D807BC" w:rsidTr="000620E4">
        <w:trPr>
          <w:trHeight w:val="20"/>
        </w:trPr>
        <w:tc>
          <w:tcPr>
            <w:tcW w:w="15309" w:type="dxa"/>
            <w:gridSpan w:val="6"/>
            <w:tcBorders>
              <w:right w:val="single" w:sz="4" w:space="0" w:color="auto"/>
            </w:tcBorders>
          </w:tcPr>
          <w:p w:rsidR="00930451" w:rsidRPr="00EE68F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930451" w:rsidRPr="00D807BC" w:rsidTr="000620E4">
        <w:trPr>
          <w:trHeight w:val="20"/>
        </w:trPr>
        <w:tc>
          <w:tcPr>
            <w:tcW w:w="567" w:type="dxa"/>
            <w:vAlign w:val="center"/>
          </w:tcPr>
          <w:p w:rsidR="00930451" w:rsidRPr="00EE68FC" w:rsidRDefault="00930451"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930451" w:rsidRPr="00EE68FC" w:rsidRDefault="00930451"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EE68FC">
              <w:rPr>
                <w:rFonts w:ascii="Times New Roman" w:eastAsia="Times New Roman" w:hAnsi="Times New Roman" w:cs="Times New Roman"/>
                <w:sz w:val="24"/>
                <w:szCs w:val="24"/>
                <w:lang w:eastAsia="ru-RU"/>
              </w:rPr>
              <w:t>МКД</w:t>
            </w:r>
          </w:p>
        </w:tc>
        <w:tc>
          <w:tcPr>
            <w:tcW w:w="1134" w:type="dxa"/>
            <w:vAlign w:val="center"/>
          </w:tcPr>
          <w:p w:rsidR="00930451" w:rsidRPr="00EE68FC" w:rsidRDefault="0093045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930451" w:rsidRPr="00EE68FC" w:rsidRDefault="00930451"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930451" w:rsidRPr="00EE68FC" w:rsidRDefault="00930451"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930451" w:rsidRPr="00EE68FC" w:rsidRDefault="00930451"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930451" w:rsidRPr="00D807BC" w:rsidTr="000620E4">
        <w:trPr>
          <w:trHeight w:val="20"/>
        </w:trPr>
        <w:tc>
          <w:tcPr>
            <w:tcW w:w="567" w:type="dxa"/>
            <w:vAlign w:val="center"/>
          </w:tcPr>
          <w:p w:rsidR="00930451" w:rsidRPr="00EE68FC" w:rsidRDefault="00930451"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930451" w:rsidRPr="00EE68FC" w:rsidRDefault="00930451"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930451" w:rsidRPr="00EE68FC" w:rsidRDefault="00930451"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930451" w:rsidRPr="00EE68FC" w:rsidRDefault="00930451"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930451" w:rsidRPr="00EE68FC" w:rsidRDefault="00930451"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930451" w:rsidRPr="00EE68FC" w:rsidRDefault="00930451"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DC5C6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C75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DC5C6F">
              <w:rPr>
                <w:rFonts w:ascii="Times New Roman" w:eastAsia="Times New Roman" w:hAnsi="Times New Roman" w:cs="Times New Roman"/>
                <w:color w:val="000000"/>
                <w:sz w:val="28"/>
                <w:szCs w:val="28"/>
                <w:lang w:eastAsia="ru-RU"/>
              </w:rPr>
              <w:t>т.ч</w:t>
            </w:r>
            <w:proofErr w:type="spellEnd"/>
            <w:r w:rsidRPr="00DC5C6F">
              <w:rPr>
                <w:rFonts w:ascii="Times New Roman" w:eastAsia="Times New Roman" w:hAnsi="Times New Roman" w:cs="Times New Roman"/>
                <w:color w:val="000000"/>
                <w:sz w:val="28"/>
                <w:szCs w:val="28"/>
                <w:lang w:eastAsia="ru-RU"/>
              </w:rPr>
              <w:t xml:space="preserve">.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w:t>
            </w:r>
            <w:proofErr w:type="spellStart"/>
            <w:r w:rsidRPr="00DC5C6F">
              <w:rPr>
                <w:rFonts w:ascii="Times New Roman" w:eastAsia="Times New Roman" w:hAnsi="Times New Roman" w:cs="Times New Roman"/>
                <w:color w:val="000000"/>
                <w:sz w:val="28"/>
                <w:szCs w:val="28"/>
                <w:lang w:eastAsia="ru-RU"/>
              </w:rPr>
              <w:t>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уб</w:t>
            </w:r>
            <w:proofErr w:type="spellEnd"/>
            <w:r w:rsidRPr="00DC5C6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272A3" w:rsidRPr="00DC5C6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3272A3" w:rsidRPr="00DC5C6F" w:rsidRDefault="003272A3"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2 277 951,12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729 653,41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682 313,95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638 179,17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3272A3" w:rsidRPr="00DC5C6F" w:rsidRDefault="003272A3"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272A3"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r w:rsidR="003272A3"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638 431,50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238 533,47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223 869,15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168 181,50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r w:rsidR="003272A3" w:rsidRPr="00BD7DD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3272A3" w:rsidRPr="00DC5C6F" w:rsidRDefault="003272A3"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bCs/>
                <w:color w:val="000000"/>
                <w:sz w:val="28"/>
                <w:szCs w:val="28"/>
              </w:rPr>
            </w:pPr>
            <w:r w:rsidRPr="003272A3">
              <w:rPr>
                <w:rFonts w:ascii="Times New Roman" w:hAnsi="Times New Roman" w:cs="Times New Roman"/>
                <w:bCs/>
                <w:color w:val="000000"/>
                <w:sz w:val="28"/>
                <w:szCs w:val="28"/>
              </w:rPr>
              <w:t>1 314 584,23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392 421,75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458 444,80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243 760,47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ind w:left="-75" w:right="-74"/>
              <w:jc w:val="center"/>
              <w:rPr>
                <w:rFonts w:ascii="Times New Roman" w:hAnsi="Times New Roman" w:cs="Times New Roman"/>
                <w:color w:val="000000"/>
                <w:sz w:val="28"/>
                <w:szCs w:val="28"/>
              </w:rPr>
            </w:pPr>
            <w:r w:rsidRPr="003272A3">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3272A3" w:rsidRPr="00DC5C6F" w:rsidRDefault="003272A3"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 xml:space="preserve">привлечением </w:t>
      </w:r>
      <w:proofErr w:type="spellStart"/>
      <w:r w:rsidRPr="00EE68FC">
        <w:rPr>
          <w:rFonts w:ascii="Times New Roman" w:eastAsia="Times New Roman" w:hAnsi="Times New Roman" w:cs="Times New Roman"/>
          <w:spacing w:val="2"/>
          <w:sz w:val="28"/>
          <w:szCs w:val="28"/>
          <w:lang w:eastAsia="ru-RU"/>
        </w:rPr>
        <w:t>софинансирования</w:t>
      </w:r>
      <w:proofErr w:type="spellEnd"/>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 xml:space="preserve">территории сельского поселения </w:t>
      </w:r>
      <w:proofErr w:type="spellStart"/>
      <w:r w:rsidR="00D815A5" w:rsidRPr="00EE68FC">
        <w:rPr>
          <w:rFonts w:ascii="Times New Roman" w:hAnsi="Times New Roman" w:cs="Times New Roman"/>
          <w:bCs/>
          <w:sz w:val="28"/>
          <w:szCs w:val="28"/>
        </w:rPr>
        <w:t>Новохаритоновское</w:t>
      </w:r>
      <w:proofErr w:type="spellEnd"/>
      <w:r w:rsidR="00D815A5" w:rsidRPr="00EE68FC">
        <w:rPr>
          <w:rFonts w:ascii="Times New Roman" w:hAnsi="Times New Roman" w:cs="Times New Roman"/>
          <w:bCs/>
          <w:sz w:val="28"/>
          <w:szCs w:val="28"/>
        </w:rPr>
        <w:t xml:space="preserve"> по адресу: Московская область, Раменский район, сельское поселение </w:t>
      </w:r>
      <w:proofErr w:type="spellStart"/>
      <w:r w:rsidR="00D815A5" w:rsidRPr="00EE68FC">
        <w:rPr>
          <w:rFonts w:ascii="Times New Roman" w:hAnsi="Times New Roman" w:cs="Times New Roman"/>
          <w:bCs/>
          <w:sz w:val="28"/>
          <w:szCs w:val="28"/>
        </w:rPr>
        <w:t>Новохаритоновское</w:t>
      </w:r>
      <w:proofErr w:type="spellEnd"/>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spellStart"/>
      <w:proofErr w:type="gramStart"/>
      <w:r w:rsidRPr="00EE68FC">
        <w:rPr>
          <w:rFonts w:ascii="Times New Roman" w:hAnsi="Times New Roman" w:cs="Times New Roman"/>
          <w:sz w:val="28"/>
          <w:szCs w:val="28"/>
        </w:rPr>
        <w:t>гг</w:t>
      </w:r>
      <w:proofErr w:type="spellEnd"/>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proofErr w:type="spellStart"/>
      <w:r w:rsidRPr="00EE68FC">
        <w:rPr>
          <w:rFonts w:ascii="Times New Roman" w:eastAsia="Calibri" w:hAnsi="Times New Roman" w:cs="Times New Roman"/>
          <w:sz w:val="28"/>
          <w:szCs w:val="28"/>
          <w:lang w:val="en-US" w:eastAsia="ru-RU"/>
        </w:rPr>
        <w:t>wi</w:t>
      </w:r>
      <w:proofErr w:type="spellEnd"/>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p w:rsidR="00161D3F" w:rsidRPr="00DC5C6F" w:rsidRDefault="00161D3F"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993"/>
        <w:gridCol w:w="992"/>
        <w:gridCol w:w="992"/>
        <w:gridCol w:w="1985"/>
        <w:gridCol w:w="1844"/>
      </w:tblGrid>
      <w:tr w:rsidR="00543793" w:rsidRPr="008B2107" w:rsidTr="00543793">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proofErr w:type="gramStart"/>
            <w:r w:rsidRPr="008B2107">
              <w:rPr>
                <w:rFonts w:ascii="Times New Roman" w:hAnsi="Times New Roman" w:cs="Times New Roman"/>
                <w:sz w:val="19"/>
                <w:szCs w:val="19"/>
              </w:rPr>
              <w:t>п</w:t>
            </w:r>
            <w:proofErr w:type="gramEnd"/>
            <w:r w:rsidRPr="008B2107">
              <w:rPr>
                <w:rFonts w:ascii="Times New Roman" w:hAnsi="Times New Roman" w:cs="Times New Roman"/>
                <w:sz w:val="19"/>
                <w:szCs w:val="19"/>
              </w:rPr>
              <w:t>/п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 xml:space="preserve">Сроки </w:t>
            </w:r>
            <w:proofErr w:type="spellStart"/>
            <w:proofErr w:type="gramStart"/>
            <w:r w:rsidRPr="008B2107">
              <w:rPr>
                <w:rFonts w:ascii="Times New Roman" w:hAnsi="Times New Roman" w:cs="Times New Roman"/>
                <w:sz w:val="19"/>
                <w:szCs w:val="19"/>
              </w:rPr>
              <w:t>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w:t>
            </w:r>
            <w:proofErr w:type="spellEnd"/>
            <w:proofErr w:type="gramEnd"/>
            <w:r w:rsidRPr="008B2107">
              <w:rPr>
                <w:rFonts w:ascii="Times New Roman" w:hAnsi="Times New Roman" w:cs="Times New Roman"/>
                <w:sz w:val="19"/>
                <w:szCs w:val="19"/>
              </w:rPr>
              <w:t xml:space="preserve"> </w:t>
            </w:r>
            <w:proofErr w:type="spellStart"/>
            <w:r w:rsidRPr="008B2107">
              <w:rPr>
                <w:rFonts w:ascii="Times New Roman" w:hAnsi="Times New Roman" w:cs="Times New Roman"/>
                <w:sz w:val="19"/>
                <w:szCs w:val="19"/>
              </w:rPr>
              <w:t>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roofErr w:type="spellEnd"/>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roofErr w:type="gramStart"/>
            <w:r w:rsidRPr="008B2107">
              <w:rPr>
                <w:rFonts w:ascii="Times New Roman" w:hAnsi="Times New Roman" w:cs="Times New Roman"/>
                <w:sz w:val="19"/>
                <w:szCs w:val="19"/>
              </w:rPr>
              <w:t>Ответственный</w:t>
            </w:r>
            <w:proofErr w:type="gramEnd"/>
            <w:r w:rsidRPr="008B2107">
              <w:rPr>
                <w:rFonts w:ascii="Times New Roman" w:hAnsi="Times New Roman" w:cs="Times New Roman"/>
                <w:sz w:val="19"/>
                <w:szCs w:val="19"/>
              </w:rPr>
              <w:t xml:space="preserve">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543793">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161D3F" w:rsidRPr="008B2107" w:rsidTr="00543793">
        <w:trPr>
          <w:trHeight w:val="224"/>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983 688,92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334 144,99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8B2107" w:rsidRPr="008B2107" w:rsidRDefault="004E0D1E"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2</w:t>
            </w:r>
            <w:r w:rsidR="008B2107" w:rsidRPr="008B2107">
              <w:rPr>
                <w:rFonts w:ascii="Times New Roman" w:hAnsi="Times New Roman" w:cs="Times New Roman"/>
                <w:sz w:val="19"/>
                <w:szCs w:val="19"/>
              </w:rPr>
              <w:t>.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B2107" w:rsidRPr="008B2107" w:rsidRDefault="004E0D1E"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3</w:t>
            </w:r>
            <w:r w:rsidR="008B2107" w:rsidRPr="008B2107">
              <w:rPr>
                <w:rFonts w:ascii="Times New Roman" w:hAnsi="Times New Roman" w:cs="Times New Roman"/>
                <w:sz w:val="19"/>
                <w:szCs w:val="19"/>
              </w:rPr>
              <w:t xml:space="preserve">. Реализованы проекты </w:t>
            </w:r>
            <w:proofErr w:type="gramStart"/>
            <w:r w:rsidR="008B2107" w:rsidRPr="008B2107">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008B2107" w:rsidRPr="008B2107">
              <w:rPr>
                <w:rFonts w:ascii="Times New Roman" w:hAnsi="Times New Roman" w:cs="Times New Roman"/>
                <w:sz w:val="19"/>
                <w:szCs w:val="19"/>
              </w:rPr>
              <w:t xml:space="preserve"> в малых го</w:t>
            </w:r>
            <w:r w:rsidR="00607543">
              <w:rPr>
                <w:rFonts w:ascii="Times New Roman" w:hAnsi="Times New Roman" w:cs="Times New Roman"/>
                <w:sz w:val="19"/>
                <w:szCs w:val="19"/>
              </w:rPr>
              <w:t xml:space="preserve">родах и </w:t>
            </w:r>
            <w:r w:rsidR="00607543">
              <w:rPr>
                <w:rFonts w:ascii="Times New Roman" w:hAnsi="Times New Roman" w:cs="Times New Roman"/>
                <w:sz w:val="19"/>
                <w:szCs w:val="19"/>
              </w:rPr>
              <w:lastRenderedPageBreak/>
              <w:t>исторических поселениях</w:t>
            </w:r>
          </w:p>
          <w:p w:rsidR="008B2107" w:rsidRPr="008B2107" w:rsidRDefault="004E0D1E"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4</w:t>
            </w:r>
            <w:r w:rsidR="008B2107" w:rsidRPr="008B2107">
              <w:rPr>
                <w:rFonts w:ascii="Times New Roman" w:hAnsi="Times New Roman" w:cs="Times New Roman"/>
                <w:sz w:val="19"/>
                <w:szCs w:val="19"/>
              </w:rPr>
              <w:t>. Количество парков культуры и отдыха на территории Московской области, в которых благоустроены зоны для досуга и отдыха населения</w:t>
            </w:r>
          </w:p>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426 135,09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7 724,38</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196 288,31</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232 618,44</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1 227,35</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39 158,49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23 290,00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6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F2.03.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623 080,72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152 488,52</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557"/>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108 311,80</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32 899,40</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189 833,53</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20890,93</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96"/>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F2.07.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8B2107">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279 940,09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109 940,09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r w:rsidR="00D17727">
              <w:rPr>
                <w:rFonts w:ascii="Times New Roman" w:hAnsi="Times New Roman" w:cs="Times New Roman"/>
                <w:sz w:val="19"/>
                <w:szCs w:val="19"/>
              </w:rPr>
              <w:t xml:space="preserve">, </w:t>
            </w:r>
            <w:r w:rsidR="00D17727" w:rsidRPr="00D17727">
              <w:rPr>
                <w:rFonts w:ascii="Times New Roman" w:hAnsi="Times New Roman" w:cs="Times New Roman"/>
                <w:sz w:val="19"/>
                <w:szCs w:val="19"/>
              </w:rPr>
              <w:t>МАУ "Дирекция парков Раменского город</w:t>
            </w:r>
            <w:r w:rsidR="00D17727">
              <w:rPr>
                <w:rFonts w:ascii="Times New Roman" w:hAnsi="Times New Roman" w:cs="Times New Roman"/>
                <w:sz w:val="19"/>
                <w:szCs w:val="19"/>
              </w:rPr>
              <w:t>ского округа"</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46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241 588,29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94878,29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38 351,80</w:t>
            </w:r>
          </w:p>
        </w:tc>
        <w:tc>
          <w:tcPr>
            <w:tcW w:w="100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15061,8</w:t>
            </w:r>
          </w:p>
        </w:tc>
        <w:tc>
          <w:tcPr>
            <w:tcW w:w="99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23 290,00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8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1.3.</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12"/>
        </w:trPr>
        <w:tc>
          <w:tcPr>
            <w:tcW w:w="447" w:type="dxa"/>
            <w:gridSpan w:val="2"/>
            <w:vMerge w:val="restart"/>
            <w:shd w:val="clear" w:color="auto" w:fill="auto"/>
            <w:vAlign w:val="center"/>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МБУ «Содержание  и благоустройство», </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35"/>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4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4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721"/>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3272A3" w:rsidRPr="00EC1052" w:rsidTr="003272A3">
        <w:trPr>
          <w:gridBefore w:val="1"/>
          <w:wBefore w:w="6" w:type="dxa"/>
          <w:trHeight w:val="75"/>
        </w:trPr>
        <w:tc>
          <w:tcPr>
            <w:tcW w:w="441" w:type="dxa"/>
            <w:vMerge w:val="restart"/>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1 294 262,20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395 508,42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512 313,95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167 586,97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7 610,00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 xml:space="preserve">МАУ "Дирекция парков Раменского городского округа", МБУ «Содержание  и благоустройство», Территориальные управления </w:t>
            </w:r>
            <w:proofErr w:type="spellStart"/>
            <w:proofErr w:type="gramStart"/>
            <w:r w:rsidRPr="008B2107">
              <w:rPr>
                <w:rFonts w:ascii="Times New Roman" w:hAnsi="Times New Roman" w:cs="Times New Roman"/>
                <w:sz w:val="19"/>
                <w:szCs w:val="19"/>
              </w:rPr>
              <w:t>Раменс</w:t>
            </w:r>
            <w:proofErr w:type="spellEnd"/>
            <w:r>
              <w:rPr>
                <w:rFonts w:ascii="Times New Roman" w:hAnsi="Times New Roman" w:cs="Times New Roman"/>
                <w:sz w:val="19"/>
                <w:szCs w:val="19"/>
              </w:rPr>
              <w:t>-</w:t>
            </w:r>
            <w:r w:rsidRPr="008B2107">
              <w:rPr>
                <w:rFonts w:ascii="Times New Roman" w:hAnsi="Times New Roman" w:cs="Times New Roman"/>
                <w:sz w:val="19"/>
                <w:szCs w:val="19"/>
              </w:rPr>
              <w:t>кого</w:t>
            </w:r>
            <w:proofErr w:type="gramEnd"/>
            <w:r w:rsidRPr="008B2107">
              <w:rPr>
                <w:rFonts w:ascii="Times New Roman" w:hAnsi="Times New Roman" w:cs="Times New Roman"/>
                <w:sz w:val="19"/>
                <w:szCs w:val="19"/>
              </w:rPr>
              <w:t xml:space="preserve"> городского округа</w:t>
            </w:r>
            <w:r>
              <w:rPr>
                <w:rFonts w:ascii="Times New Roman" w:hAnsi="Times New Roman" w:cs="Times New Roman"/>
                <w:sz w:val="19"/>
                <w:szCs w:val="19"/>
              </w:rPr>
              <w:t>,</w:t>
            </w:r>
            <w:r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2. Количество установленных детских игровых площадок</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3. Количество благоустроенных дворовых </w:t>
            </w:r>
            <w:r w:rsidRPr="00EC1052">
              <w:rPr>
                <w:rFonts w:ascii="Times New Roman" w:hAnsi="Times New Roman" w:cs="Times New Roman"/>
                <w:sz w:val="19"/>
                <w:szCs w:val="19"/>
              </w:rPr>
              <w:lastRenderedPageBreak/>
              <w:t>территорий</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7. Площадь устраненных дефектов асфальтового покрытия дворовых территорий, в том числе проездов на дворовые территории, в том </w:t>
            </w:r>
            <w:r w:rsidRPr="00EC1052">
              <w:rPr>
                <w:rFonts w:ascii="Times New Roman" w:hAnsi="Times New Roman" w:cs="Times New Roman"/>
                <w:sz w:val="19"/>
                <w:szCs w:val="19"/>
              </w:rPr>
              <w:lastRenderedPageBreak/>
              <w:t>числе внутриквартальных проездов, в рамках проведения ямочного ремонта</w:t>
            </w:r>
          </w:p>
          <w:p w:rsidR="003272A3" w:rsidRPr="00EC1052" w:rsidRDefault="003272A3"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8. Замена детских игровых площадок</w:t>
            </w:r>
          </w:p>
          <w:p w:rsidR="003272A3" w:rsidRDefault="007D1F75"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9</w:t>
            </w:r>
            <w:r w:rsidR="003272A3" w:rsidRPr="00EC1052">
              <w:rPr>
                <w:rFonts w:ascii="Times New Roman" w:hAnsi="Times New Roman" w:cs="Times New Roman"/>
                <w:sz w:val="19"/>
                <w:szCs w:val="19"/>
              </w:rPr>
              <w:t>. Количество благоустроенных лесопарковых зон</w:t>
            </w:r>
          </w:p>
          <w:p w:rsidR="00FB6A45" w:rsidRPr="00FB6A45" w:rsidRDefault="00FB6A45" w:rsidP="00161D3F">
            <w:pPr>
              <w:spacing w:after="0" w:line="240" w:lineRule="auto"/>
              <w:ind w:right="78"/>
              <w:rPr>
                <w:rFonts w:ascii="Times New Roman" w:hAnsi="Times New Roman" w:cs="Times New Roman"/>
                <w:sz w:val="19"/>
                <w:szCs w:val="19"/>
              </w:rPr>
            </w:pPr>
            <w:r w:rsidRPr="00FB6A45">
              <w:rPr>
                <w:rFonts w:ascii="Times New Roman" w:hAnsi="Times New Roman" w:cs="Times New Roman"/>
                <w:sz w:val="19"/>
                <w:szCs w:val="19"/>
              </w:rPr>
              <w:t>10.</w:t>
            </w:r>
            <w:r w:rsidRPr="00FB6A45">
              <w:rPr>
                <w:rFonts w:ascii="Times New Roman" w:hAnsi="Times New Roman" w:cs="Times New Roman"/>
                <w:color w:val="000000" w:themeColor="text1"/>
                <w:sz w:val="19"/>
                <w:szCs w:val="19"/>
              </w:rPr>
              <w:t xml:space="preserve"> 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p w:rsidR="003272A3" w:rsidRPr="00EC1052" w:rsidRDefault="003272A3" w:rsidP="007D1F75">
            <w:pPr>
              <w:spacing w:after="0" w:line="240" w:lineRule="auto"/>
              <w:ind w:right="78"/>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63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212 296,41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42 245,16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77 159,15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92 769,10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123,00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87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1 081 965,79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353 263,26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435 154,80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74 817,87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7 487,00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3272A3" w:rsidRPr="00EC1052" w:rsidTr="003272A3">
        <w:trPr>
          <w:gridBefore w:val="1"/>
          <w:wBefore w:w="6" w:type="dxa"/>
          <w:trHeight w:val="254"/>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01.02.</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Приобретение и установка технических сооружений </w:t>
            </w:r>
            <w:r w:rsidRPr="008B2107">
              <w:rPr>
                <w:rFonts w:ascii="Times New Roman" w:eastAsia="Times New Roman" w:hAnsi="Times New Roman" w:cs="Times New Roman"/>
                <w:color w:val="000000"/>
                <w:sz w:val="19"/>
                <w:szCs w:val="19"/>
                <w:lang w:eastAsia="ru-RU"/>
              </w:rPr>
              <w:lastRenderedPageBreak/>
              <w:t>(устройств</w:t>
            </w:r>
            <w:proofErr w:type="gramStart"/>
            <w:r w:rsidRPr="008B2107">
              <w:rPr>
                <w:rFonts w:ascii="Times New Roman" w:eastAsia="Times New Roman" w:hAnsi="Times New Roman" w:cs="Times New Roman"/>
                <w:color w:val="000000"/>
                <w:sz w:val="19"/>
                <w:szCs w:val="19"/>
                <w:lang w:eastAsia="ru-RU"/>
              </w:rPr>
              <w:t>)д</w:t>
            </w:r>
            <w:proofErr w:type="gramEnd"/>
            <w:r w:rsidRPr="008B2107">
              <w:rPr>
                <w:rFonts w:ascii="Times New Roman" w:eastAsia="Times New Roman" w:hAnsi="Times New Roman" w:cs="Times New Roman"/>
                <w:color w:val="000000"/>
                <w:sz w:val="19"/>
                <w:szCs w:val="19"/>
                <w:lang w:eastAsia="ru-RU"/>
              </w:rPr>
              <w:t>ля развлечений, оснащенных электрическим приводом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600"/>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42 750,00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42 750,00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855"/>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2 250,00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2 250,00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75"/>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1 666,77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31"/>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1438,42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791"/>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228,35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224"/>
        </w:trPr>
        <w:tc>
          <w:tcPr>
            <w:tcW w:w="441"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115 424,88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88"/>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40 417,10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10"/>
        </w:trPr>
        <w:tc>
          <w:tcPr>
            <w:tcW w:w="441" w:type="dxa"/>
            <w:vMerge/>
            <w:tcBorders>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75 007,78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3272A3">
        <w:trPr>
          <w:gridBefore w:val="1"/>
          <w:wBefore w:w="6" w:type="dxa"/>
          <w:trHeight w:val="410"/>
        </w:trPr>
        <w:tc>
          <w:tcPr>
            <w:tcW w:w="441" w:type="dxa"/>
            <w:vMerge w:val="restart"/>
            <w:tcBorders>
              <w:right w:val="single" w:sz="4" w:space="0" w:color="auto"/>
            </w:tcBorders>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2122" w:type="dxa"/>
            <w:vMerge w:val="restart"/>
            <w:tcBorders>
              <w:top w:val="single" w:sz="4" w:space="0" w:color="auto"/>
              <w:left w:val="single" w:sz="4" w:space="0" w:color="auto"/>
              <w:right w:val="single" w:sz="4" w:space="0" w:color="auto"/>
            </w:tcBorders>
            <w:shd w:val="clear" w:color="auto" w:fill="auto"/>
            <w:vAlign w:val="center"/>
          </w:tcPr>
          <w:p w:rsidR="003272A3" w:rsidRPr="008B2107" w:rsidRDefault="003272A3" w:rsidP="0050423E">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Мероприятие 01.09</w:t>
            </w:r>
            <w:r>
              <w:rPr>
                <w:rFonts w:ascii="Times New Roman" w:eastAsia="Times New Roman" w:hAnsi="Times New Roman" w:cs="Times New Roman"/>
                <w:color w:val="000000"/>
                <w:sz w:val="19"/>
                <w:szCs w:val="19"/>
                <w:lang w:eastAsia="ru-RU"/>
              </w:rPr>
              <w:t>.</w:t>
            </w:r>
            <w:r w:rsidRPr="00260559">
              <w:rPr>
                <w:rFonts w:ascii="Times New Roman" w:eastAsia="Times New Roman" w:hAnsi="Times New Roman" w:cs="Times New Roman"/>
                <w:color w:val="000000"/>
                <w:sz w:val="19"/>
                <w:szCs w:val="19"/>
                <w:lang w:eastAsia="ru-RU"/>
              </w:rPr>
              <w:t xml:space="preserve"> Создание новых и (или) благоустройство существующих парков культуры и отдыха за счет средств местного бюджета</w:t>
            </w:r>
          </w:p>
        </w:tc>
        <w:tc>
          <w:tcPr>
            <w:tcW w:w="849" w:type="dxa"/>
            <w:vMerge w:val="restart"/>
            <w:tcBorders>
              <w:top w:val="single" w:sz="4" w:space="0" w:color="auto"/>
              <w:left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12 104,53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12 104,53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184"/>
        </w:trPr>
        <w:tc>
          <w:tcPr>
            <w:tcW w:w="441" w:type="dxa"/>
            <w:vMerge/>
            <w:tcBorders>
              <w:right w:val="single" w:sz="4" w:space="0" w:color="auto"/>
            </w:tcBorders>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left w:val="single" w:sz="4" w:space="0" w:color="auto"/>
              <w:bottom w:val="single" w:sz="4" w:space="0" w:color="auto"/>
              <w:righ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12 104,53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12 104,53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360"/>
        </w:trPr>
        <w:tc>
          <w:tcPr>
            <w:tcW w:w="441" w:type="dxa"/>
            <w:vMerge w:val="restart"/>
            <w:tcBorders>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01.10. </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w:t>
            </w:r>
            <w:proofErr w:type="spellStart"/>
            <w:proofErr w:type="gramStart"/>
            <w:r w:rsidRPr="008B2107">
              <w:rPr>
                <w:rFonts w:ascii="Times New Roman" w:eastAsia="Times New Roman" w:hAnsi="Times New Roman" w:cs="Times New Roman"/>
                <w:color w:val="000000"/>
                <w:sz w:val="19"/>
                <w:szCs w:val="19"/>
                <w:lang w:eastAsia="ru-RU"/>
              </w:rPr>
              <w:t>муници</w:t>
            </w:r>
            <w:r>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пальных</w:t>
            </w:r>
            <w:proofErr w:type="spellEnd"/>
            <w:proofErr w:type="gramEnd"/>
            <w:r w:rsidRPr="008B2107">
              <w:rPr>
                <w:rFonts w:ascii="Times New Roman" w:eastAsia="Times New Roman" w:hAnsi="Times New Roman" w:cs="Times New Roman"/>
                <w:color w:val="000000"/>
                <w:sz w:val="19"/>
                <w:szCs w:val="19"/>
                <w:lang w:eastAsia="ru-RU"/>
              </w:rPr>
              <w:t xml:space="preserve">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133 390,72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27 340,86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133 390,72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27 340,86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Мероприятие 01.12. Устройство систем наружного освещения в рамках </w:t>
            </w:r>
            <w:r w:rsidRPr="008B2107">
              <w:rPr>
                <w:rFonts w:ascii="Times New Roman" w:eastAsia="Times New Roman" w:hAnsi="Times New Roman" w:cs="Times New Roman"/>
                <w:color w:val="000000"/>
                <w:sz w:val="19"/>
                <w:szCs w:val="19"/>
                <w:lang w:eastAsia="ru-RU"/>
              </w:rPr>
              <w:t xml:space="preserve">реализации проекта "Светлый </w:t>
            </w:r>
            <w:r w:rsidRPr="008B2107">
              <w:rPr>
                <w:rFonts w:ascii="Times New Roman" w:eastAsia="Times New Roman" w:hAnsi="Times New Roman" w:cs="Times New Roman"/>
                <w:color w:val="000000"/>
                <w:sz w:val="19"/>
                <w:szCs w:val="19"/>
                <w:lang w:eastAsia="ru-RU"/>
              </w:rPr>
              <w:lastRenderedPageBreak/>
              <w:t>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7</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01.14. </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9E402E">
        <w:trPr>
          <w:gridBefore w:val="1"/>
          <w:wBefore w:w="6" w:type="dxa"/>
          <w:trHeight w:val="259"/>
        </w:trPr>
        <w:tc>
          <w:tcPr>
            <w:tcW w:w="441" w:type="dxa"/>
            <w:vMerge w:val="restart"/>
            <w:tcBorders>
              <w:top w:val="single" w:sz="4" w:space="0" w:color="auto"/>
            </w:tcBorders>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2122" w:type="dxa"/>
            <w:vMerge w:val="restart"/>
            <w:tcBorders>
              <w:top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106 341,21</w:t>
            </w:r>
          </w:p>
        </w:tc>
        <w:tc>
          <w:tcPr>
            <w:tcW w:w="100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78 281,19</w:t>
            </w:r>
          </w:p>
        </w:tc>
        <w:tc>
          <w:tcPr>
            <w:tcW w:w="112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28 060,02</w:t>
            </w:r>
          </w:p>
        </w:tc>
        <w:tc>
          <w:tcPr>
            <w:tcW w:w="993"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434"/>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106 341,21</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78 281,19</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28 060,02</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264"/>
        </w:trPr>
        <w:tc>
          <w:tcPr>
            <w:tcW w:w="441" w:type="dxa"/>
            <w:vMerge w:val="restart"/>
            <w:shd w:val="clear" w:color="auto" w:fill="auto"/>
            <w:vAlign w:val="center"/>
            <w:hideMark/>
          </w:tcPr>
          <w:p w:rsidR="003272A3" w:rsidRPr="00E502DE"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2.9</w:t>
            </w:r>
          </w:p>
        </w:tc>
        <w:tc>
          <w:tcPr>
            <w:tcW w:w="2122" w:type="dxa"/>
            <w:vMerge w:val="restart"/>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Мероприятие 01.16.</w:t>
            </w:r>
          </w:p>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3272A3" w:rsidRPr="00E502DE"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bCs/>
                <w:color w:val="000000"/>
                <w:sz w:val="19"/>
                <w:szCs w:val="19"/>
              </w:rPr>
            </w:pPr>
            <w:r w:rsidRPr="00E502DE">
              <w:rPr>
                <w:rFonts w:ascii="Times New Roman" w:hAnsi="Times New Roman" w:cs="Times New Roman"/>
                <w:bCs/>
                <w:color w:val="000000"/>
                <w:sz w:val="19"/>
                <w:szCs w:val="19"/>
              </w:rPr>
              <w:t>242 329,18</w:t>
            </w:r>
          </w:p>
        </w:tc>
        <w:tc>
          <w:tcPr>
            <w:tcW w:w="100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115 327,52</w:t>
            </w:r>
          </w:p>
        </w:tc>
        <w:tc>
          <w:tcPr>
            <w:tcW w:w="112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96 001,66</w:t>
            </w:r>
          </w:p>
        </w:tc>
        <w:tc>
          <w:tcPr>
            <w:tcW w:w="99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31 000,00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r w:rsidR="00E502DE">
              <w:rPr>
                <w:rFonts w:ascii="Times New Roman" w:eastAsia="Times New Roman" w:hAnsi="Times New Roman" w:cs="Times New Roman"/>
                <w:color w:val="000000"/>
                <w:sz w:val="19"/>
                <w:szCs w:val="19"/>
                <w:lang w:eastAsia="ru-RU"/>
              </w:rPr>
              <w:t xml:space="preserve">, </w:t>
            </w:r>
            <w:r w:rsidR="00E502DE" w:rsidRPr="00F46AF6">
              <w:rPr>
                <w:rFonts w:ascii="Times New Roman" w:hAnsi="Times New Roman" w:cs="Times New Roman"/>
                <w:sz w:val="19"/>
                <w:szCs w:val="19"/>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523"/>
        </w:trPr>
        <w:tc>
          <w:tcPr>
            <w:tcW w:w="441" w:type="dxa"/>
            <w:vMerge/>
            <w:shd w:val="clear" w:color="auto" w:fill="auto"/>
            <w:vAlign w:val="center"/>
            <w:hideMark/>
          </w:tcPr>
          <w:p w:rsidR="003272A3" w:rsidRPr="00E502DE"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E502DE"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E502DE"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bCs/>
                <w:color w:val="000000"/>
                <w:sz w:val="19"/>
                <w:szCs w:val="19"/>
              </w:rPr>
            </w:pPr>
            <w:r w:rsidRPr="00E502DE">
              <w:rPr>
                <w:rFonts w:ascii="Times New Roman" w:hAnsi="Times New Roman" w:cs="Times New Roman"/>
                <w:bCs/>
                <w:color w:val="000000"/>
                <w:sz w:val="19"/>
                <w:szCs w:val="19"/>
              </w:rPr>
              <w:t>242 329,18</w:t>
            </w:r>
          </w:p>
        </w:tc>
        <w:tc>
          <w:tcPr>
            <w:tcW w:w="100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115 327,52</w:t>
            </w:r>
          </w:p>
        </w:tc>
        <w:tc>
          <w:tcPr>
            <w:tcW w:w="112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96 001,66</w:t>
            </w:r>
          </w:p>
        </w:tc>
        <w:tc>
          <w:tcPr>
            <w:tcW w:w="993"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31 000,00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992" w:type="dxa"/>
            <w:shd w:val="clear" w:color="auto" w:fill="auto"/>
            <w:vAlign w:val="center"/>
            <w:hideMark/>
          </w:tcPr>
          <w:p w:rsidR="003272A3" w:rsidRPr="00E502DE" w:rsidRDefault="003272A3" w:rsidP="003272A3">
            <w:pPr>
              <w:spacing w:after="0" w:line="240" w:lineRule="auto"/>
              <w:jc w:val="center"/>
              <w:rPr>
                <w:rFonts w:ascii="Times New Roman" w:hAnsi="Times New Roman" w:cs="Times New Roman"/>
                <w:color w:val="000000"/>
                <w:sz w:val="19"/>
                <w:szCs w:val="19"/>
              </w:rPr>
            </w:pPr>
            <w:r w:rsidRPr="00E502DE">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300"/>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2.10.</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21 861,13</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6 040,13</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15 821,00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F46AF6" w:rsidRDefault="003272A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78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21 861,13</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6 040,13</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15 821,00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31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1</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8B2107">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5 000,00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5 000,00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5 000,00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5 000,00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112"/>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2.1</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hideMark/>
          </w:tcPr>
          <w:p w:rsidR="003272A3" w:rsidRDefault="003272A3" w:rsidP="00AF6844">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01.21. </w:t>
            </w:r>
          </w:p>
          <w:p w:rsidR="003272A3" w:rsidRPr="008B2107" w:rsidRDefault="003272A3" w:rsidP="00AF6844">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451,50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451,50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543793">
        <w:trPr>
          <w:gridBefore w:val="1"/>
          <w:wBefore w:w="6" w:type="dxa"/>
          <w:trHeight w:val="480"/>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389,64</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389,64</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EC1052" w:rsidTr="00AF6844">
        <w:trPr>
          <w:gridBefore w:val="1"/>
          <w:wBefore w:w="6" w:type="dxa"/>
          <w:trHeight w:val="492"/>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61,86</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61,86</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EC1052"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13</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01.23</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152 348,42</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14 669,77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137 678,65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480"/>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100 912,00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12 660,00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88 252,00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51 436,42</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2 009,77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49 426,65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15"/>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14</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22 668,80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22 668,80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529"/>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22 668,80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22 668,80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240"/>
        </w:trPr>
        <w:tc>
          <w:tcPr>
            <w:tcW w:w="441" w:type="dxa"/>
            <w:vMerge w:val="restart"/>
            <w:shd w:val="clear" w:color="auto" w:fill="auto"/>
            <w:vAlign w:val="center"/>
            <w:hideMark/>
          </w:tcPr>
          <w:p w:rsidR="003272A3" w:rsidRPr="008B2107" w:rsidRDefault="003272A3" w:rsidP="0050423E">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2.15.</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36 464,25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20 997,20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15 057,05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410,00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91"/>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10 939,25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6 299,15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4 517,10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123,00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25 525,00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14 698,05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10 539,95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287,00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val="restart"/>
            <w:shd w:val="clear" w:color="auto" w:fill="auto"/>
            <w:vAlign w:val="center"/>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01.35</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8 721,95</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1 070,68</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7 651,27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117"/>
        </w:trPr>
        <w:tc>
          <w:tcPr>
            <w:tcW w:w="441" w:type="dxa"/>
            <w:vMerge/>
            <w:shd w:val="clear" w:color="auto" w:fill="auto"/>
            <w:vAlign w:val="center"/>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8 721,95</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1 070,68</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7 651,27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45"/>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01.39</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w:t>
            </w:r>
            <w:r w:rsidRPr="008B2107">
              <w:rPr>
                <w:rFonts w:ascii="Times New Roman" w:eastAsia="Times New Roman" w:hAnsi="Times New Roman" w:cs="Times New Roman"/>
                <w:color w:val="000000"/>
                <w:sz w:val="19"/>
                <w:szCs w:val="19"/>
                <w:lang w:eastAsia="ru-RU"/>
              </w:rPr>
              <w:lastRenderedPageBreak/>
              <w:t>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51 500,00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51 500,00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ED33E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61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15 450,00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15 450,00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36 050,00</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36 050,00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5"/>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2.18.</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01.40</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164 844,17</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150 444,17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164 844,17</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150 444,17</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7 200,00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300"/>
        </w:trPr>
        <w:tc>
          <w:tcPr>
            <w:tcW w:w="441" w:type="dxa"/>
            <w:vMerge w:val="restart"/>
            <w:shd w:val="clear" w:color="auto" w:fill="auto"/>
            <w:vAlign w:val="center"/>
            <w:hideMark/>
          </w:tcPr>
          <w:p w:rsidR="003272A3" w:rsidRPr="008B2107" w:rsidRDefault="003272A3"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2.19.</w:t>
            </w:r>
          </w:p>
        </w:tc>
        <w:tc>
          <w:tcPr>
            <w:tcW w:w="2122" w:type="dxa"/>
            <w:vMerge w:val="restart"/>
            <w:shd w:val="clear" w:color="auto" w:fill="auto"/>
            <w:vAlign w:val="center"/>
            <w:hideMark/>
          </w:tcPr>
          <w:p w:rsidR="003272A3"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01.42</w:t>
            </w:r>
            <w:r>
              <w:rPr>
                <w:rFonts w:ascii="Times New Roman" w:eastAsia="Times New Roman" w:hAnsi="Times New Roman" w:cs="Times New Roman"/>
                <w:color w:val="000000"/>
                <w:sz w:val="19"/>
                <w:szCs w:val="19"/>
                <w:lang w:eastAsia="ru-RU"/>
              </w:rPr>
              <w:t>.</w:t>
            </w:r>
          </w:p>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442,75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442,75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442,75</w:t>
            </w:r>
          </w:p>
        </w:tc>
        <w:tc>
          <w:tcPr>
            <w:tcW w:w="100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442,75</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hideMark/>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8300E3">
        <w:trPr>
          <w:gridBefore w:val="1"/>
          <w:wBefore w:w="6" w:type="dxa"/>
          <w:trHeight w:val="196"/>
        </w:trPr>
        <w:tc>
          <w:tcPr>
            <w:tcW w:w="441" w:type="dxa"/>
            <w:vMerge w:val="restart"/>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2.20.</w:t>
            </w:r>
          </w:p>
        </w:tc>
        <w:tc>
          <w:tcPr>
            <w:tcW w:w="2122" w:type="dxa"/>
            <w:vMerge w:val="restart"/>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01.43</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3272A3" w:rsidRPr="008B2107" w:rsidRDefault="003272A3"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127 743,99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127 743,99</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val="restart"/>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543793">
        <w:trPr>
          <w:gridBefore w:val="1"/>
          <w:wBefore w:w="6" w:type="dxa"/>
          <w:trHeight w:val="765"/>
        </w:trPr>
        <w:tc>
          <w:tcPr>
            <w:tcW w:w="441" w:type="dxa"/>
            <w:vMerge/>
            <w:shd w:val="clear" w:color="auto" w:fill="auto"/>
            <w:vAlign w:val="center"/>
          </w:tcPr>
          <w:p w:rsidR="003272A3" w:rsidRPr="008B2107" w:rsidRDefault="003272A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3272A3" w:rsidRPr="008B2107" w:rsidRDefault="003272A3"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2A3" w:rsidRPr="008B2107" w:rsidRDefault="003272A3"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127 743,99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127 743,99</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vAlign w:val="center"/>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300"/>
        </w:trPr>
        <w:tc>
          <w:tcPr>
            <w:tcW w:w="441" w:type="dxa"/>
            <w:vMerge w:val="restart"/>
            <w:shd w:val="clear" w:color="auto" w:fill="auto"/>
            <w:vAlign w:val="center"/>
            <w:hideMark/>
          </w:tcPr>
          <w:p w:rsidR="003272A3" w:rsidRPr="008B2107" w:rsidRDefault="003272A3"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t> </w:t>
            </w:r>
          </w:p>
        </w:tc>
        <w:tc>
          <w:tcPr>
            <w:tcW w:w="2122" w:type="dxa"/>
            <w:vMerge w:val="restart"/>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2 277 951,12</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220 194,59</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729 653,41</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682 313,95</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638 179,17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7 610,00</w:t>
            </w:r>
          </w:p>
        </w:tc>
        <w:tc>
          <w:tcPr>
            <w:tcW w:w="1985" w:type="dxa"/>
            <w:vMerge w:val="restart"/>
            <w:shd w:val="clear" w:color="auto" w:fill="auto"/>
            <w:vAlign w:val="center"/>
          </w:tcPr>
          <w:p w:rsidR="003272A3" w:rsidRPr="008B2107" w:rsidRDefault="003272A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3272A3" w:rsidRPr="008B2107" w:rsidRDefault="003272A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3272A3" w:rsidRPr="008B2107" w:rsidTr="00260559">
        <w:trPr>
          <w:gridBefore w:val="1"/>
          <w:wBefore w:w="6" w:type="dxa"/>
          <w:trHeight w:val="510"/>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324 935,39</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98 698,19</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226 237,20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0,00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510"/>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638 431,50</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7 724,38</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238 533,47</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223 869,15</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168 181,50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123,00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3272A3" w:rsidRPr="008B2107" w:rsidTr="00260559">
        <w:trPr>
          <w:gridBefore w:val="1"/>
          <w:wBefore w:w="6" w:type="dxa"/>
          <w:trHeight w:val="447"/>
        </w:trPr>
        <w:tc>
          <w:tcPr>
            <w:tcW w:w="441"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3272A3" w:rsidRPr="008B2107" w:rsidRDefault="003272A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8B2107" w:rsidRDefault="003272A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3272A3" w:rsidRPr="003272A3" w:rsidRDefault="003272A3" w:rsidP="003272A3">
            <w:pPr>
              <w:spacing w:after="0" w:line="240" w:lineRule="auto"/>
              <w:jc w:val="center"/>
              <w:rPr>
                <w:rFonts w:ascii="Times New Roman" w:hAnsi="Times New Roman" w:cs="Times New Roman"/>
                <w:bCs/>
                <w:color w:val="000000"/>
                <w:sz w:val="19"/>
                <w:szCs w:val="19"/>
              </w:rPr>
            </w:pPr>
            <w:r w:rsidRPr="003272A3">
              <w:rPr>
                <w:rFonts w:ascii="Times New Roman" w:hAnsi="Times New Roman" w:cs="Times New Roman"/>
                <w:bCs/>
                <w:color w:val="000000"/>
                <w:sz w:val="19"/>
                <w:szCs w:val="19"/>
              </w:rPr>
              <w:t>1 314 584,23</w:t>
            </w:r>
          </w:p>
        </w:tc>
        <w:tc>
          <w:tcPr>
            <w:tcW w:w="100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212 470,21</w:t>
            </w:r>
          </w:p>
        </w:tc>
        <w:tc>
          <w:tcPr>
            <w:tcW w:w="112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392 421,75</w:t>
            </w:r>
          </w:p>
        </w:tc>
        <w:tc>
          <w:tcPr>
            <w:tcW w:w="993"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458 444,80</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243 760,47</w:t>
            </w:r>
          </w:p>
        </w:tc>
        <w:tc>
          <w:tcPr>
            <w:tcW w:w="992" w:type="dxa"/>
            <w:shd w:val="clear" w:color="auto" w:fill="auto"/>
            <w:vAlign w:val="center"/>
          </w:tcPr>
          <w:p w:rsidR="003272A3" w:rsidRPr="003272A3" w:rsidRDefault="003272A3" w:rsidP="003272A3">
            <w:pPr>
              <w:spacing w:after="0" w:line="240" w:lineRule="auto"/>
              <w:jc w:val="center"/>
              <w:rPr>
                <w:rFonts w:ascii="Times New Roman" w:hAnsi="Times New Roman" w:cs="Times New Roman"/>
                <w:color w:val="000000"/>
                <w:sz w:val="19"/>
                <w:szCs w:val="19"/>
              </w:rPr>
            </w:pPr>
            <w:r w:rsidRPr="003272A3">
              <w:rPr>
                <w:rFonts w:ascii="Times New Roman" w:hAnsi="Times New Roman" w:cs="Times New Roman"/>
                <w:color w:val="000000"/>
                <w:sz w:val="19"/>
                <w:szCs w:val="19"/>
              </w:rPr>
              <w:t>7 487,00</w:t>
            </w:r>
          </w:p>
        </w:tc>
        <w:tc>
          <w:tcPr>
            <w:tcW w:w="1985"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3272A3" w:rsidRPr="008B2107" w:rsidRDefault="003272A3"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6"/>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F749B8">
        <w:rPr>
          <w:rFonts w:ascii="Times New Roman" w:eastAsia="Times New Roman" w:hAnsi="Times New Roman" w:cs="Times New Roman"/>
          <w:sz w:val="28"/>
          <w:szCs w:val="28"/>
          <w:lang w:eastAsia="ru-RU"/>
        </w:rPr>
        <w:t>НЕОБХОДИМЫХ</w:t>
      </w:r>
      <w:proofErr w:type="gramEnd"/>
      <w:r w:rsidRPr="00F749B8">
        <w:rPr>
          <w:rFonts w:ascii="Times New Roman" w:eastAsia="Times New Roman" w:hAnsi="Times New Roman" w:cs="Times New Roman"/>
          <w:sz w:val="28"/>
          <w:szCs w:val="28"/>
          <w:lang w:eastAsia="ru-RU"/>
        </w:rPr>
        <w:t xml:space="preserve">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Общий объем финансовых ресурсов, необходимых для реализации мероприятия,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BF35D4" w:rsidRPr="00F749B8">
              <w:rPr>
                <w:rFonts w:ascii="Times New Roman" w:hAnsi="Times New Roman" w:cs="Times New Roman"/>
                <w:color w:val="000000"/>
                <w:sz w:val="20"/>
                <w:szCs w:val="20"/>
              </w:rPr>
              <w:t xml:space="preserve">324 935,39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732EC5" w:rsidRPr="00F749B8">
              <w:rPr>
                <w:rFonts w:ascii="Times New Roman" w:hAnsi="Times New Roman" w:cs="Times New Roman"/>
                <w:color w:val="000000"/>
                <w:sz w:val="20"/>
                <w:szCs w:val="20"/>
              </w:rPr>
              <w:t>226 237,20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108 311,80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 xml:space="preserve">75 412,40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189 833,53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841E3E" w:rsidRPr="00F749B8">
              <w:rPr>
                <w:rFonts w:ascii="Times New Roman" w:hAnsi="Times New Roman" w:cs="Times New Roman"/>
                <w:color w:val="000000"/>
                <w:sz w:val="20"/>
                <w:szCs w:val="20"/>
              </w:rPr>
              <w:t xml:space="preserve">168 942,60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241 588,29</w:t>
            </w:r>
            <w:r w:rsidRPr="00F749B8">
              <w:rPr>
                <w:rFonts w:ascii="Times New Roman" w:eastAsia="Times New Roman" w:hAnsi="Times New Roman" w:cs="Times New Roman"/>
                <w:sz w:val="20"/>
                <w:szCs w:val="20"/>
                <w:lang w:eastAsia="ru-RU"/>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732EC5" w:rsidRPr="00F749B8">
              <w:rPr>
                <w:rFonts w:ascii="Times New Roman" w:eastAsia="Times New Roman" w:hAnsi="Times New Roman" w:cs="Times New Roman"/>
                <w:sz w:val="20"/>
                <w:szCs w:val="20"/>
                <w:lang w:eastAsia="ru-RU"/>
              </w:rPr>
              <w:t>146 710,00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 xml:space="preserve">38 351,80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15061,80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841E3E" w:rsidRPr="00F749B8">
              <w:rPr>
                <w:rFonts w:ascii="Times New Roman" w:eastAsia="Times New Roman" w:hAnsi="Times New Roman" w:cs="Times New Roman"/>
                <w:sz w:val="20"/>
                <w:szCs w:val="20"/>
                <w:lang w:eastAsia="ru-RU"/>
              </w:rPr>
              <w:t>23 290,00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C4684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w:t>
            </w:r>
            <w:proofErr w:type="gramStart"/>
            <w:r w:rsidR="001628FD" w:rsidRPr="00F749B8">
              <w:rPr>
                <w:rFonts w:ascii="Times New Roman" w:eastAsia="Times New Roman" w:hAnsi="Times New Roman" w:cs="Times New Roman"/>
                <w:sz w:val="20"/>
                <w:szCs w:val="20"/>
                <w:lang w:eastAsia="ru-RU"/>
              </w:rPr>
              <w:t>.р</w:t>
            </w:r>
            <w:proofErr w:type="gramEnd"/>
            <w:r w:rsidR="001628FD" w:rsidRPr="00F749B8">
              <w:rPr>
                <w:rFonts w:ascii="Times New Roman" w:eastAsia="Times New Roman" w:hAnsi="Times New Roman" w:cs="Times New Roman"/>
                <w:sz w:val="20"/>
                <w:szCs w:val="20"/>
                <w:lang w:eastAsia="ru-RU"/>
              </w:rPr>
              <w:t xml:space="preserve">уб. в </w:t>
            </w:r>
            <w:proofErr w:type="spellStart"/>
            <w:r w:rsidR="001628FD" w:rsidRPr="00F749B8">
              <w:rPr>
                <w:rFonts w:ascii="Times New Roman" w:eastAsia="Times New Roman" w:hAnsi="Times New Roman" w:cs="Times New Roman"/>
                <w:sz w:val="20"/>
                <w:szCs w:val="20"/>
                <w:lang w:eastAsia="ru-RU"/>
              </w:rPr>
              <w:t>т.ч</w:t>
            </w:r>
            <w:proofErr w:type="spellEnd"/>
            <w:r w:rsidR="001628FD"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w:t>
            </w:r>
            <w:r w:rsidR="008675B8">
              <w:rPr>
                <w:rFonts w:ascii="Times New Roman" w:hAnsi="Times New Roman" w:cs="Times New Roman"/>
                <w:sz w:val="20"/>
                <w:szCs w:val="20"/>
              </w:rPr>
              <w:t>02.</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Приобретение и установка технических сооружений (устройств</w:t>
            </w:r>
            <w:proofErr w:type="gramStart"/>
            <w:r w:rsidRPr="00F749B8">
              <w:rPr>
                <w:rFonts w:ascii="Times New Roman" w:hAnsi="Times New Roman" w:cs="Times New Roman"/>
                <w:sz w:val="20"/>
                <w:szCs w:val="20"/>
              </w:rPr>
              <w:t>)д</w:t>
            </w:r>
            <w:proofErr w:type="gramEnd"/>
            <w:r w:rsidRPr="00F749B8">
              <w:rPr>
                <w:rFonts w:ascii="Times New Roman" w:hAnsi="Times New Roman" w:cs="Times New Roman"/>
                <w:sz w:val="20"/>
                <w:szCs w:val="20"/>
              </w:rPr>
              <w:t>ля развлечений, оснащенных электрическим приводом</w:t>
            </w: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42 750,00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–0,00тыс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42 750,00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2 250,00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2 250,00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 xml:space="preserve">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 xml:space="preserve">уб.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w:t>
            </w:r>
            <w:r w:rsidR="009E402E">
              <w:rPr>
                <w:rFonts w:ascii="Times New Roman" w:eastAsia="Times New Roman" w:hAnsi="Times New Roman" w:cs="Times New Roman"/>
                <w:sz w:val="20"/>
                <w:szCs w:val="20"/>
                <w:lang w:eastAsia="ru-RU"/>
              </w:rPr>
              <w:t>10</w:t>
            </w:r>
            <w:r w:rsidRPr="008675B8">
              <w:rPr>
                <w:rFonts w:ascii="Times New Roman" w:eastAsia="Times New Roman" w:hAnsi="Times New Roman" w:cs="Times New Roman"/>
                <w:sz w:val="20"/>
                <w:szCs w:val="20"/>
                <w:lang w:eastAsia="ru-RU"/>
              </w:rPr>
              <w:t xml:space="preserve">9 997,93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4990,15тыс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w:t>
            </w:r>
            <w:r w:rsidR="009E402E">
              <w:rPr>
                <w:rFonts w:ascii="Times New Roman" w:eastAsia="Times New Roman" w:hAnsi="Times New Roman" w:cs="Times New Roman"/>
                <w:sz w:val="20"/>
                <w:szCs w:val="20"/>
                <w:lang w:eastAsia="ru-RU"/>
              </w:rPr>
              <w:t>30 00</w:t>
            </w:r>
            <w:r w:rsidRPr="008675B8">
              <w:rPr>
                <w:rFonts w:ascii="Times New Roman" w:eastAsia="Times New Roman" w:hAnsi="Times New Roman" w:cs="Times New Roman"/>
                <w:sz w:val="20"/>
                <w:szCs w:val="20"/>
                <w:lang w:eastAsia="ru-RU"/>
              </w:rPr>
              <w:t xml:space="preserve">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01.09.</w:t>
            </w:r>
          </w:p>
          <w:p w:rsidR="00F749B8"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060C23">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060C23">
              <w:rPr>
                <w:rFonts w:ascii="Times New Roman" w:hAnsi="Times New Roman" w:cs="Times New Roman"/>
                <w:color w:val="000000"/>
                <w:sz w:val="20"/>
                <w:szCs w:val="20"/>
              </w:rPr>
              <w:t>1</w:t>
            </w:r>
            <w:r w:rsidR="00ED33EF">
              <w:rPr>
                <w:rFonts w:ascii="Times New Roman" w:hAnsi="Times New Roman" w:cs="Times New Roman"/>
                <w:color w:val="000000"/>
                <w:sz w:val="20"/>
                <w:szCs w:val="20"/>
              </w:rPr>
              <w:t>2 104,53</w:t>
            </w:r>
            <w:r w:rsidR="006C08F4"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00060C23">
              <w:rPr>
                <w:rFonts w:ascii="Times New Roman" w:eastAsia="Times New Roman" w:hAnsi="Times New Roman" w:cs="Times New Roman"/>
                <w:sz w:val="20"/>
                <w:szCs w:val="20"/>
                <w:lang w:eastAsia="ru-RU"/>
              </w:rPr>
              <w:t>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00060C23">
              <w:rPr>
                <w:rFonts w:ascii="Times New Roman" w:eastAsia="Times New Roman" w:hAnsi="Times New Roman" w:cs="Times New Roman"/>
                <w:sz w:val="20"/>
                <w:szCs w:val="20"/>
                <w:lang w:eastAsia="ru-RU"/>
              </w:rPr>
              <w:t>0,00</w:t>
            </w:r>
            <w:r w:rsidRPr="006C08F4">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ED33EF">
              <w:rPr>
                <w:rFonts w:ascii="Times New Roman" w:eastAsia="Times New Roman" w:hAnsi="Times New Roman" w:cs="Times New Roman"/>
                <w:sz w:val="20"/>
                <w:szCs w:val="20"/>
                <w:lang w:eastAsia="ru-RU"/>
              </w:rPr>
              <w:t>12 104,53</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060C23" w:rsidRPr="00BD7DD8"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C77F1">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133 390,72</w:t>
            </w:r>
            <w:r w:rsidR="00ED33EF">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100 077,53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ED33EF" w:rsidRPr="00ED33EF">
              <w:rPr>
                <w:rFonts w:ascii="Times New Roman" w:hAnsi="Times New Roman" w:cs="Times New Roman"/>
                <w:color w:val="000000"/>
                <w:sz w:val="20"/>
                <w:szCs w:val="20"/>
              </w:rPr>
              <w:t>27 340,86</w:t>
            </w:r>
            <w:r w:rsidR="00ED33EF">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01.12. </w:t>
            </w:r>
          </w:p>
          <w:p w:rsidR="00060C23" w:rsidRPr="00BD7DD8" w:rsidRDefault="00060C23"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47032C">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7 383,65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 xml:space="preserve">106 341,21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28 060,02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lastRenderedPageBreak/>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rPr>
                <w:rFonts w:ascii="Times New Roman" w:hAnsi="Times New Roman" w:cs="Times New Roman"/>
                <w:sz w:val="20"/>
                <w:szCs w:val="20"/>
              </w:rPr>
              <w:t xml:space="preserve"> </w:t>
            </w:r>
            <w:r w:rsidRPr="00060C23">
              <w:rPr>
                <w:rFonts w:ascii="Times New Roman" w:hAnsi="Times New Roman" w:cs="Times New Roman"/>
                <w:sz w:val="20"/>
                <w:szCs w:val="20"/>
              </w:rPr>
              <w:t>24</w:t>
            </w:r>
            <w:r w:rsidR="00ED33EF">
              <w:rPr>
                <w:rFonts w:ascii="Times New Roman" w:hAnsi="Times New Roman" w:cs="Times New Roman"/>
                <w:sz w:val="20"/>
                <w:szCs w:val="20"/>
              </w:rPr>
              <w:t>2</w:t>
            </w:r>
            <w:r w:rsidRPr="00060C23">
              <w:rPr>
                <w:rFonts w:ascii="Times New Roman" w:hAnsi="Times New Roman" w:cs="Times New Roman"/>
                <w:sz w:val="20"/>
                <w:szCs w:val="20"/>
              </w:rPr>
              <w:t xml:space="preserve"> 329,18</w:t>
            </w:r>
            <w:r>
              <w:rPr>
                <w:rFonts w:ascii="Times New Roman" w:hAnsi="Times New Roman" w:cs="Times New Roman"/>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96 001,66  </w:t>
            </w:r>
            <w:proofErr w:type="spellStart"/>
            <w:r w:rsidRPr="006C08F4">
              <w:rPr>
                <w:rFonts w:ascii="Times New Roman" w:hAnsi="Times New Roman" w:cs="Times New Roman"/>
                <w:color w:val="000000"/>
                <w:sz w:val="20"/>
                <w:szCs w:val="20"/>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3</w:t>
            </w:r>
            <w:r w:rsidR="00ED33EF">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0</w:t>
            </w:r>
            <w:r w:rsidRPr="006C08F4">
              <w:rPr>
                <w:rFonts w:ascii="Times New Roman" w:eastAsia="Times New Roman" w:hAnsi="Times New Roman" w:cs="Times New Roman"/>
                <w:sz w:val="20"/>
                <w:szCs w:val="20"/>
                <w:lang w:eastAsia="ru-RU"/>
              </w:rPr>
              <w:t xml:space="preserve">00,00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01.17.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21 861,13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6 040,13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15 821,00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w:t>
            </w:r>
            <w:r>
              <w:rPr>
                <w:rFonts w:ascii="Times New Roman" w:hAnsi="Times New Roman" w:cs="Times New Roman"/>
                <w:sz w:val="20"/>
                <w:szCs w:val="20"/>
              </w:rPr>
              <w:t>01.</w:t>
            </w:r>
            <w:r w:rsidRPr="006C08F4">
              <w:rPr>
                <w:rFonts w:ascii="Times New Roman" w:hAnsi="Times New Roman" w:cs="Times New Roman"/>
                <w:sz w:val="20"/>
                <w:szCs w:val="20"/>
              </w:rPr>
              <w:t>20</w:t>
            </w:r>
            <w:r>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ED0198">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5 000,00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5 000</w:t>
            </w:r>
            <w:r w:rsidRPr="006C08F4">
              <w:rPr>
                <w:rFonts w:ascii="Times New Roman" w:hAnsi="Times New Roman" w:cs="Times New Roman"/>
                <w:color w:val="000000"/>
                <w:sz w:val="20"/>
                <w:szCs w:val="20"/>
              </w:rPr>
              <w:t>,00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01.21. </w:t>
            </w:r>
          </w:p>
          <w:p w:rsidR="00060C23" w:rsidRPr="00BD7DD8" w:rsidRDefault="00060C23" w:rsidP="00F349C5">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389,64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389,64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BD7DD8" w:rsidRDefault="00060C23" w:rsidP="00F349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61,86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61,86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01.23</w:t>
            </w:r>
            <w:r>
              <w:rPr>
                <w:rFonts w:ascii="Times New Roman" w:hAnsi="Times New Roman" w:cs="Times New Roman"/>
                <w:sz w:val="20"/>
                <w:szCs w:val="20"/>
              </w:rPr>
              <w:t>.</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100 912,00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12 660,00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88 252,00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D7DD8"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51 436,42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6C08F4">
              <w:rPr>
                <w:rFonts w:ascii="Times New Roman" w:hAnsi="Times New Roman" w:cs="Times New Roman"/>
                <w:color w:val="000000"/>
                <w:sz w:val="20"/>
                <w:szCs w:val="20"/>
              </w:rPr>
              <w:t xml:space="preserve">2 009,77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49 426,65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01.24</w:t>
            </w:r>
            <w:r>
              <w:rPr>
                <w:rFonts w:ascii="Times New Roman" w:eastAsia="Times New Roman" w:hAnsi="Times New Roman" w:cs="Times New Roman"/>
                <w:sz w:val="20"/>
                <w:szCs w:val="20"/>
                <w:lang w:eastAsia="ru-RU"/>
              </w:rPr>
              <w:t>.</w:t>
            </w:r>
            <w:r w:rsidRPr="00BA3952">
              <w:rPr>
                <w:rFonts w:ascii="Times New Roman" w:eastAsia="Times New Roman" w:hAnsi="Times New Roman" w:cs="Times New Roman"/>
                <w:sz w:val="20"/>
                <w:szCs w:val="20"/>
                <w:lang w:eastAsia="ru-RU"/>
              </w:rPr>
              <w:t xml:space="preserve"> </w:t>
            </w:r>
          </w:p>
          <w:p w:rsidR="00060C23" w:rsidRPr="00BD7DD8"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BA3952" w:rsidRDefault="00060C23" w:rsidP="00F95BCD">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 xml:space="preserve">22 668,80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Pr="00BA3952">
              <w:rPr>
                <w:rFonts w:ascii="Times New Roman" w:hAnsi="Times New Roman" w:cs="Times New Roman"/>
                <w:color w:val="000000"/>
                <w:sz w:val="19"/>
                <w:szCs w:val="19"/>
              </w:rPr>
              <w:t>22 668,80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01.30</w:t>
            </w:r>
            <w:r>
              <w:rPr>
                <w:rFonts w:ascii="Times New Roman" w:eastAsia="Times New Roman" w:hAnsi="Times New Roman" w:cs="Times New Roman"/>
                <w:sz w:val="20"/>
                <w:szCs w:val="20"/>
                <w:lang w:eastAsia="ru-RU"/>
              </w:rPr>
              <w:t>.</w:t>
            </w:r>
          </w:p>
          <w:p w:rsidR="00060C23" w:rsidRPr="00BD7DD8"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10 939,25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6 299,15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4 517,10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BA3952">
              <w:rPr>
                <w:rFonts w:ascii="Times New Roman" w:eastAsia="Times New Roman" w:hAnsi="Times New Roman" w:cs="Times New Roman"/>
                <w:sz w:val="20"/>
                <w:szCs w:val="20"/>
                <w:lang w:eastAsia="ru-RU"/>
              </w:rPr>
              <w:t>123,00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A395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25 525,00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BA3952">
              <w:rPr>
                <w:rFonts w:ascii="Times New Roman" w:hAnsi="Times New Roman" w:cs="Times New Roman"/>
                <w:color w:val="000000"/>
                <w:sz w:val="20"/>
                <w:szCs w:val="20"/>
              </w:rPr>
              <w:t>14 698,05</w:t>
            </w:r>
            <w:r>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10 539,95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E408DD">
              <w:rPr>
                <w:rFonts w:ascii="Times New Roman" w:eastAsia="Times New Roman" w:hAnsi="Times New Roman" w:cs="Times New Roman"/>
                <w:sz w:val="20"/>
                <w:szCs w:val="20"/>
                <w:lang w:eastAsia="ru-RU"/>
              </w:rPr>
              <w:t>287,00</w:t>
            </w:r>
            <w:r>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w:t>
            </w:r>
            <w:r>
              <w:t xml:space="preserve"> </w:t>
            </w:r>
            <w:r w:rsidRPr="00451807">
              <w:rPr>
                <w:rFonts w:ascii="Times New Roman" w:eastAsia="Times New Roman" w:hAnsi="Times New Roman" w:cs="Times New Roman"/>
                <w:sz w:val="20"/>
                <w:szCs w:val="20"/>
                <w:lang w:eastAsia="ru-RU"/>
              </w:rPr>
              <w:t>35</w:t>
            </w:r>
            <w:r>
              <w:rPr>
                <w:rFonts w:ascii="Times New Roman" w:eastAsia="Times New Roman" w:hAnsi="Times New Roman" w:cs="Times New Roman"/>
                <w:sz w:val="20"/>
                <w:szCs w:val="20"/>
                <w:lang w:eastAsia="ru-RU"/>
              </w:rPr>
              <w:t>.</w:t>
            </w:r>
          </w:p>
          <w:p w:rsidR="00451807" w:rsidRPr="00BD7DD8"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451807">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9C77F1">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451807">
              <w:rPr>
                <w:rFonts w:ascii="Times New Roman" w:hAnsi="Times New Roman" w:cs="Times New Roman"/>
                <w:color w:val="000000"/>
                <w:sz w:val="20"/>
                <w:szCs w:val="20"/>
              </w:rPr>
              <w:t>8 721,95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451807">
              <w:rPr>
                <w:rFonts w:ascii="Times New Roman" w:hAnsi="Times New Roman" w:cs="Times New Roman"/>
                <w:color w:val="000000"/>
                <w:sz w:val="20"/>
                <w:szCs w:val="20"/>
              </w:rPr>
              <w:t>1 070,68</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451807">
              <w:rPr>
                <w:rFonts w:ascii="Times New Roman" w:hAnsi="Times New Roman" w:cs="Times New Roman"/>
                <w:color w:val="000000"/>
                <w:sz w:val="20"/>
                <w:szCs w:val="20"/>
              </w:rPr>
              <w:t>7 651,27</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01.39</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6C08F4" w:rsidRDefault="00451807"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Pr>
                <w:rFonts w:ascii="Times New Roman" w:hAnsi="Times New Roman" w:cs="Times New Roman"/>
                <w:color w:val="000000"/>
                <w:sz w:val="20"/>
                <w:szCs w:val="20"/>
              </w:rPr>
              <w:t>15 450,00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E408DD">
              <w:rPr>
                <w:rFonts w:ascii="Times New Roman" w:hAnsi="Times New Roman" w:cs="Times New Roman"/>
                <w:color w:val="000000"/>
                <w:sz w:val="20"/>
                <w:szCs w:val="20"/>
              </w:rPr>
              <w:t>15 450,00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Pr>
                <w:rFonts w:ascii="Times New Roman" w:hAnsi="Times New Roman" w:cs="Times New Roman"/>
                <w:color w:val="000000"/>
                <w:sz w:val="20"/>
                <w:szCs w:val="20"/>
              </w:rPr>
              <w:t>0</w:t>
            </w:r>
            <w:r w:rsidRPr="006C08F4">
              <w:rPr>
                <w:rFonts w:ascii="Times New Roman" w:hAnsi="Times New Roman" w:cs="Times New Roman"/>
                <w:color w:val="000000"/>
                <w:sz w:val="20"/>
                <w:szCs w:val="20"/>
              </w:rPr>
              <w:t xml:space="preserve">,00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BA395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6C08F4" w:rsidRDefault="00451807"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Pr>
                <w:rFonts w:ascii="Times New Roman" w:eastAsia="Times New Roman" w:hAnsi="Times New Roman" w:cs="Times New Roman"/>
                <w:sz w:val="20"/>
                <w:szCs w:val="20"/>
                <w:lang w:eastAsia="ru-RU"/>
              </w:rPr>
              <w:t xml:space="preserve">: </w:t>
            </w:r>
            <w:r w:rsidR="00ED33EF">
              <w:rPr>
                <w:rFonts w:ascii="Times New Roman" w:eastAsia="Times New Roman" w:hAnsi="Times New Roman" w:cs="Times New Roman"/>
                <w:sz w:val="20"/>
                <w:szCs w:val="20"/>
                <w:lang w:eastAsia="ru-RU"/>
              </w:rPr>
              <w:t>36</w:t>
            </w:r>
            <w:r w:rsidRPr="00E408DD">
              <w:rPr>
                <w:rFonts w:ascii="Times New Roman" w:eastAsia="Times New Roman" w:hAnsi="Times New Roman" w:cs="Times New Roman"/>
                <w:sz w:val="20"/>
                <w:szCs w:val="20"/>
                <w:lang w:eastAsia="ru-RU"/>
              </w:rPr>
              <w:t xml:space="preserve"> 050,00</w:t>
            </w:r>
            <w:r>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00ED33EF">
              <w:rPr>
                <w:rFonts w:ascii="Times New Roman" w:hAnsi="Times New Roman" w:cs="Times New Roman"/>
                <w:color w:val="000000"/>
                <w:sz w:val="20"/>
                <w:szCs w:val="20"/>
              </w:rPr>
              <w:t>36</w:t>
            </w:r>
            <w:r w:rsidR="00B75F3D">
              <w:rPr>
                <w:rFonts w:ascii="Times New Roman" w:hAnsi="Times New Roman" w:cs="Times New Roman"/>
                <w:color w:val="000000"/>
                <w:sz w:val="20"/>
                <w:szCs w:val="20"/>
              </w:rPr>
              <w:t xml:space="preserve"> </w:t>
            </w:r>
            <w:r w:rsidRPr="00E408DD">
              <w:rPr>
                <w:rFonts w:ascii="Times New Roman" w:hAnsi="Times New Roman" w:cs="Times New Roman"/>
                <w:color w:val="000000"/>
                <w:sz w:val="20"/>
                <w:szCs w:val="20"/>
              </w:rPr>
              <w:t>050,00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Pr>
                <w:rFonts w:ascii="Times New Roman" w:hAnsi="Times New Roman" w:cs="Times New Roman"/>
                <w:color w:val="000000"/>
                <w:sz w:val="20"/>
                <w:szCs w:val="20"/>
              </w:rPr>
              <w:t>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01.40</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164 844,17</w:t>
            </w:r>
            <w:r w:rsidR="00ED33EF">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451807">
              <w:rPr>
                <w:rFonts w:ascii="Times New Roman" w:hAnsi="Times New Roman" w:cs="Times New Roman"/>
                <w:color w:val="000000"/>
                <w:sz w:val="20"/>
                <w:szCs w:val="20"/>
              </w:rPr>
              <w:t xml:space="preserve">150 </w:t>
            </w:r>
            <w:r w:rsidR="00ED33EF">
              <w:rPr>
                <w:rFonts w:ascii="Times New Roman" w:hAnsi="Times New Roman" w:cs="Times New Roman"/>
                <w:color w:val="000000"/>
                <w:sz w:val="20"/>
                <w:szCs w:val="20"/>
              </w:rPr>
              <w:t>444</w:t>
            </w:r>
            <w:r w:rsidRPr="00451807">
              <w:rPr>
                <w:rFonts w:ascii="Times New Roman" w:hAnsi="Times New Roman" w:cs="Times New Roman"/>
                <w:color w:val="000000"/>
                <w:sz w:val="20"/>
                <w:szCs w:val="20"/>
              </w:rPr>
              <w:t>,</w:t>
            </w:r>
            <w:r w:rsidR="00ED33EF">
              <w:rPr>
                <w:rFonts w:ascii="Times New Roman" w:hAnsi="Times New Roman" w:cs="Times New Roman"/>
                <w:color w:val="000000"/>
                <w:sz w:val="20"/>
                <w:szCs w:val="20"/>
              </w:rPr>
              <w:t>17</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547706">
              <w:rPr>
                <w:rFonts w:ascii="Times New Roman" w:hAnsi="Times New Roman" w:cs="Times New Roman"/>
                <w:color w:val="000000"/>
                <w:sz w:val="20"/>
                <w:szCs w:val="20"/>
              </w:rPr>
              <w:t>7 200,00</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w:t>
            </w:r>
            <w:r w:rsidRPr="00547706">
              <w:rPr>
                <w:rFonts w:ascii="Times New Roman" w:eastAsia="Times New Roman" w:hAnsi="Times New Roman" w:cs="Times New Roman"/>
                <w:sz w:val="20"/>
                <w:szCs w:val="20"/>
                <w:lang w:eastAsia="ru-RU"/>
              </w:rPr>
              <w:t>7 200,00</w:t>
            </w:r>
            <w:r>
              <w:rPr>
                <w:rFonts w:ascii="Times New Roman" w:eastAsia="Times New Roman" w:hAnsi="Times New Roman" w:cs="Times New Roman"/>
                <w:sz w:val="20"/>
                <w:szCs w:val="20"/>
                <w:lang w:eastAsia="ru-RU"/>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01.42</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0D741E">
              <w:rPr>
                <w:rFonts w:ascii="Times New Roman" w:hAnsi="Times New Roman" w:cs="Times New Roman"/>
                <w:color w:val="000000"/>
                <w:sz w:val="20"/>
                <w:szCs w:val="20"/>
              </w:rPr>
              <w:t>442,75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eastAsia="Times New Roman" w:hAnsi="Times New Roman" w:cs="Times New Roman"/>
                <w:sz w:val="20"/>
                <w:szCs w:val="20"/>
                <w:lang w:eastAsia="ru-RU"/>
              </w:rPr>
              <w:t xml:space="preserve">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7F4315">
              <w:rPr>
                <w:rFonts w:ascii="Times New Roman" w:hAnsi="Times New Roman" w:cs="Times New Roman"/>
                <w:color w:val="000000"/>
                <w:sz w:val="20"/>
                <w:szCs w:val="20"/>
              </w:rPr>
              <w:t>442,75</w:t>
            </w:r>
            <w:r>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9C77F1" w:rsidRPr="00BD7DD8" w:rsidTr="00841E3E">
        <w:trPr>
          <w:trHeight w:val="1440"/>
        </w:trPr>
        <w:tc>
          <w:tcPr>
            <w:tcW w:w="4103" w:type="dxa"/>
            <w:tcBorders>
              <w:left w:val="single" w:sz="4" w:space="0" w:color="auto"/>
              <w:right w:val="single" w:sz="4" w:space="0" w:color="auto"/>
            </w:tcBorders>
            <w:shd w:val="clear" w:color="auto" w:fill="FFFFFF" w:themeFill="background1"/>
          </w:tcPr>
          <w:p w:rsidR="009C77F1"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77F1">
              <w:rPr>
                <w:rFonts w:ascii="Times New Roman" w:eastAsia="Times New Roman" w:hAnsi="Times New Roman" w:cs="Times New Roman"/>
                <w:sz w:val="20"/>
                <w:szCs w:val="20"/>
                <w:lang w:eastAsia="ru-RU"/>
              </w:rPr>
              <w:t>Мероприятие 01.43</w:t>
            </w:r>
            <w:r>
              <w:rPr>
                <w:rFonts w:ascii="Times New Roman" w:eastAsia="Times New Roman" w:hAnsi="Times New Roman" w:cs="Times New Roman"/>
                <w:sz w:val="20"/>
                <w:szCs w:val="20"/>
                <w:lang w:eastAsia="ru-RU"/>
              </w:rPr>
              <w:t>.</w:t>
            </w:r>
          </w:p>
          <w:p w:rsidR="009C77F1" w:rsidRPr="00BD7DD8"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9C77F1">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9C77F1" w:rsidRPr="00BA3952" w:rsidRDefault="009C77F1" w:rsidP="009C77F1">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ED33EF" w:rsidRPr="00ED33EF">
              <w:rPr>
                <w:rFonts w:ascii="Times New Roman" w:hAnsi="Times New Roman" w:cs="Times New Roman"/>
                <w:color w:val="000000"/>
                <w:sz w:val="20"/>
                <w:szCs w:val="20"/>
              </w:rPr>
              <w:t>127 743,99</w:t>
            </w:r>
            <w:r w:rsidR="00ED33EF">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eastAsia="Times New Roman" w:hAnsi="Times New Roman" w:cs="Times New Roman"/>
                <w:sz w:val="20"/>
                <w:szCs w:val="20"/>
                <w:lang w:eastAsia="ru-RU"/>
              </w:rPr>
              <w:t xml:space="preserve"> </w:t>
            </w:r>
            <w:r>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00ED33EF" w:rsidRPr="00ED33EF">
              <w:rPr>
                <w:rFonts w:ascii="Times New Roman" w:eastAsia="Times New Roman" w:hAnsi="Times New Roman" w:cs="Times New Roman"/>
                <w:sz w:val="20"/>
                <w:szCs w:val="20"/>
                <w:lang w:eastAsia="ru-RU"/>
              </w:rPr>
              <w:t>127 743,99</w:t>
            </w:r>
            <w:r w:rsidR="00ED33EF">
              <w:rPr>
                <w:rFonts w:ascii="Times New Roman" w:eastAsia="Times New Roman" w:hAnsi="Times New Roman" w:cs="Times New Roman"/>
                <w:sz w:val="20"/>
                <w:szCs w:val="20"/>
                <w:lang w:eastAsia="ru-RU"/>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lastRenderedPageBreak/>
        <w:t xml:space="preserve">Приложение 3 </w:t>
      </w: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D35BF">
        <w:rPr>
          <w:rFonts w:ascii="Times New Roman" w:eastAsia="Times New Roman" w:hAnsi="Times New Roman" w:cs="Times New Roman"/>
          <w:sz w:val="28"/>
          <w:szCs w:val="28"/>
          <w:lang w:eastAsia="ru-RU"/>
        </w:rPr>
        <w:t xml:space="preserve">к подпрограмме </w:t>
      </w:r>
      <w:r w:rsidR="00F85E04" w:rsidRPr="007D35BF">
        <w:rPr>
          <w:rFonts w:ascii="Times New Roman" w:eastAsia="Times New Roman" w:hAnsi="Times New Roman" w:cs="Times New Roman"/>
          <w:sz w:val="28"/>
          <w:szCs w:val="28"/>
          <w:lang w:val="en-US" w:eastAsia="ru-RU"/>
        </w:rPr>
        <w:t>I</w:t>
      </w:r>
    </w:p>
    <w:p w:rsidR="00236121" w:rsidRPr="007D35B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7D35B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7D35B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7D35BF">
        <w:rPr>
          <w:rFonts w:ascii="Times New Roman" w:eastAsia="Times New Roman" w:hAnsi="Times New Roman" w:cs="Times New Roman"/>
          <w:sz w:val="28"/>
          <w:szCs w:val="28"/>
          <w:lang w:eastAsia="ru-RU"/>
        </w:rPr>
        <w:t xml:space="preserve">ПО ПОДПРОГРАММЕ </w:t>
      </w:r>
      <w:r w:rsidRPr="007D35BF">
        <w:rPr>
          <w:rFonts w:ascii="Times New Roman" w:eastAsia="Times New Roman" w:hAnsi="Times New Roman" w:cs="Times New Roman"/>
          <w:sz w:val="28"/>
          <w:szCs w:val="28"/>
          <w:lang w:val="en-US" w:eastAsia="ru-RU"/>
        </w:rPr>
        <w:t>I</w:t>
      </w:r>
      <w:r w:rsidRPr="007D35BF">
        <w:rPr>
          <w:rFonts w:ascii="Times New Roman" w:eastAsia="Times New Roman" w:hAnsi="Times New Roman" w:cs="Times New Roman"/>
          <w:sz w:val="28"/>
          <w:szCs w:val="28"/>
          <w:lang w:eastAsia="ru-RU"/>
        </w:rPr>
        <w:t xml:space="preserve"> </w:t>
      </w:r>
      <w:r w:rsidRPr="007D35BF">
        <w:rPr>
          <w:rFonts w:ascii="Times New Roman" w:eastAsia="Times New Roman" w:hAnsi="Times New Roman" w:cs="Times New Roman"/>
          <w:kern w:val="1"/>
          <w:sz w:val="28"/>
          <w:szCs w:val="28"/>
          <w:lang w:eastAsia="hi-IN" w:bidi="hi-IN"/>
        </w:rPr>
        <w:t>«Комфортная городская среда»</w:t>
      </w:r>
    </w:p>
    <w:p w:rsidR="005E6BFD" w:rsidRPr="007D35B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7D35BF" w:rsidTr="007C158E">
        <w:trPr>
          <w:trHeight w:val="312"/>
        </w:trPr>
        <w:tc>
          <w:tcPr>
            <w:tcW w:w="441"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sz w:val="19"/>
                <w:szCs w:val="19"/>
                <w:lang w:eastAsia="ru-RU"/>
              </w:rPr>
            </w:pPr>
            <w:bookmarkStart w:id="2" w:name="RANGE!A1:J305"/>
            <w:r w:rsidRPr="007D35BF">
              <w:rPr>
                <w:rFonts w:ascii="Times New Roman" w:eastAsia="Times New Roman" w:hAnsi="Times New Roman" w:cs="Times New Roman"/>
                <w:sz w:val="19"/>
                <w:szCs w:val="19"/>
                <w:lang w:eastAsia="ru-RU"/>
              </w:rPr>
              <w:t xml:space="preserve">№   </w:t>
            </w:r>
            <w:proofErr w:type="gramStart"/>
            <w:r w:rsidRPr="007D35BF">
              <w:rPr>
                <w:rFonts w:ascii="Times New Roman" w:eastAsia="Times New Roman" w:hAnsi="Times New Roman" w:cs="Times New Roman"/>
                <w:sz w:val="19"/>
                <w:szCs w:val="19"/>
                <w:lang w:eastAsia="ru-RU"/>
              </w:rPr>
              <w:t>п</w:t>
            </w:r>
            <w:proofErr w:type="gramEnd"/>
            <w:r w:rsidRPr="007D35BF">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BD7DD8" w:rsidTr="007C158E">
        <w:trPr>
          <w:trHeight w:val="419"/>
        </w:trPr>
        <w:tc>
          <w:tcPr>
            <w:tcW w:w="441" w:type="dxa"/>
            <w:vMerge/>
            <w:vAlign w:val="center"/>
            <w:hideMark/>
          </w:tcPr>
          <w:p w:rsidR="000F1C34" w:rsidRPr="007D35BF"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7D35BF"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2024 год</w:t>
            </w:r>
          </w:p>
        </w:tc>
      </w:tr>
      <w:tr w:rsidR="007568DD" w:rsidRPr="00BD7DD8" w:rsidTr="007C158E">
        <w:trPr>
          <w:trHeight w:val="378"/>
        </w:trPr>
        <w:tc>
          <w:tcPr>
            <w:tcW w:w="15182" w:type="dxa"/>
            <w:gridSpan w:val="10"/>
            <w:shd w:val="clear" w:color="auto" w:fill="auto"/>
            <w:vAlign w:val="center"/>
            <w:hideMark/>
          </w:tcPr>
          <w:p w:rsidR="007568DD" w:rsidRPr="007D35BF" w:rsidRDefault="007568DD"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BD7DD8" w:rsidTr="007C158E">
        <w:trPr>
          <w:trHeight w:val="81"/>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623 080,72</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152 488,52</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bCs/>
                <w:color w:val="000000"/>
                <w:sz w:val="19"/>
                <w:szCs w:val="19"/>
              </w:rPr>
            </w:pPr>
            <w:r w:rsidRPr="007D35BF">
              <w:rPr>
                <w:rFonts w:ascii="Times New Roman" w:hAnsi="Times New Roman" w:cs="Times New Roman"/>
                <w:bCs/>
                <w:color w:val="000000"/>
                <w:sz w:val="19"/>
                <w:szCs w:val="19"/>
              </w:rPr>
              <w:t>470 592,20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59"/>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324 935,39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7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108 311,80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189 833,53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Новохаритоновское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49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226 237,20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244"/>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75 412,40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168 942,60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w:t>
            </w:r>
          </w:p>
        </w:tc>
        <w:tc>
          <w:tcPr>
            <w:tcW w:w="2127" w:type="dxa"/>
            <w:vMerge w:val="restart"/>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X</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Итого</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279 940,09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109 940,09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170 000,00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241 588,29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94 878,29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38 351,80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15 061,80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2.1.</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 xml:space="preserve">МКУ "ТУ </w:t>
            </w:r>
            <w:proofErr w:type="spellStart"/>
            <w:r w:rsidRPr="007D35BF">
              <w:rPr>
                <w:rFonts w:ascii="Times New Roman" w:hAnsi="Times New Roman" w:cs="Times New Roman"/>
                <w:sz w:val="19"/>
                <w:szCs w:val="19"/>
              </w:rPr>
              <w:t>Новохаритоновское</w:t>
            </w:r>
            <w:proofErr w:type="spellEnd"/>
            <w:r w:rsidRPr="007D35BF">
              <w:rPr>
                <w:rFonts w:ascii="Times New Roman" w:hAnsi="Times New Roman" w:cs="Times New Roman"/>
                <w:sz w:val="19"/>
                <w:szCs w:val="19"/>
              </w:rPr>
              <w:t>"</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2.2.</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215 750,00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69 040,00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3D0B2C">
            <w:pPr>
              <w:spacing w:after="0" w:line="240" w:lineRule="auto"/>
              <w:ind w:right="-108"/>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34 250,00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10 960,00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83"/>
        </w:trPr>
        <w:tc>
          <w:tcPr>
            <w:tcW w:w="15182" w:type="dxa"/>
            <w:gridSpan w:val="10"/>
            <w:shd w:val="clear" w:color="auto" w:fill="auto"/>
            <w:vAlign w:val="center"/>
            <w:hideMark/>
          </w:tcPr>
          <w:p w:rsidR="00DF4E89" w:rsidRPr="007D35BF" w:rsidRDefault="00DF4E89" w:rsidP="003D0B2C">
            <w:pPr>
              <w:spacing w:after="0" w:line="240" w:lineRule="auto"/>
              <w:ind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DE06F4" w:rsidRPr="00BD7DD8" w:rsidTr="006A3534">
        <w:trPr>
          <w:trHeight w:val="299"/>
        </w:trPr>
        <w:tc>
          <w:tcPr>
            <w:tcW w:w="441" w:type="dxa"/>
            <w:vMerge w:val="restart"/>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150 415,03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115 424,88</w:t>
            </w:r>
          </w:p>
        </w:tc>
        <w:tc>
          <w:tcPr>
            <w:tcW w:w="1134" w:type="dxa"/>
            <w:shd w:val="clear" w:color="auto" w:fill="auto"/>
            <w:vAlign w:val="center"/>
            <w:hideMark/>
          </w:tcPr>
          <w:p w:rsidR="00DE06F4" w:rsidRPr="006A3534" w:rsidRDefault="00DE06F4" w:rsidP="006A353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30 00</w:t>
            </w:r>
            <w:r w:rsidRPr="006A353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DE06F4" w:rsidRPr="007D35BF" w:rsidRDefault="00DE06F4" w:rsidP="003D0B2C">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w:t>
            </w:r>
            <w:r w:rsidRPr="006A3534">
              <w:rPr>
                <w:rFonts w:ascii="Times New Roman" w:hAnsi="Times New Roman" w:cs="Times New Roman"/>
                <w:sz w:val="19"/>
                <w:szCs w:val="19"/>
              </w:rPr>
              <w:t>,00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109 997,93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75 007,58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30 000,00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DE06F4" w:rsidRPr="007D35BF" w:rsidRDefault="00DE06F4" w:rsidP="003D0B2C">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26 492,30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16 292,30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10 200,00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Верейское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1 364,72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1 364,72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Вялковское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8 035,46</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8 035,46</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6 077,69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1 727,69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4 350,00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gramStart"/>
            <w:r w:rsidRPr="007D35BF">
              <w:rPr>
                <w:rFonts w:ascii="Times New Roman" w:eastAsia="Times New Roman" w:hAnsi="Times New Roman" w:cs="Times New Roman"/>
                <w:sz w:val="19"/>
                <w:szCs w:val="19"/>
                <w:lang w:eastAsia="ru-RU"/>
              </w:rPr>
              <w:t>Гжельское</w:t>
            </w:r>
            <w:proofErr w:type="gram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2 202,00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2 202,00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Заболотьевское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1 169,14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1 169,14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Константиновское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464,69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464,69</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proofErr w:type="gramStart"/>
            <w:r w:rsidRPr="007D35BF">
              <w:rPr>
                <w:rFonts w:ascii="Times New Roman" w:eastAsia="Times New Roman" w:hAnsi="Times New Roman" w:cs="Times New Roman"/>
                <w:sz w:val="19"/>
                <w:szCs w:val="19"/>
                <w:lang w:eastAsia="ru-RU"/>
              </w:rPr>
              <w:t>Кузнецовское</w:t>
            </w:r>
            <w:proofErr w:type="spellEnd"/>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5 573,08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1 573,08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r w:rsidRPr="007D35BF">
              <w:rPr>
                <w:rFonts w:ascii="Times New Roman" w:eastAsia="Times New Roman" w:hAnsi="Times New Roman" w:cs="Times New Roman"/>
                <w:sz w:val="19"/>
                <w:szCs w:val="19"/>
                <w:lang w:eastAsia="ru-RU"/>
              </w:rPr>
              <w:t>Никоновское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2 039,72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2 039,72</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proofErr w:type="gramStart"/>
            <w:r w:rsidRPr="007D35BF">
              <w:rPr>
                <w:rFonts w:ascii="Times New Roman" w:eastAsia="Times New Roman" w:hAnsi="Times New Roman" w:cs="Times New Roman"/>
                <w:sz w:val="19"/>
                <w:szCs w:val="19"/>
                <w:lang w:eastAsia="ru-RU"/>
              </w:rPr>
              <w:t>Юго</w:t>
            </w:r>
            <w:proofErr w:type="spellEnd"/>
            <w:r w:rsidRPr="007D35BF">
              <w:rPr>
                <w:rFonts w:ascii="Times New Roman" w:eastAsia="Times New Roman" w:hAnsi="Times New Roman" w:cs="Times New Roman"/>
                <w:sz w:val="19"/>
                <w:szCs w:val="19"/>
                <w:lang w:eastAsia="ru-RU"/>
              </w:rPr>
              <w:t xml:space="preserve"> - Западное</w:t>
            </w:r>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7 499,90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7 499,90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0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Новохаритоновское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5 388,00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5 388,00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Островецкое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4 705,74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2 705,74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43,11</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43,11</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Рыболовское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5 359,68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2 485,74</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2 873,94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Сафоновское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4 672,12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4 672,12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Софьинское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9 271,30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6 021,30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3 250,00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Ульянинское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3D0B2C">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4 224,62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1 824,62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2 400,00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1.19.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 xml:space="preserve">МКУ "ТУ </w:t>
            </w:r>
            <w:proofErr w:type="spellStart"/>
            <w:r w:rsidRPr="00ED33EF">
              <w:rPr>
                <w:rFonts w:ascii="Times New Roman" w:eastAsia="Times New Roman" w:hAnsi="Times New Roman" w:cs="Times New Roman"/>
                <w:sz w:val="19"/>
                <w:szCs w:val="19"/>
                <w:lang w:eastAsia="ru-RU"/>
              </w:rPr>
              <w:t>Чулковское</w:t>
            </w:r>
            <w:proofErr w:type="spell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4 998,00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2 049,99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2 049,99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МКУ "ТУ "</w:t>
            </w:r>
            <w:proofErr w:type="spellStart"/>
            <w:r w:rsidRPr="00ED33EF">
              <w:rPr>
                <w:rFonts w:ascii="Times New Roman" w:eastAsia="Times New Roman" w:hAnsi="Times New Roman" w:cs="Times New Roman"/>
                <w:sz w:val="19"/>
                <w:szCs w:val="19"/>
                <w:lang w:eastAsia="ru-RU"/>
              </w:rPr>
              <w:t>Кратово</w:t>
            </w:r>
            <w:proofErr w:type="spell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1 066,67</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1 066,67</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ED33EF" w:rsidRDefault="00DE06F4" w:rsidP="00DF4E89">
            <w:pPr>
              <w:spacing w:after="0" w:line="240" w:lineRule="auto"/>
              <w:jc w:val="center"/>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 xml:space="preserve">МКУ "ТУ </w:t>
            </w:r>
            <w:proofErr w:type="gramStart"/>
            <w:r w:rsidRPr="00ED33EF">
              <w:rPr>
                <w:rFonts w:ascii="Times New Roman" w:eastAsia="Times New Roman" w:hAnsi="Times New Roman" w:cs="Times New Roman"/>
                <w:sz w:val="19"/>
                <w:szCs w:val="19"/>
                <w:lang w:eastAsia="ru-RU"/>
              </w:rPr>
              <w:t>Удельная</w:t>
            </w:r>
            <w:proofErr w:type="gramEnd"/>
            <w:r w:rsidRPr="00ED33E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ED33EF" w:rsidRDefault="00DE06F4" w:rsidP="003D0B2C">
            <w:pPr>
              <w:spacing w:after="0" w:line="240" w:lineRule="auto"/>
              <w:ind w:right="-108"/>
              <w:rPr>
                <w:rFonts w:ascii="Times New Roman" w:eastAsia="Times New Roman" w:hAnsi="Times New Roman" w:cs="Times New Roman"/>
                <w:sz w:val="19"/>
                <w:szCs w:val="19"/>
                <w:lang w:eastAsia="ru-RU"/>
              </w:rPr>
            </w:pPr>
            <w:r w:rsidRPr="00ED33E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7 300,00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3 500,00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3 800,00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ED33EF" w:rsidRPr="00BD7DD8" w:rsidTr="007C158E">
        <w:trPr>
          <w:trHeight w:val="83"/>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r w:rsidRPr="00D84B84">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X</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Итого</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133 390,72</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5 972,33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100 077,53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27 340,86</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83"/>
        </w:trPr>
        <w:tc>
          <w:tcPr>
            <w:tcW w:w="441" w:type="dxa"/>
            <w:vMerge/>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vMerge/>
            <w:vAlign w:val="center"/>
            <w:hideMark/>
          </w:tcPr>
          <w:p w:rsidR="00ED33EF" w:rsidRPr="00ED33EF" w:rsidRDefault="00ED33EF" w:rsidP="007D35BF">
            <w:pPr>
              <w:spacing w:after="0" w:line="240" w:lineRule="auto"/>
              <w:rPr>
                <w:rFonts w:ascii="Times New Roman" w:eastAsia="Times New Roman" w:hAnsi="Times New Roman" w:cs="Times New Roman"/>
                <w:sz w:val="19"/>
                <w:szCs w:val="19"/>
                <w:highlight w:val="yellow"/>
                <w:lang w:eastAsia="ru-RU"/>
              </w:rPr>
            </w:pPr>
          </w:p>
        </w:tc>
        <w:tc>
          <w:tcPr>
            <w:tcW w:w="2976" w:type="dxa"/>
            <w:shd w:val="clear" w:color="auto" w:fill="auto"/>
            <w:vAlign w:val="center"/>
            <w:hideMark/>
          </w:tcPr>
          <w:p w:rsidR="00ED33EF" w:rsidRPr="00ED33EF" w:rsidRDefault="00ED33EF" w:rsidP="003D0B2C">
            <w:pPr>
              <w:spacing w:after="0" w:line="240" w:lineRule="auto"/>
              <w:ind w:right="-108"/>
              <w:rPr>
                <w:rFonts w:ascii="Times New Roman" w:eastAsia="Times New Roman" w:hAnsi="Times New Roman" w:cs="Times New Roman"/>
                <w:sz w:val="19"/>
                <w:szCs w:val="19"/>
                <w:highlight w:val="yellow"/>
                <w:lang w:eastAsia="ru-RU"/>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133 390,72</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5 972,33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100 077,53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27 340,86</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000000" w:fill="FFFFFF"/>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МБУ "Содержание и благоустройство"</w:t>
            </w:r>
          </w:p>
        </w:tc>
        <w:tc>
          <w:tcPr>
            <w:tcW w:w="2976" w:type="dxa"/>
            <w:shd w:val="clear" w:color="000000" w:fill="FFFFFF"/>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35 981,29</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32 504,98</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133"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2.2.</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Верейское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943,35</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943,35</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2.3.</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Вялковское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5 784,64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5 784,64</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2.4.</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Ильинский"</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3 098,61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3 098,61</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2.5.</w:t>
            </w:r>
          </w:p>
        </w:tc>
        <w:tc>
          <w:tcPr>
            <w:tcW w:w="2127" w:type="dxa"/>
            <w:vMerge/>
            <w:vAlign w:val="center"/>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gramStart"/>
            <w:r w:rsidRPr="00ED33EF">
              <w:rPr>
                <w:rFonts w:ascii="Times New Roman" w:hAnsi="Times New Roman" w:cs="Times New Roman"/>
                <w:sz w:val="19"/>
                <w:szCs w:val="19"/>
              </w:rPr>
              <w:t>Гжельское</w:t>
            </w:r>
            <w:proofErr w:type="gramEnd"/>
            <w:r w:rsidRPr="00ED33EF">
              <w:rPr>
                <w:rFonts w:ascii="Times New Roman" w:hAnsi="Times New Roman" w:cs="Times New Roman"/>
                <w:sz w:val="19"/>
                <w:szCs w:val="19"/>
              </w:rPr>
              <w:t>"</w:t>
            </w:r>
          </w:p>
        </w:tc>
        <w:tc>
          <w:tcPr>
            <w:tcW w:w="2976" w:type="dxa"/>
            <w:shd w:val="clear" w:color="auto" w:fill="auto"/>
            <w:vAlign w:val="center"/>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3 476,31</w:t>
            </w:r>
          </w:p>
        </w:tc>
        <w:tc>
          <w:tcPr>
            <w:tcW w:w="1133"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62"/>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2.6.</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Константиновское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1 202,16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1 202,16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2.7.</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w:t>
            </w:r>
            <w:proofErr w:type="spellStart"/>
            <w:r w:rsidRPr="00ED33EF">
              <w:rPr>
                <w:rFonts w:ascii="Times New Roman" w:hAnsi="Times New Roman" w:cs="Times New Roman"/>
                <w:sz w:val="19"/>
                <w:szCs w:val="19"/>
              </w:rPr>
              <w:t>Никоновское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1 671,56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1 671,56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2.8.</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МКУ "ТУ "</w:t>
            </w:r>
            <w:proofErr w:type="spellStart"/>
            <w:proofErr w:type="gramStart"/>
            <w:r w:rsidRPr="00ED33EF">
              <w:rPr>
                <w:rFonts w:ascii="Times New Roman" w:hAnsi="Times New Roman" w:cs="Times New Roman"/>
                <w:sz w:val="19"/>
                <w:szCs w:val="19"/>
              </w:rPr>
              <w:t>Юго</w:t>
            </w:r>
            <w:proofErr w:type="spellEnd"/>
            <w:r w:rsidRPr="00ED33EF">
              <w:rPr>
                <w:rFonts w:ascii="Times New Roman" w:hAnsi="Times New Roman" w:cs="Times New Roman"/>
                <w:sz w:val="19"/>
                <w:szCs w:val="19"/>
              </w:rPr>
              <w:t xml:space="preserve"> - Западное</w:t>
            </w:r>
            <w:proofErr w:type="gram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9 562,37</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4 624,88</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4 937,49</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2.9.</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Островецкое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29 624,64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20 173,89</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9 450,75</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2.10.</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Сафоновское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788,00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788,00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2.11.</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Софьинское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33 074,23</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27 074,23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80"/>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2.12.</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spellStart"/>
            <w:r w:rsidRPr="00ED33EF">
              <w:rPr>
                <w:rFonts w:ascii="Times New Roman" w:hAnsi="Times New Roman" w:cs="Times New Roman"/>
                <w:sz w:val="19"/>
                <w:szCs w:val="19"/>
              </w:rPr>
              <w:t>Чулковское</w:t>
            </w:r>
            <w:proofErr w:type="spell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4 754,00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4 754,00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710EBD">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2.13.</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 xml:space="preserve">МКУ "ТУ </w:t>
            </w:r>
            <w:proofErr w:type="gramStart"/>
            <w:r w:rsidRPr="00ED33EF">
              <w:rPr>
                <w:rFonts w:ascii="Times New Roman" w:hAnsi="Times New Roman" w:cs="Times New Roman"/>
                <w:sz w:val="19"/>
                <w:szCs w:val="19"/>
              </w:rPr>
              <w:t>Удельная</w:t>
            </w:r>
            <w:proofErr w:type="gramEnd"/>
            <w:r w:rsidRPr="00ED33EF">
              <w:rPr>
                <w:rFonts w:ascii="Times New Roman" w:hAnsi="Times New Roman" w:cs="Times New Roman"/>
                <w:sz w:val="19"/>
                <w:szCs w:val="19"/>
              </w:rPr>
              <w:t>"</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3 389,81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3 389,81</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ED33EF">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r>
              <w:rPr>
                <w:rFonts w:ascii="Times New Roman" w:eastAsia="Times New Roman" w:hAnsi="Times New Roman" w:cs="Times New Roman"/>
                <w:sz w:val="19"/>
                <w:szCs w:val="19"/>
                <w:lang w:eastAsia="ru-RU"/>
              </w:rPr>
              <w:t>4</w:t>
            </w:r>
            <w:r w:rsidRPr="00D84B84">
              <w:rPr>
                <w:rFonts w:ascii="Times New Roman" w:eastAsia="Times New Roman" w:hAnsi="Times New Roman" w:cs="Times New Roman"/>
                <w:sz w:val="19"/>
                <w:szCs w:val="19"/>
                <w:lang w:eastAsia="ru-RU"/>
              </w:rPr>
              <w:t>.</w:t>
            </w:r>
          </w:p>
        </w:tc>
        <w:tc>
          <w:tcPr>
            <w:tcW w:w="2127" w:type="dxa"/>
            <w:vMerge/>
            <w:vAlign w:val="center"/>
            <w:hideMark/>
          </w:tcPr>
          <w:p w:rsidR="00ED33EF" w:rsidRPr="00BD7DD8" w:rsidRDefault="00ED33E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ED33EF" w:rsidRPr="00ED33EF" w:rsidRDefault="00ED33EF" w:rsidP="007D35B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hideMark/>
          </w:tcPr>
          <w:p w:rsidR="00ED33EF" w:rsidRPr="00ED33EF" w:rsidRDefault="00ED33EF" w:rsidP="003D0B2C">
            <w:pPr>
              <w:spacing w:after="0" w:line="240" w:lineRule="auto"/>
              <w:ind w:right="-108"/>
              <w:jc w:val="both"/>
              <w:rPr>
                <w:rFonts w:ascii="Times New Roman" w:hAnsi="Times New Roman" w:cs="Times New Roman"/>
                <w:sz w:val="19"/>
                <w:szCs w:val="19"/>
              </w:rPr>
            </w:pPr>
            <w:r w:rsidRPr="00ED33E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39,75</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39,75</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65"/>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01.15. Благоустройство общественных </w:t>
            </w:r>
            <w:r w:rsidRPr="00D84B84">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130"/>
        </w:trPr>
        <w:tc>
          <w:tcPr>
            <w:tcW w:w="441" w:type="dxa"/>
            <w:vMerge/>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49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3.1.</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3.2.</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145"/>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3.3.</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59 150,02</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49 497,28</w:t>
            </w:r>
          </w:p>
        </w:tc>
        <w:tc>
          <w:tcPr>
            <w:tcW w:w="1134"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9 652,74</w:t>
            </w:r>
          </w:p>
        </w:tc>
        <w:tc>
          <w:tcPr>
            <w:tcW w:w="1134" w:type="dxa"/>
            <w:shd w:val="clear" w:color="000000" w:fill="FFFFFF"/>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3.4.</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gramStart"/>
            <w:r w:rsidRPr="00D84B84">
              <w:rPr>
                <w:rFonts w:ascii="Times New Roman" w:eastAsia="Times New Roman" w:hAnsi="Times New Roman" w:cs="Times New Roman"/>
                <w:sz w:val="19"/>
                <w:szCs w:val="19"/>
                <w:lang w:eastAsia="ru-RU"/>
              </w:rPr>
              <w:t>Гжельское</w:t>
            </w:r>
            <w:proofErr w:type="gram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3.5.</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Новохаритоновское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9 083,91</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7 583,91</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1 500,00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3.6.</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Островецкое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276"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ED33EF" w:rsidRPr="00D84B84" w:rsidRDefault="00ED33E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134"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ED33EF" w:rsidRPr="00D84B84" w:rsidRDefault="00ED33E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ED33EF" w:rsidRPr="00BD7DD8" w:rsidTr="007C158E">
        <w:trPr>
          <w:trHeight w:val="365"/>
        </w:trPr>
        <w:tc>
          <w:tcPr>
            <w:tcW w:w="441" w:type="dxa"/>
            <w:vMerge w:val="restart"/>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p>
        </w:tc>
        <w:tc>
          <w:tcPr>
            <w:tcW w:w="2127" w:type="dxa"/>
            <w:vMerge w:val="restart"/>
            <w:shd w:val="clear" w:color="auto" w:fill="auto"/>
            <w:vAlign w:val="center"/>
            <w:hideMark/>
          </w:tcPr>
          <w:p w:rsidR="00ED33EF" w:rsidRPr="00D84B84" w:rsidRDefault="00ED33EF" w:rsidP="00C4684A">
            <w:pPr>
              <w:spacing w:after="0" w:line="240" w:lineRule="auto"/>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Мероприятие 01.16. </w:t>
            </w:r>
            <w:r>
              <w:rPr>
                <w:rFonts w:ascii="Times New Roman" w:eastAsia="Times New Roman" w:hAnsi="Times New Roman" w:cs="Times New Roman"/>
                <w:sz w:val="20"/>
                <w:szCs w:val="20"/>
                <w:lang w:eastAsia="ru-RU"/>
              </w:rPr>
              <w:t>Б</w:t>
            </w:r>
            <w:r w:rsidRPr="00D84B84">
              <w:rPr>
                <w:rFonts w:ascii="Times New Roman" w:eastAsia="Times New Roman" w:hAnsi="Times New Roman" w:cs="Times New Roman"/>
                <w:sz w:val="20"/>
                <w:szCs w:val="20"/>
                <w:lang w:eastAsia="ru-RU"/>
              </w:rPr>
              <w:t>лагоустройство дворовых территорий</w:t>
            </w:r>
            <w:r>
              <w:rPr>
                <w:rFonts w:ascii="Times New Roman" w:eastAsia="Times New Roman" w:hAnsi="Times New Roman" w:cs="Times New Roman"/>
                <w:sz w:val="20"/>
                <w:szCs w:val="20"/>
                <w:lang w:eastAsia="ru-RU"/>
              </w:rPr>
              <w:t xml:space="preserve"> (создание новых элементов)</w:t>
            </w:r>
          </w:p>
        </w:tc>
        <w:tc>
          <w:tcPr>
            <w:tcW w:w="2835" w:type="dxa"/>
            <w:vMerge w:val="restart"/>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Итого</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242 329,18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115 327,52</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96 001,66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31 000,00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vMerge/>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242 329,18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115 327,52</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96 001,66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31 000,00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120"/>
        </w:trPr>
        <w:tc>
          <w:tcPr>
            <w:tcW w:w="441" w:type="dxa"/>
            <w:shd w:val="clear" w:color="000000" w:fill="FFFFFF"/>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000000" w:fill="FFFFFF"/>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143 958,61</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44 241,95</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90 716,66</w:t>
            </w:r>
          </w:p>
        </w:tc>
        <w:tc>
          <w:tcPr>
            <w:tcW w:w="1134"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9 000,00</w:t>
            </w:r>
          </w:p>
        </w:tc>
        <w:tc>
          <w:tcPr>
            <w:tcW w:w="1133"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000000" w:fill="FFFFFF"/>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4.2.</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7D35BF" w:rsidRDefault="00ED33EF" w:rsidP="00DE19E8">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Вялковское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10 000,00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10 000,00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281"/>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4.3.</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Ильинский"</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7 599,56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7 599,56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149"/>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4.4.</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Гжельское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5 285,00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5 285,00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4.5.</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Никоновское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2 844,76</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2 844,76</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C1324B">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4.6.</w:t>
            </w:r>
          </w:p>
        </w:tc>
        <w:tc>
          <w:tcPr>
            <w:tcW w:w="2127" w:type="dxa"/>
            <w:vMerge/>
            <w:vAlign w:val="center"/>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proofErr w:type="gramStart"/>
            <w:r w:rsidRPr="00D84B84">
              <w:rPr>
                <w:rFonts w:ascii="Times New Roman" w:eastAsia="Times New Roman" w:hAnsi="Times New Roman" w:cs="Times New Roman"/>
                <w:sz w:val="20"/>
                <w:szCs w:val="20"/>
                <w:lang w:eastAsia="ru-RU"/>
              </w:rPr>
              <w:t>Юго</w:t>
            </w:r>
            <w:proofErr w:type="spellEnd"/>
            <w:r w:rsidRPr="00D84B84">
              <w:rPr>
                <w:rFonts w:ascii="Times New Roman" w:eastAsia="Times New Roman" w:hAnsi="Times New Roman" w:cs="Times New Roman"/>
                <w:sz w:val="20"/>
                <w:szCs w:val="20"/>
                <w:lang w:eastAsia="ru-RU"/>
              </w:rPr>
              <w:t xml:space="preserve"> - западное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276"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Островецкое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15 622,08</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15 622,08</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Сафоновское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22 900,00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22 900,00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"Быково"</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2 943,23</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2 943,23</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10</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"Родники"</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13 700,84</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7 700,84</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6 000,00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shd w:val="clear" w:color="auto" w:fill="auto"/>
            <w:vAlign w:val="center"/>
          </w:tcPr>
          <w:p w:rsidR="00ED33EF" w:rsidRPr="00D84B84" w:rsidRDefault="00ED33EF"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r>
              <w:rPr>
                <w:rFonts w:ascii="Times New Roman" w:eastAsia="Times New Roman" w:hAnsi="Times New Roman" w:cs="Times New Roman"/>
                <w:sz w:val="20"/>
                <w:szCs w:val="20"/>
                <w:lang w:eastAsia="ru-RU"/>
              </w:rPr>
              <w:t>1</w:t>
            </w:r>
            <w:r w:rsidRPr="00D84B84">
              <w:rPr>
                <w:rFonts w:ascii="Times New Roman" w:eastAsia="Times New Roman" w:hAnsi="Times New Roman" w:cs="Times New Roman"/>
                <w:sz w:val="20"/>
                <w:szCs w:val="20"/>
                <w:lang w:eastAsia="ru-RU"/>
              </w:rPr>
              <w:t>.</w:t>
            </w:r>
          </w:p>
        </w:tc>
        <w:tc>
          <w:tcPr>
            <w:tcW w:w="2127" w:type="dxa"/>
            <w:vMerge/>
            <w:vAlign w:val="center"/>
            <w:hideMark/>
          </w:tcPr>
          <w:p w:rsidR="00ED33EF" w:rsidRPr="00D84B84" w:rsidRDefault="00ED33E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ED33EF" w:rsidRPr="00D84B84" w:rsidRDefault="00ED33EF"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Удельная</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11 475,10</w:t>
            </w:r>
          </w:p>
        </w:tc>
        <w:tc>
          <w:tcPr>
            <w:tcW w:w="1276"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11 475,10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4"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1133"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c>
          <w:tcPr>
            <w:tcW w:w="850" w:type="dxa"/>
            <w:shd w:val="clear" w:color="auto" w:fill="auto"/>
            <w:vAlign w:val="center"/>
            <w:hideMark/>
          </w:tcPr>
          <w:p w:rsidR="00ED33EF" w:rsidRPr="00ED33EF" w:rsidRDefault="00ED33EF" w:rsidP="00ED33EF">
            <w:pPr>
              <w:spacing w:after="0" w:line="240" w:lineRule="auto"/>
              <w:jc w:val="center"/>
              <w:rPr>
                <w:rFonts w:ascii="Times New Roman" w:hAnsi="Times New Roman" w:cs="Times New Roman"/>
                <w:sz w:val="19"/>
                <w:szCs w:val="19"/>
              </w:rPr>
            </w:pPr>
            <w:r w:rsidRPr="00ED33EF">
              <w:rPr>
                <w:rFonts w:ascii="Times New Roman" w:hAnsi="Times New Roman" w:cs="Times New Roman"/>
                <w:sz w:val="19"/>
                <w:szCs w:val="19"/>
              </w:rPr>
              <w:t>0,00</w:t>
            </w:r>
          </w:p>
        </w:tc>
      </w:tr>
      <w:tr w:rsidR="00ED33EF" w:rsidRPr="00BD7DD8" w:rsidTr="007C158E">
        <w:trPr>
          <w:trHeight w:val="73"/>
        </w:trPr>
        <w:tc>
          <w:tcPr>
            <w:tcW w:w="441" w:type="dxa"/>
            <w:vMerge w:val="restart"/>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01.17. Выполнение мероприятий по </w:t>
            </w:r>
            <w:r w:rsidRPr="00D84B84">
              <w:rPr>
                <w:rFonts w:ascii="Times New Roman" w:eastAsia="Times New Roman" w:hAnsi="Times New Roman" w:cs="Times New Roman"/>
                <w:sz w:val="19"/>
                <w:szCs w:val="19"/>
                <w:lang w:eastAsia="ru-RU"/>
              </w:rPr>
              <w:lastRenderedPageBreak/>
              <w:t>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vMerge/>
            <w:vAlign w:val="center"/>
          </w:tcPr>
          <w:p w:rsidR="00ED33EF" w:rsidRPr="00D84B84" w:rsidRDefault="00ED33EF"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000000" w:fill="FFFFFF"/>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5.1.</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134"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96"/>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5.2.</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Заболотьевское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262"/>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5.3.</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Константиновское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5.4.</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Сафоновское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7C158E">
        <w:trPr>
          <w:trHeight w:val="73"/>
        </w:trPr>
        <w:tc>
          <w:tcPr>
            <w:tcW w:w="441" w:type="dxa"/>
            <w:shd w:val="clear" w:color="auto" w:fill="auto"/>
            <w:vAlign w:val="center"/>
          </w:tcPr>
          <w:p w:rsidR="00ED33EF" w:rsidRPr="00D84B84" w:rsidRDefault="00ED33E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5.5.</w:t>
            </w:r>
          </w:p>
        </w:tc>
        <w:tc>
          <w:tcPr>
            <w:tcW w:w="2127" w:type="dxa"/>
            <w:vMerge/>
            <w:vAlign w:val="center"/>
            <w:hideMark/>
          </w:tcPr>
          <w:p w:rsidR="00ED33EF" w:rsidRPr="00D84B84" w:rsidRDefault="00ED33E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D33EF" w:rsidRPr="00D84B84" w:rsidRDefault="00ED33E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Ульянинское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D33EF" w:rsidRPr="00D84B84" w:rsidRDefault="00ED33EF" w:rsidP="003D0B2C">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276"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134"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ED33EF" w:rsidRPr="00D84B84" w:rsidRDefault="00ED33EF"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127" w:type="dxa"/>
            <w:vMerge w:val="restart"/>
          </w:tcPr>
          <w:p w:rsidR="00ED33EF" w:rsidRPr="0040223E" w:rsidRDefault="00ED33EF"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X</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Итого</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152 348,42</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14 669,77</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137 678,65</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100 912,00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12 660,00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88 252,00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51 436,42</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2 009,77</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49 426,65</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47 152,00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47 152,00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26 408,07</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26 408,07</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"Быково"</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2 100,00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2 100,00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333,38</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333,38</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w:t>
            </w:r>
            <w:proofErr w:type="spellStart"/>
            <w:r w:rsidRPr="0040223E">
              <w:rPr>
                <w:rFonts w:ascii="Times New Roman" w:hAnsi="Times New Roman" w:cs="Times New Roman"/>
                <w:sz w:val="20"/>
                <w:szCs w:val="20"/>
              </w:rPr>
              <w:t>Кратово</w:t>
            </w:r>
            <w:proofErr w:type="spellEnd"/>
            <w:r w:rsidRPr="0040223E">
              <w:rPr>
                <w:rFonts w:ascii="Times New Roman" w:hAnsi="Times New Roman" w:cs="Times New Roman"/>
                <w:sz w:val="20"/>
                <w:szCs w:val="20"/>
              </w:rPr>
              <w:t>"</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34 140,00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10 560,00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23 580,00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14 882,67</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1 676,39</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13 206,28</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val="restart"/>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gramStart"/>
            <w:r w:rsidRPr="0040223E">
              <w:rPr>
                <w:rFonts w:ascii="Times New Roman" w:hAnsi="Times New Roman" w:cs="Times New Roman"/>
                <w:sz w:val="20"/>
                <w:szCs w:val="20"/>
              </w:rPr>
              <w:t>Удельная</w:t>
            </w:r>
            <w:proofErr w:type="gramEnd"/>
            <w:r w:rsidRPr="0040223E">
              <w:rPr>
                <w:rFonts w:ascii="Times New Roman" w:hAnsi="Times New Roman" w:cs="Times New Roman"/>
                <w:sz w:val="20"/>
                <w:szCs w:val="20"/>
              </w:rPr>
              <w:t>"</w:t>
            </w: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17 520,00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17 520,00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D33EF" w:rsidRPr="00BD7DD8" w:rsidTr="0040223E">
        <w:trPr>
          <w:trHeight w:val="73"/>
        </w:trPr>
        <w:tc>
          <w:tcPr>
            <w:tcW w:w="441" w:type="dxa"/>
            <w:vMerge/>
            <w:shd w:val="clear" w:color="auto" w:fill="auto"/>
            <w:vAlign w:val="center"/>
          </w:tcPr>
          <w:p w:rsidR="00ED33EF" w:rsidRPr="0040223E" w:rsidRDefault="00ED33EF"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ED33EF" w:rsidRPr="0040223E" w:rsidRDefault="00ED33EF"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D33EF" w:rsidRPr="0040223E" w:rsidRDefault="00ED33EF"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ED33EF" w:rsidRPr="0040223E" w:rsidRDefault="00ED33EF" w:rsidP="003D0B2C">
            <w:pPr>
              <w:spacing w:after="0" w:line="240" w:lineRule="auto"/>
              <w:ind w:right="-108"/>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ED33EF" w:rsidRPr="00DE19E8" w:rsidRDefault="00ED33EF"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9 812,30</w:t>
            </w:r>
          </w:p>
        </w:tc>
        <w:tc>
          <w:tcPr>
            <w:tcW w:w="1276"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ED33EF" w:rsidRPr="0040223E" w:rsidRDefault="00ED33EF"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9 812,30</w:t>
            </w:r>
          </w:p>
        </w:tc>
        <w:tc>
          <w:tcPr>
            <w:tcW w:w="850" w:type="dxa"/>
            <w:shd w:val="clear" w:color="auto" w:fill="auto"/>
            <w:vAlign w:val="center"/>
          </w:tcPr>
          <w:p w:rsidR="00ED33EF" w:rsidRPr="0040223E" w:rsidRDefault="00ED33EF"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E502DE" w:rsidRPr="00BD7DD8" w:rsidTr="0040223E">
        <w:trPr>
          <w:trHeight w:val="81"/>
        </w:trPr>
        <w:tc>
          <w:tcPr>
            <w:tcW w:w="441" w:type="dxa"/>
            <w:vMerge w:val="restart"/>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127" w:type="dxa"/>
            <w:vMerge w:val="restart"/>
          </w:tcPr>
          <w:p w:rsidR="00E502DE" w:rsidRPr="0040223E" w:rsidRDefault="00E502DE"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01.40. Замена и модернизация детских игровых площадок</w:t>
            </w:r>
          </w:p>
        </w:tc>
        <w:tc>
          <w:tcPr>
            <w:tcW w:w="2835" w:type="dxa"/>
            <w:vMerge w:val="restart"/>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X</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Итого</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164 844,18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150 444,18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vMerge/>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E502DE" w:rsidRPr="009C77F1" w:rsidRDefault="00E502DE" w:rsidP="009C77F1">
            <w:pPr>
              <w:spacing w:after="0" w:line="240" w:lineRule="auto"/>
              <w:ind w:left="-109" w:right="-107"/>
              <w:rPr>
                <w:rFonts w:ascii="Times New Roman" w:hAnsi="Times New Roman" w:cs="Times New Roman"/>
                <w:sz w:val="19"/>
                <w:szCs w:val="19"/>
              </w:rPr>
            </w:pP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164 844,18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150 444,18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Верейское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3 931,67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3 931,67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9C77F1">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Вялковское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4 952,49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4 952,49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Ильинский"</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Гжельское</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7.5.</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proofErr w:type="gramStart"/>
            <w:r w:rsidRPr="009C77F1">
              <w:rPr>
                <w:rFonts w:ascii="Times New Roman" w:hAnsi="Times New Roman" w:cs="Times New Roman"/>
                <w:sz w:val="19"/>
                <w:szCs w:val="19"/>
              </w:rPr>
              <w:t>Кузнецовское</w:t>
            </w:r>
            <w:proofErr w:type="spellEnd"/>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1 650,83</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1 650,83</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9C77F1">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w:t>
            </w:r>
            <w:proofErr w:type="spellStart"/>
            <w:proofErr w:type="gramStart"/>
            <w:r w:rsidRPr="009C77F1">
              <w:rPr>
                <w:rFonts w:ascii="Times New Roman" w:hAnsi="Times New Roman" w:cs="Times New Roman"/>
                <w:sz w:val="19"/>
                <w:szCs w:val="19"/>
              </w:rPr>
              <w:t>Юго</w:t>
            </w:r>
            <w:proofErr w:type="spellEnd"/>
            <w:r w:rsidRPr="009C77F1">
              <w:rPr>
                <w:rFonts w:ascii="Times New Roman" w:hAnsi="Times New Roman" w:cs="Times New Roman"/>
                <w:sz w:val="19"/>
                <w:szCs w:val="19"/>
              </w:rPr>
              <w:t xml:space="preserve"> - Западное</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9 079,57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9 079,57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40223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Новохаритоновское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3 301,66</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3 301,66</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Островецкое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6 603,32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6 603,32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ED33EF">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Рыболовское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6 976,25</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6 976,25</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7.10.</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Сафоновское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11 555,82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11 555,82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7.11.</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Софьинское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4 127,08</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4 127,08</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7.12.</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Ульянинское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5 789,42</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5 789,42</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7.13.</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spellStart"/>
            <w:r w:rsidRPr="009C77F1">
              <w:rPr>
                <w:rFonts w:ascii="Times New Roman" w:hAnsi="Times New Roman" w:cs="Times New Roman"/>
                <w:sz w:val="19"/>
                <w:szCs w:val="19"/>
              </w:rPr>
              <w:t>Чулковское</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19 904,99</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19 904,99</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"Быково"</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1 887,00</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1 887,00</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7.15.</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w:t>
            </w:r>
            <w:proofErr w:type="spellStart"/>
            <w:r w:rsidRPr="009C77F1">
              <w:rPr>
                <w:rFonts w:ascii="Times New Roman" w:hAnsi="Times New Roman" w:cs="Times New Roman"/>
                <w:sz w:val="19"/>
                <w:szCs w:val="19"/>
              </w:rPr>
              <w:t>Кратово</w:t>
            </w:r>
            <w:proofErr w:type="spell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28 064,13</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28 064,13</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7.16.</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"Родники"</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17 400,00</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3 000,00</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7 200,00</w:t>
            </w:r>
          </w:p>
        </w:tc>
      </w:tr>
      <w:tr w:rsidR="00E502DE" w:rsidRPr="00BD7DD8" w:rsidTr="007C158E">
        <w:trPr>
          <w:trHeight w:val="73"/>
        </w:trPr>
        <w:tc>
          <w:tcPr>
            <w:tcW w:w="441" w:type="dxa"/>
            <w:shd w:val="clear" w:color="auto" w:fill="auto"/>
            <w:vAlign w:val="center"/>
          </w:tcPr>
          <w:p w:rsidR="00E502DE" w:rsidRDefault="00E502D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7.17.</w:t>
            </w:r>
          </w:p>
        </w:tc>
        <w:tc>
          <w:tcPr>
            <w:tcW w:w="2127" w:type="dxa"/>
            <w:vMerge/>
            <w:vAlign w:val="center"/>
          </w:tcPr>
          <w:p w:rsidR="00E502DE" w:rsidRPr="0040223E" w:rsidRDefault="00E502D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E502DE" w:rsidRPr="009C77F1" w:rsidRDefault="00E502DE"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Удельная</w:t>
            </w:r>
            <w:proofErr w:type="gramEnd"/>
            <w:r w:rsidRPr="009C77F1">
              <w:rPr>
                <w:rFonts w:ascii="Times New Roman" w:hAnsi="Times New Roman" w:cs="Times New Roman"/>
                <w:sz w:val="19"/>
                <w:szCs w:val="19"/>
              </w:rPr>
              <w:t>"</w:t>
            </w:r>
          </w:p>
        </w:tc>
        <w:tc>
          <w:tcPr>
            <w:tcW w:w="2976" w:type="dxa"/>
            <w:shd w:val="clear" w:color="auto" w:fill="auto"/>
            <w:vAlign w:val="center"/>
          </w:tcPr>
          <w:p w:rsidR="00E502DE" w:rsidRPr="009C77F1" w:rsidRDefault="00E502DE" w:rsidP="003D0B2C">
            <w:pPr>
              <w:spacing w:after="0" w:line="240" w:lineRule="auto"/>
              <w:ind w:right="-108"/>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19 809,97</w:t>
            </w:r>
          </w:p>
        </w:tc>
        <w:tc>
          <w:tcPr>
            <w:tcW w:w="1276"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1134"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19 809,97</w:t>
            </w:r>
          </w:p>
        </w:tc>
        <w:tc>
          <w:tcPr>
            <w:tcW w:w="1133"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c>
          <w:tcPr>
            <w:tcW w:w="850" w:type="dxa"/>
            <w:shd w:val="clear" w:color="auto" w:fill="auto"/>
            <w:vAlign w:val="center"/>
          </w:tcPr>
          <w:p w:rsidR="00E502DE" w:rsidRPr="00E502DE" w:rsidRDefault="00E502DE" w:rsidP="00E502DE">
            <w:pPr>
              <w:spacing w:after="0" w:line="240" w:lineRule="auto"/>
              <w:ind w:left="-108" w:right="-107"/>
              <w:jc w:val="center"/>
              <w:rPr>
                <w:rFonts w:ascii="Times New Roman" w:hAnsi="Times New Roman" w:cs="Times New Roman"/>
                <w:sz w:val="19"/>
                <w:szCs w:val="19"/>
              </w:rPr>
            </w:pPr>
            <w:r w:rsidRPr="00E502DE">
              <w:rPr>
                <w:rFonts w:ascii="Times New Roman" w:hAnsi="Times New Roman" w:cs="Times New Roman"/>
                <w:sz w:val="19"/>
                <w:szCs w:val="19"/>
              </w:rPr>
              <w:t>0,00</w:t>
            </w:r>
          </w:p>
        </w:tc>
      </w:tr>
      <w:tr w:rsidR="00E502DE" w:rsidRPr="00BD7DD8" w:rsidTr="007C158E">
        <w:trPr>
          <w:trHeight w:val="73"/>
        </w:trPr>
        <w:tc>
          <w:tcPr>
            <w:tcW w:w="441" w:type="dxa"/>
            <w:vMerge w:val="restart"/>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w:t>
            </w:r>
          </w:p>
        </w:tc>
        <w:tc>
          <w:tcPr>
            <w:tcW w:w="2127" w:type="dxa"/>
            <w:vMerge w:val="restart"/>
            <w:vAlign w:val="center"/>
          </w:tcPr>
          <w:p w:rsidR="00E502DE" w:rsidRPr="003D0B2C" w:rsidRDefault="00E502DE" w:rsidP="003D0B2C">
            <w:pPr>
              <w:spacing w:after="0" w:line="240" w:lineRule="auto"/>
              <w:rPr>
                <w:rFonts w:ascii="Times New Roman" w:hAnsi="Times New Roman" w:cs="Times New Roman"/>
                <w:sz w:val="19"/>
                <w:szCs w:val="19"/>
              </w:rPr>
            </w:pPr>
            <w:r w:rsidRPr="003D0B2C">
              <w:rPr>
                <w:rFonts w:ascii="Times New Roman" w:hAnsi="Times New Roman" w:cs="Times New Roman"/>
                <w:sz w:val="19"/>
                <w:szCs w:val="19"/>
              </w:rPr>
              <w:t>Мероприятие 01.43.  Комплексное благоустройство территорий (создание новых элементов)</w:t>
            </w:r>
          </w:p>
        </w:tc>
        <w:tc>
          <w:tcPr>
            <w:tcW w:w="2835" w:type="dxa"/>
            <w:vMerge w:val="restart"/>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X</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Итого</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vMerge/>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vMerge/>
            <w:shd w:val="clear" w:color="auto" w:fill="auto"/>
            <w:vAlign w:val="center"/>
          </w:tcPr>
          <w:p w:rsidR="00E502DE" w:rsidRPr="003D0B2C" w:rsidRDefault="00E502DE" w:rsidP="003D0B2C">
            <w:pPr>
              <w:spacing w:after="0" w:line="240" w:lineRule="auto"/>
              <w:rPr>
                <w:rFonts w:ascii="Times New Roman" w:hAnsi="Times New Roman" w:cs="Times New Roman"/>
                <w:sz w:val="19"/>
                <w:szCs w:val="19"/>
              </w:rPr>
            </w:pP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127 743,99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8.1.</w:t>
            </w: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115 000,00</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115 000,00</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r w:rsidR="00E502DE" w:rsidRPr="00BD7DD8" w:rsidTr="007C158E">
        <w:trPr>
          <w:trHeight w:val="73"/>
        </w:trPr>
        <w:tc>
          <w:tcPr>
            <w:tcW w:w="441" w:type="dxa"/>
            <w:shd w:val="clear" w:color="auto" w:fill="auto"/>
            <w:vAlign w:val="center"/>
          </w:tcPr>
          <w:p w:rsidR="00E502DE" w:rsidRPr="003D0B2C" w:rsidRDefault="00E502DE" w:rsidP="003D0B2C">
            <w:pPr>
              <w:spacing w:after="0" w:line="240" w:lineRule="auto"/>
              <w:ind w:left="-93" w:right="-108"/>
              <w:jc w:val="center"/>
              <w:rPr>
                <w:rFonts w:ascii="Times New Roman" w:eastAsia="Times New Roman" w:hAnsi="Times New Roman" w:cs="Times New Roman"/>
                <w:sz w:val="19"/>
                <w:szCs w:val="19"/>
                <w:lang w:eastAsia="ru-RU"/>
              </w:rPr>
            </w:pPr>
            <w:r w:rsidRPr="003D0B2C">
              <w:rPr>
                <w:rFonts w:ascii="Times New Roman" w:eastAsia="Times New Roman" w:hAnsi="Times New Roman" w:cs="Times New Roman"/>
                <w:sz w:val="19"/>
                <w:szCs w:val="19"/>
                <w:lang w:eastAsia="ru-RU"/>
              </w:rPr>
              <w:t>8.2.</w:t>
            </w:r>
          </w:p>
        </w:tc>
        <w:tc>
          <w:tcPr>
            <w:tcW w:w="2127" w:type="dxa"/>
            <w:vMerge/>
            <w:vAlign w:val="center"/>
          </w:tcPr>
          <w:p w:rsidR="00E502DE" w:rsidRPr="003D0B2C" w:rsidRDefault="00E502DE"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E502DE" w:rsidRPr="003D0B2C" w:rsidRDefault="00E502DE" w:rsidP="003D0B2C">
            <w:pPr>
              <w:spacing w:after="0" w:line="240" w:lineRule="auto"/>
              <w:ind w:right="-108"/>
              <w:jc w:val="both"/>
              <w:rPr>
                <w:rFonts w:ascii="Times New Roman" w:hAnsi="Times New Roman" w:cs="Times New Roman"/>
                <w:sz w:val="19"/>
                <w:szCs w:val="19"/>
              </w:rPr>
            </w:pPr>
            <w:r w:rsidRPr="003D0B2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12 743,99</w:t>
            </w:r>
          </w:p>
        </w:tc>
        <w:tc>
          <w:tcPr>
            <w:tcW w:w="1276"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1134"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12 743,99</w:t>
            </w:r>
          </w:p>
        </w:tc>
        <w:tc>
          <w:tcPr>
            <w:tcW w:w="1133"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c>
          <w:tcPr>
            <w:tcW w:w="850" w:type="dxa"/>
            <w:shd w:val="clear" w:color="auto" w:fill="auto"/>
            <w:vAlign w:val="center"/>
          </w:tcPr>
          <w:p w:rsidR="00E502DE" w:rsidRPr="003D0B2C" w:rsidRDefault="00E502DE" w:rsidP="003D0B2C">
            <w:pPr>
              <w:spacing w:after="0" w:line="240" w:lineRule="auto"/>
              <w:jc w:val="center"/>
              <w:rPr>
                <w:rFonts w:ascii="Times New Roman" w:hAnsi="Times New Roman" w:cs="Times New Roman"/>
                <w:sz w:val="19"/>
                <w:szCs w:val="19"/>
              </w:rPr>
            </w:pPr>
            <w:r w:rsidRPr="003D0B2C">
              <w:rPr>
                <w:rFonts w:ascii="Times New Roman" w:hAnsi="Times New Roman" w:cs="Times New Roman"/>
                <w:sz w:val="19"/>
                <w:szCs w:val="19"/>
              </w:rPr>
              <w:t>0,00</w:t>
            </w:r>
          </w:p>
        </w:tc>
      </w:tr>
    </w:tbl>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BD7DD8"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BD7DD8" w:rsidRDefault="005254CA">
      <w:pPr>
        <w:rPr>
          <w:highlight w:val="yellow"/>
        </w:rPr>
        <w:sectPr w:rsidR="005254CA" w:rsidRPr="00BD7DD8" w:rsidSect="006A59B4">
          <w:pgSz w:w="16838" w:h="11906" w:orient="landscape"/>
          <w:pgMar w:top="1134" w:right="567" w:bottom="851" w:left="1134" w:header="709" w:footer="709" w:gutter="0"/>
          <w:cols w:space="708"/>
          <w:docGrid w:linePitch="360"/>
        </w:sectPr>
      </w:pPr>
    </w:p>
    <w:p w:rsidR="005254CA" w:rsidRPr="00C1324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C1324B">
        <w:rPr>
          <w:rFonts w:ascii="Times New Roman" w:eastAsia="Times New Roman" w:hAnsi="Times New Roman" w:cs="Times New Roman"/>
          <w:sz w:val="28"/>
          <w:szCs w:val="28"/>
          <w:lang w:eastAsia="ru-RU"/>
        </w:rPr>
        <w:t xml:space="preserve"> </w:t>
      </w:r>
    </w:p>
    <w:p w:rsidR="005254CA" w:rsidRPr="00C1324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C1324B"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C1324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C1324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C1324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C1324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C1324B">
              <w:rPr>
                <w:rFonts w:ascii="Times New Roman" w:eastAsia="Times New Roman" w:hAnsi="Times New Roman" w:cs="Times New Roman"/>
                <w:color w:val="000000"/>
                <w:sz w:val="28"/>
                <w:szCs w:val="28"/>
                <w:lang w:eastAsia="ru-RU"/>
              </w:rPr>
              <w:t>т.ч</w:t>
            </w:r>
            <w:proofErr w:type="spellEnd"/>
            <w:r w:rsidRPr="00C1324B">
              <w:rPr>
                <w:rFonts w:ascii="Times New Roman" w:eastAsia="Times New Roman" w:hAnsi="Times New Roman" w:cs="Times New Roman"/>
                <w:color w:val="000000"/>
                <w:sz w:val="28"/>
                <w:szCs w:val="28"/>
                <w:lang w:eastAsia="ru-RU"/>
              </w:rPr>
              <w:t xml:space="preserve">. по годам реализации и главным </w:t>
            </w:r>
            <w:r w:rsidRPr="00C1324B">
              <w:rPr>
                <w:rFonts w:ascii="Times New Roman" w:eastAsia="Times New Roman" w:hAnsi="Times New Roman" w:cs="Times New Roman"/>
                <w:sz w:val="28"/>
                <w:szCs w:val="28"/>
                <w:lang w:eastAsia="ru-RU"/>
              </w:rPr>
              <w:t>распорядителям бюджетных средств</w:t>
            </w:r>
            <w:r w:rsidRPr="00C1324B">
              <w:rPr>
                <w:rFonts w:ascii="Times New Roman" w:eastAsia="Times New Roman" w:hAnsi="Times New Roman" w:cs="Times New Roman"/>
                <w:color w:val="000000"/>
                <w:sz w:val="28"/>
                <w:szCs w:val="28"/>
                <w:lang w:eastAsia="ru-RU"/>
              </w:rPr>
              <w:t xml:space="preserve"> (</w:t>
            </w:r>
            <w:proofErr w:type="spellStart"/>
            <w:r w:rsidRPr="00C1324B">
              <w:rPr>
                <w:rFonts w:ascii="Times New Roman" w:eastAsia="Times New Roman" w:hAnsi="Times New Roman" w:cs="Times New Roman"/>
                <w:color w:val="000000"/>
                <w:sz w:val="28"/>
                <w:szCs w:val="28"/>
                <w:lang w:eastAsia="ru-RU"/>
              </w:rPr>
              <w:t>тыс</w:t>
            </w:r>
            <w:proofErr w:type="gramStart"/>
            <w:r w:rsidRPr="00C1324B">
              <w:rPr>
                <w:rFonts w:ascii="Times New Roman" w:eastAsia="Times New Roman" w:hAnsi="Times New Roman" w:cs="Times New Roman"/>
                <w:color w:val="000000"/>
                <w:sz w:val="28"/>
                <w:szCs w:val="28"/>
                <w:lang w:eastAsia="ru-RU"/>
              </w:rPr>
              <w:t>.р</w:t>
            </w:r>
            <w:proofErr w:type="gramEnd"/>
            <w:r w:rsidRPr="00C1324B">
              <w:rPr>
                <w:rFonts w:ascii="Times New Roman" w:eastAsia="Times New Roman" w:hAnsi="Times New Roman" w:cs="Times New Roman"/>
                <w:color w:val="000000"/>
                <w:sz w:val="28"/>
                <w:szCs w:val="28"/>
                <w:lang w:eastAsia="ru-RU"/>
              </w:rPr>
              <w:t>уб</w:t>
            </w:r>
            <w:proofErr w:type="spellEnd"/>
            <w:r w:rsidRPr="00C1324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C1324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D0B2C"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3D0B2C" w:rsidRPr="00C1324B" w:rsidRDefault="003D0B2C"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5 570 759,90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1 575 167,86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3D0B2C" w:rsidRPr="00C1324B" w:rsidRDefault="003D0B2C"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D0B2C" w:rsidRPr="00BD7DD8"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3D0B2C" w:rsidRPr="00C1324B" w:rsidRDefault="003D0B2C"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5 570 759,90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1 575 167,86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75" w:right="-75"/>
              <w:jc w:val="center"/>
              <w:rPr>
                <w:rFonts w:ascii="Times New Roman" w:hAnsi="Times New Roman" w:cs="Times New Roman"/>
                <w:color w:val="000000"/>
                <w:sz w:val="28"/>
                <w:szCs w:val="28"/>
              </w:rPr>
            </w:pPr>
            <w:r w:rsidRPr="003D0B2C">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3D0B2C" w:rsidRPr="00C1324B" w:rsidRDefault="003D0B2C" w:rsidP="00F349C5">
            <w:pPr>
              <w:spacing w:after="0" w:line="240" w:lineRule="auto"/>
              <w:jc w:val="center"/>
              <w:rPr>
                <w:rFonts w:ascii="Times New Roman" w:hAnsi="Times New Roman" w:cs="Times New Roman"/>
                <w:color w:val="000000"/>
                <w:sz w:val="28"/>
                <w:szCs w:val="28"/>
              </w:rPr>
            </w:pPr>
          </w:p>
        </w:tc>
      </w:tr>
    </w:tbl>
    <w:p w:rsidR="00F349C5" w:rsidRPr="000E6FED"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E6FED"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Х</w:t>
      </w:r>
      <w:r w:rsidR="005254CA" w:rsidRPr="000E6FED">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E6FED"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 xml:space="preserve">подпрограммы </w:t>
      </w:r>
      <w:r w:rsidRPr="000E6FED">
        <w:rPr>
          <w:rFonts w:ascii="Times New Roman" w:eastAsia="Times New Roman" w:hAnsi="Times New Roman" w:cs="Times New Roman"/>
          <w:sz w:val="28"/>
          <w:szCs w:val="28"/>
          <w:lang w:val="en-US" w:eastAsia="ru-RU"/>
        </w:rPr>
        <w:t>I</w:t>
      </w:r>
      <w:r w:rsidR="006D6C4E" w:rsidRPr="000E6FED">
        <w:rPr>
          <w:rFonts w:ascii="Times New Roman" w:eastAsia="Times New Roman" w:hAnsi="Times New Roman" w:cs="Times New Roman"/>
          <w:sz w:val="28"/>
          <w:szCs w:val="28"/>
          <w:lang w:val="en-US" w:eastAsia="ru-RU"/>
        </w:rPr>
        <w:t>I</w:t>
      </w:r>
      <w:r w:rsidRPr="000E6FED">
        <w:rPr>
          <w:rFonts w:ascii="Times New Roman" w:eastAsia="Times New Roman" w:hAnsi="Times New Roman" w:cs="Times New Roman"/>
          <w:sz w:val="28"/>
          <w:szCs w:val="28"/>
          <w:lang w:eastAsia="ru-RU"/>
        </w:rPr>
        <w:t xml:space="preserve"> «</w:t>
      </w:r>
      <w:r w:rsidR="006D6C4E" w:rsidRPr="000E6FED">
        <w:rPr>
          <w:rFonts w:ascii="Times New Roman" w:eastAsia="Times New Roman" w:hAnsi="Times New Roman" w:cs="Times New Roman"/>
          <w:sz w:val="28"/>
          <w:szCs w:val="28"/>
          <w:lang w:eastAsia="ru-RU"/>
        </w:rPr>
        <w:t>Благоустройство территорий</w:t>
      </w:r>
      <w:r w:rsidRPr="000E6FED">
        <w:rPr>
          <w:rFonts w:ascii="Times New Roman" w:eastAsia="Times New Roman" w:hAnsi="Times New Roman" w:cs="Times New Roman"/>
          <w:sz w:val="28"/>
          <w:szCs w:val="28"/>
          <w:lang w:eastAsia="ru-RU"/>
        </w:rPr>
        <w:t>»</w:t>
      </w:r>
    </w:p>
    <w:p w:rsidR="005254CA" w:rsidRPr="000E6FED"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0E6FED" w:rsidRDefault="00B06742" w:rsidP="000E6FE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0E6FED">
        <w:rPr>
          <w:rFonts w:ascii="Times New Roman" w:eastAsia="Times New Roman" w:hAnsi="Times New Roman" w:cs="Times New Roman"/>
          <w:color w:val="2D2D2D"/>
          <w:spacing w:val="2"/>
          <w:sz w:val="28"/>
          <w:szCs w:val="28"/>
          <w:lang w:eastAsia="ru-RU"/>
        </w:rPr>
        <w:t xml:space="preserve">В рамках Подпрограммы </w:t>
      </w:r>
      <w:r w:rsidR="00F85E04" w:rsidRPr="000E6FED">
        <w:rPr>
          <w:rFonts w:ascii="Times New Roman" w:eastAsia="Times New Roman" w:hAnsi="Times New Roman" w:cs="Times New Roman"/>
          <w:color w:val="2D2D2D"/>
          <w:spacing w:val="2"/>
          <w:sz w:val="28"/>
          <w:szCs w:val="28"/>
          <w:lang w:val="en-US" w:eastAsia="ru-RU"/>
        </w:rPr>
        <w:t>II</w:t>
      </w:r>
      <w:r w:rsidRPr="000E6FED">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0E6FED">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0E6FED">
        <w:rPr>
          <w:rFonts w:ascii="Times New Roman" w:hAnsi="Times New Roman" w:cs="Times New Roman"/>
          <w:sz w:val="28"/>
          <w:szCs w:val="28"/>
        </w:rPr>
        <w:t>»</w:t>
      </w:r>
      <w:r w:rsidRPr="000E6FED">
        <w:rPr>
          <w:rFonts w:ascii="Times New Roman" w:eastAsia="Times New Roman" w:hAnsi="Times New Roman" w:cs="Times New Roman"/>
          <w:color w:val="2D2D2D"/>
          <w:spacing w:val="2"/>
          <w:sz w:val="28"/>
          <w:szCs w:val="28"/>
          <w:lang w:eastAsia="ru-RU"/>
        </w:rPr>
        <w:t xml:space="preserve">, направленного на </w:t>
      </w:r>
      <w:r w:rsidRPr="000E6FED">
        <w:rPr>
          <w:rFonts w:ascii="Times New Roman" w:eastAsia="Times New Roman" w:hAnsi="Times New Roman" w:cs="Times New Roman"/>
          <w:color w:val="000000"/>
          <w:sz w:val="28"/>
          <w:szCs w:val="28"/>
          <w:lang w:eastAsia="ru-RU"/>
        </w:rPr>
        <w:t>повышение уро</w:t>
      </w:r>
      <w:r w:rsidR="000E6FED" w:rsidRPr="000E6FED">
        <w:rPr>
          <w:rFonts w:ascii="Times New Roman" w:eastAsia="Times New Roman" w:hAnsi="Times New Roman" w:cs="Times New Roman"/>
          <w:color w:val="000000"/>
          <w:sz w:val="28"/>
          <w:szCs w:val="28"/>
          <w:lang w:eastAsia="ru-RU"/>
        </w:rPr>
        <w:t>вня благоустройства территорий.</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lastRenderedPageBreak/>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E6FED">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E6FED">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E6FED">
        <w:rPr>
          <w:rFonts w:ascii="Times New Roman" w:eastAsia="Times New Roman" w:hAnsi="Times New Roman" w:cs="Times New Roman"/>
          <w:color w:val="000000"/>
          <w:sz w:val="28"/>
          <w:szCs w:val="28"/>
          <w:lang w:eastAsia="ru-RU"/>
        </w:rPr>
        <w:t xml:space="preserve">современной </w:t>
      </w:r>
      <w:r w:rsidRPr="000E6FED">
        <w:rPr>
          <w:rFonts w:ascii="Times New Roman" w:eastAsia="Times New Roman" w:hAnsi="Times New Roman" w:cs="Times New Roman"/>
          <w:color w:val="000000"/>
          <w:sz w:val="28"/>
          <w:szCs w:val="28"/>
          <w:lang w:eastAsia="ru-RU"/>
        </w:rPr>
        <w:t>комфортной городской среды».</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E6FED"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E6FED">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E6FED">
        <w:rPr>
          <w:rFonts w:ascii="Times New Roman" w:eastAsia="Times New Roman" w:hAnsi="Times New Roman" w:cs="Times New Roman"/>
          <w:color w:val="000000"/>
          <w:sz w:val="28"/>
          <w:szCs w:val="28"/>
          <w:lang w:eastAsia="ru-RU"/>
        </w:rPr>
        <w:t>№ 191/2014-ОЗ «</w:t>
      </w:r>
      <w:r w:rsidR="00F85E04" w:rsidRPr="000E6FED">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0E6FED">
        <w:rPr>
          <w:rFonts w:ascii="Times New Roman" w:eastAsia="Times New Roman" w:hAnsi="Times New Roman" w:cs="Times New Roman"/>
          <w:sz w:val="28"/>
          <w:szCs w:val="28"/>
          <w:lang w:eastAsia="ru-RU"/>
        </w:rPr>
        <w:t>» (</w:t>
      </w:r>
      <w:r w:rsidR="00F83DC6" w:rsidRPr="000E6FED">
        <w:rPr>
          <w:rFonts w:ascii="Times New Roman" w:eastAsia="Times New Roman" w:hAnsi="Times New Roman" w:cs="Times New Roman"/>
          <w:sz w:val="28"/>
          <w:szCs w:val="28"/>
          <w:lang w:eastAsia="ru-RU"/>
        </w:rPr>
        <w:t>в редакции</w:t>
      </w:r>
      <w:r w:rsidR="00F85E04" w:rsidRPr="000E6FED">
        <w:rPr>
          <w:rFonts w:ascii="Times New Roman" w:eastAsia="Times New Roman" w:hAnsi="Times New Roman" w:cs="Times New Roman"/>
          <w:sz w:val="28"/>
          <w:szCs w:val="28"/>
          <w:lang w:eastAsia="ru-RU"/>
        </w:rPr>
        <w:t xml:space="preserve"> от </w:t>
      </w:r>
      <w:r w:rsidR="00F83DC6" w:rsidRPr="000E6FED">
        <w:rPr>
          <w:rFonts w:ascii="Times New Roman" w:eastAsia="Times New Roman" w:hAnsi="Times New Roman" w:cs="Times New Roman"/>
          <w:sz w:val="28"/>
          <w:szCs w:val="28"/>
          <w:lang w:eastAsia="ru-RU"/>
        </w:rPr>
        <w:t>20</w:t>
      </w:r>
      <w:r w:rsidR="00F85E04" w:rsidRPr="000E6FED">
        <w:rPr>
          <w:rFonts w:ascii="Times New Roman" w:eastAsia="Times New Roman" w:hAnsi="Times New Roman" w:cs="Times New Roman"/>
          <w:sz w:val="28"/>
          <w:szCs w:val="28"/>
          <w:lang w:eastAsia="ru-RU"/>
        </w:rPr>
        <w:t>.</w:t>
      </w:r>
      <w:r w:rsidR="00F83DC6" w:rsidRPr="000E6FED">
        <w:rPr>
          <w:rFonts w:ascii="Times New Roman" w:eastAsia="Times New Roman" w:hAnsi="Times New Roman" w:cs="Times New Roman"/>
          <w:sz w:val="28"/>
          <w:szCs w:val="28"/>
          <w:lang w:eastAsia="ru-RU"/>
        </w:rPr>
        <w:t>09</w:t>
      </w:r>
      <w:r w:rsidR="00F85E04" w:rsidRPr="000E6FED">
        <w:rPr>
          <w:rFonts w:ascii="Times New Roman" w:eastAsia="Times New Roman" w:hAnsi="Times New Roman" w:cs="Times New Roman"/>
          <w:sz w:val="28"/>
          <w:szCs w:val="28"/>
          <w:lang w:eastAsia="ru-RU"/>
        </w:rPr>
        <w:t>.202</w:t>
      </w:r>
      <w:r w:rsidR="00F83DC6" w:rsidRPr="000E6FED">
        <w:rPr>
          <w:rFonts w:ascii="Times New Roman" w:eastAsia="Times New Roman" w:hAnsi="Times New Roman" w:cs="Times New Roman"/>
          <w:sz w:val="28"/>
          <w:szCs w:val="28"/>
          <w:lang w:eastAsia="ru-RU"/>
        </w:rPr>
        <w:t>1</w:t>
      </w:r>
      <w:r w:rsidR="00F85E04" w:rsidRPr="000E6FED">
        <w:rPr>
          <w:rFonts w:ascii="Times New Roman" w:eastAsia="Times New Roman" w:hAnsi="Times New Roman" w:cs="Times New Roman"/>
          <w:sz w:val="28"/>
          <w:szCs w:val="28"/>
          <w:lang w:eastAsia="ru-RU"/>
        </w:rPr>
        <w:t>)</w:t>
      </w:r>
      <w:r w:rsidRPr="000E6FED">
        <w:rPr>
          <w:rFonts w:ascii="Times New Roman" w:eastAsia="Times New Roman" w:hAnsi="Times New Roman" w:cs="Times New Roman"/>
          <w:color w:val="000000"/>
          <w:sz w:val="28"/>
          <w:szCs w:val="28"/>
          <w:lang w:eastAsia="ru-RU"/>
        </w:rPr>
        <w:t xml:space="preserve"> </w:t>
      </w:r>
      <w:r w:rsidRPr="000E6FED">
        <w:rPr>
          <w:rFonts w:ascii="Times New Roman" w:eastAsia="Times New Roman" w:hAnsi="Times New Roman" w:cs="Times New Roman"/>
          <w:color w:val="000000"/>
          <w:sz w:val="28"/>
          <w:szCs w:val="28"/>
          <w:lang w:eastAsia="ru-RU"/>
        </w:rPr>
        <w:lastRenderedPageBreak/>
        <w:t>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E6FED">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E6FED"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E6FED"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E6FED" w:rsidRDefault="009D5E71" w:rsidP="009D5E71">
      <w:pPr>
        <w:widowControl w:val="0"/>
        <w:spacing w:after="0" w:line="240" w:lineRule="auto"/>
        <w:ind w:firstLine="709"/>
        <w:jc w:val="both"/>
        <w:rPr>
          <w:rFonts w:ascii="Times New Roman" w:hAnsi="Times New Roman" w:cs="Times New Roman"/>
          <w:sz w:val="28"/>
          <w:szCs w:val="28"/>
        </w:rPr>
      </w:pPr>
      <w:r w:rsidRPr="000E6FED">
        <w:rPr>
          <w:rFonts w:ascii="Times New Roman" w:hAnsi="Times New Roman" w:cs="Times New Roman"/>
          <w:sz w:val="24"/>
          <w:szCs w:val="24"/>
        </w:rPr>
        <w:t xml:space="preserve">- </w:t>
      </w:r>
      <w:r w:rsidRPr="000E6FED">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0E6FED"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BD7DD8"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BD7DD8" w:rsidSect="00666FD7">
          <w:pgSz w:w="16838" w:h="11906" w:orient="landscape"/>
          <w:pgMar w:top="1134" w:right="567" w:bottom="1134" w:left="1134" w:header="709" w:footer="709" w:gutter="0"/>
          <w:cols w:space="708"/>
          <w:docGrid w:linePitch="360"/>
        </w:sectPr>
      </w:pPr>
    </w:p>
    <w:p w:rsidR="00E638BD"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1</w:t>
      </w:r>
    </w:p>
    <w:p w:rsidR="00417CA9"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к подпрограмме</w:t>
      </w:r>
      <w:r w:rsidR="00FB109D" w:rsidRPr="005E5108">
        <w:rPr>
          <w:rFonts w:ascii="Times New Roman" w:eastAsia="Times New Roman" w:hAnsi="Times New Roman" w:cs="Times New Roman"/>
          <w:sz w:val="28"/>
          <w:szCs w:val="28"/>
          <w:lang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rPr>
          <w:rFonts w:ascii="Times New Roman" w:eastAsia="Times New Roman" w:hAnsi="Times New Roman" w:cs="Times New Roman"/>
          <w:sz w:val="28"/>
          <w:szCs w:val="28"/>
          <w:lang w:eastAsia="ru-RU"/>
        </w:rPr>
      </w:pP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 xml:space="preserve">ПЕРЕЧЕНЬ МЕРОПРИЯТИЙ ПОДПРОГРАММЫ </w:t>
      </w:r>
      <w:r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«Благоустройство территорий»</w:t>
      </w:r>
    </w:p>
    <w:p w:rsidR="005254CA" w:rsidRPr="005E5108"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5E5108" w:rsidTr="00E24DAE">
        <w:trPr>
          <w:trHeight w:val="426"/>
          <w:jc w:val="center"/>
        </w:trPr>
        <w:tc>
          <w:tcPr>
            <w:tcW w:w="54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w:t>
            </w:r>
            <w:proofErr w:type="gramStart"/>
            <w:r w:rsidRPr="005E5108">
              <w:rPr>
                <w:rFonts w:ascii="Times New Roman" w:eastAsia="Calibri" w:hAnsi="Times New Roman" w:cs="Times New Roman"/>
                <w:sz w:val="19"/>
                <w:szCs w:val="19"/>
                <w:lang w:eastAsia="ru-RU"/>
              </w:rPr>
              <w:t>п</w:t>
            </w:r>
            <w:proofErr w:type="gramEnd"/>
            <w:r w:rsidRPr="005E5108">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5E5108"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Сроки </w:t>
            </w:r>
            <w:proofErr w:type="spellStart"/>
            <w:proofErr w:type="gramStart"/>
            <w:r w:rsidRPr="005E5108">
              <w:rPr>
                <w:rFonts w:ascii="Times New Roman" w:eastAsia="Calibri" w:hAnsi="Times New Roman" w:cs="Times New Roman"/>
                <w:sz w:val="19"/>
                <w:szCs w:val="19"/>
                <w:lang w:eastAsia="ru-RU"/>
              </w:rPr>
              <w:t>исполне</w:t>
            </w:r>
            <w:r w:rsidR="008B180B" w:rsidRPr="005E5108">
              <w:rPr>
                <w:rFonts w:ascii="Times New Roman" w:eastAsia="Calibri" w:hAnsi="Times New Roman" w:cs="Times New Roman"/>
                <w:sz w:val="19"/>
                <w:szCs w:val="19"/>
                <w:lang w:eastAsia="ru-RU"/>
              </w:rPr>
              <w:t>-</w:t>
            </w:r>
            <w:r w:rsidRPr="005E5108">
              <w:rPr>
                <w:rFonts w:ascii="Times New Roman" w:eastAsia="Calibri" w:hAnsi="Times New Roman" w:cs="Times New Roman"/>
                <w:sz w:val="19"/>
                <w:szCs w:val="19"/>
                <w:lang w:eastAsia="ru-RU"/>
              </w:rPr>
              <w:t>ния</w:t>
            </w:r>
            <w:proofErr w:type="spellEnd"/>
            <w:proofErr w:type="gramEnd"/>
            <w:r w:rsidRPr="005E5108">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Всего</w:t>
            </w:r>
          </w:p>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5E5108"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Ответственны</w:t>
            </w:r>
            <w:r w:rsidR="00F349C5" w:rsidRPr="005E5108">
              <w:rPr>
                <w:rFonts w:ascii="Times New Roman" w:eastAsia="Calibri" w:hAnsi="Times New Roman" w:cs="Times New Roman"/>
                <w:sz w:val="19"/>
                <w:szCs w:val="19"/>
                <w:lang w:eastAsia="ru-RU"/>
              </w:rPr>
              <w:t>й</w:t>
            </w:r>
          </w:p>
          <w:p w:rsidR="00F349C5" w:rsidRPr="005E5108"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5E5108"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5E5108" w:rsidTr="00E24DAE">
        <w:trPr>
          <w:trHeight w:val="404"/>
          <w:jc w:val="center"/>
        </w:trPr>
        <w:tc>
          <w:tcPr>
            <w:tcW w:w="54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r>
      <w:tr w:rsidR="00F349C5" w:rsidRPr="005E5108" w:rsidTr="00E24DAE">
        <w:trPr>
          <w:trHeight w:val="255"/>
          <w:jc w:val="center"/>
        </w:trPr>
        <w:tc>
          <w:tcPr>
            <w:tcW w:w="54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r>
      <w:tr w:rsidR="003D0B2C" w:rsidRPr="005E5108" w:rsidTr="00E24DAE">
        <w:trPr>
          <w:trHeight w:val="373"/>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5E5108">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Основное мероприятие 01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7D1F75" w:rsidP="007D1F75">
            <w:pPr>
              <w:spacing w:after="0" w:line="240" w:lineRule="auto"/>
              <w:ind w:left="-31" w:right="-146"/>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r w:rsidR="003D0B2C" w:rsidRPr="005E5108">
              <w:rPr>
                <w:rFonts w:ascii="Times New Roman" w:eastAsia="Times New Roman" w:hAnsi="Times New Roman" w:cs="Times New Roman"/>
                <w:sz w:val="19"/>
                <w:szCs w:val="19"/>
                <w:lang w:eastAsia="ru-RU"/>
              </w:rPr>
              <w:t xml:space="preserve">. Количество замененных </w:t>
            </w:r>
            <w:proofErr w:type="spellStart"/>
            <w:r w:rsidR="003D0B2C" w:rsidRPr="005E5108">
              <w:rPr>
                <w:rFonts w:ascii="Times New Roman" w:eastAsia="Times New Roman" w:hAnsi="Times New Roman" w:cs="Times New Roman"/>
                <w:sz w:val="19"/>
                <w:szCs w:val="19"/>
                <w:lang w:eastAsia="ru-RU"/>
              </w:rPr>
              <w:t>неэнергоэффективных</w:t>
            </w:r>
            <w:proofErr w:type="spellEnd"/>
            <w:r w:rsidR="003D0B2C" w:rsidRPr="005E5108">
              <w:rPr>
                <w:rFonts w:ascii="Times New Roman" w:eastAsia="Times New Roman" w:hAnsi="Times New Roman" w:cs="Times New Roman"/>
                <w:sz w:val="19"/>
                <w:szCs w:val="19"/>
                <w:lang w:eastAsia="ru-RU"/>
              </w:rPr>
              <w:t xml:space="preserve"> светильников наружного освещения</w:t>
            </w:r>
          </w:p>
          <w:p w:rsidR="003D0B2C" w:rsidRPr="005E5108" w:rsidRDefault="007D1F75" w:rsidP="007D1F75">
            <w:pPr>
              <w:spacing w:after="0" w:line="240" w:lineRule="auto"/>
              <w:ind w:left="-31" w:right="-146"/>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r w:rsidR="003D0B2C" w:rsidRPr="005E5108">
              <w:rPr>
                <w:rFonts w:ascii="Times New Roman" w:eastAsia="Times New Roman" w:hAnsi="Times New Roman" w:cs="Times New Roman"/>
                <w:sz w:val="19"/>
                <w:szCs w:val="19"/>
                <w:lang w:eastAsia="ru-RU"/>
              </w:rPr>
              <w:t>. Содержание территорий общего пользования</w:t>
            </w:r>
          </w:p>
          <w:p w:rsidR="003D0B2C" w:rsidRDefault="007D1F75" w:rsidP="007D1F75">
            <w:pPr>
              <w:spacing w:after="0" w:line="240" w:lineRule="auto"/>
              <w:ind w:left="-31" w:right="-146"/>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003D0B2C" w:rsidRPr="005E5108">
              <w:rPr>
                <w:rFonts w:ascii="Times New Roman" w:eastAsia="Times New Roman" w:hAnsi="Times New Roman" w:cs="Times New Roman"/>
                <w:sz w:val="19"/>
                <w:szCs w:val="19"/>
                <w:lang w:eastAsia="ru-RU"/>
              </w:rPr>
              <w:t>. Замена детских игровых площадок (МБУ/МАУ)</w:t>
            </w:r>
          </w:p>
          <w:p w:rsidR="007D1F75" w:rsidRPr="00EC1052" w:rsidRDefault="007D1F75" w:rsidP="007D1F75">
            <w:pPr>
              <w:spacing w:after="0" w:line="240" w:lineRule="auto"/>
              <w:ind w:left="-31" w:right="-146"/>
              <w:rPr>
                <w:rFonts w:ascii="Times New Roman" w:hAnsi="Times New Roman" w:cs="Times New Roman"/>
                <w:sz w:val="19"/>
                <w:szCs w:val="19"/>
              </w:rPr>
            </w:pPr>
            <w:r>
              <w:rPr>
                <w:rFonts w:ascii="Times New Roman" w:eastAsia="Times New Roman" w:hAnsi="Times New Roman" w:cs="Times New Roman"/>
                <w:sz w:val="19"/>
                <w:szCs w:val="19"/>
                <w:lang w:eastAsia="ru-RU"/>
              </w:rPr>
              <w:t xml:space="preserve">4. </w:t>
            </w:r>
            <w:r w:rsidRPr="00EC1052">
              <w:rPr>
                <w:rFonts w:ascii="Times New Roman" w:hAnsi="Times New Roman" w:cs="Times New Roman"/>
                <w:sz w:val="19"/>
                <w:szCs w:val="19"/>
              </w:rPr>
              <w:t xml:space="preserve">Количество благоустроенных с привлечением субсидии пешеходных коммуникаций с твердым (асфальтовым) </w:t>
            </w:r>
            <w:r>
              <w:rPr>
                <w:rFonts w:ascii="Times New Roman" w:hAnsi="Times New Roman" w:cs="Times New Roman"/>
                <w:sz w:val="19"/>
                <w:szCs w:val="19"/>
              </w:rPr>
              <w:t xml:space="preserve"> </w:t>
            </w:r>
            <w:r w:rsidRPr="00EC1052">
              <w:rPr>
                <w:rFonts w:ascii="Times New Roman" w:hAnsi="Times New Roman" w:cs="Times New Roman"/>
                <w:sz w:val="19"/>
                <w:szCs w:val="19"/>
              </w:rPr>
              <w:t>покрытием</w:t>
            </w:r>
          </w:p>
          <w:p w:rsidR="007D1F75" w:rsidRPr="005E5108" w:rsidRDefault="007D1F75" w:rsidP="007D1F75">
            <w:pPr>
              <w:spacing w:after="0" w:line="240" w:lineRule="auto"/>
              <w:ind w:left="-31" w:right="-146"/>
              <w:rPr>
                <w:rFonts w:ascii="Times New Roman" w:eastAsia="Times New Roman" w:hAnsi="Times New Roman" w:cs="Times New Roman"/>
                <w:sz w:val="19"/>
                <w:szCs w:val="19"/>
                <w:lang w:eastAsia="ru-RU"/>
              </w:rPr>
            </w:pPr>
          </w:p>
        </w:tc>
      </w:tr>
      <w:tr w:rsidR="003D0B2C" w:rsidRPr="005E5108" w:rsidTr="00E24DAE">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Times New Roman" w:hAnsi="Times New Roman" w:cs="Times New Roman"/>
                <w:color w:val="000000"/>
                <w:sz w:val="19"/>
                <w:szCs w:val="19"/>
                <w:lang w:eastAsia="ru-RU"/>
              </w:rPr>
            </w:pPr>
            <w:r w:rsidRPr="005E510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r>
      <w:tr w:rsidR="003D0B2C" w:rsidRPr="005E5108" w:rsidTr="00E24DAE">
        <w:trPr>
          <w:cantSplit/>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01.01.</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объектов благоустройства, в </w:t>
            </w:r>
            <w:proofErr w:type="spellStart"/>
            <w:r w:rsidRPr="005E5108">
              <w:rPr>
                <w:rFonts w:ascii="Times New Roman" w:hAnsi="Times New Roman" w:cs="Times New Roman"/>
                <w:color w:val="000000"/>
                <w:sz w:val="19"/>
                <w:szCs w:val="19"/>
              </w:rPr>
              <w:t>т.ч</w:t>
            </w:r>
            <w:proofErr w:type="spellEnd"/>
            <w:r w:rsidRPr="005E5108">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cantSplit/>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3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01.02.</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01.03.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447"/>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01.04. </w:t>
            </w:r>
          </w:p>
          <w:p w:rsidR="003D0B2C" w:rsidRPr="005E5108" w:rsidRDefault="003D0B2C"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r>
      <w:tr w:rsidR="003D0B2C" w:rsidRPr="005E5108" w:rsidTr="00E24DAE">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5E5108">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Мероприятие 01.06. </w:t>
            </w:r>
          </w:p>
          <w:p w:rsidR="003D0B2C" w:rsidRPr="005E5108" w:rsidRDefault="003D0B2C"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116"/>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01.10.</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1 515 209,36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700 578,72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416 868,32</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1 515 209,36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700 578,72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416 868,32</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92"/>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01.11.</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36 270,00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12 270,00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5E5108">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36 270,00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12 270,00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08"/>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01.12.</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Соответствие внешнего вида ограждений региональным требованиям</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38"/>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01.13.</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703 377,26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322 784,36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703 377,26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322 784,36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190 296,45</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07"/>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01.14.</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98 143,51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86 813,51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98 143,51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86 813,51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5 665,00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295"/>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01.15.</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514 764,04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269 464,04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МБУ «Содержание и благоустройство», Территориальные управления </w:t>
            </w:r>
            <w:r w:rsidRPr="005E5108">
              <w:rPr>
                <w:rFonts w:ascii="Times New Roman" w:eastAsia="Calibri" w:hAnsi="Times New Roman" w:cs="Times New Roman"/>
                <w:sz w:val="19"/>
                <w:szCs w:val="19"/>
                <w:lang w:eastAsia="ru-RU"/>
              </w:rPr>
              <w:lastRenderedPageBreak/>
              <w:t>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514 764,04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269 464,04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6069F3">
        <w:trPr>
          <w:trHeight w:val="377"/>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01.16.</w:t>
            </w:r>
          </w:p>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Замена </w:t>
            </w:r>
            <w:proofErr w:type="spellStart"/>
            <w:r w:rsidRPr="005E5108">
              <w:rPr>
                <w:rFonts w:ascii="Times New Roman" w:hAnsi="Times New Roman" w:cs="Times New Roman"/>
                <w:color w:val="000000"/>
                <w:sz w:val="19"/>
                <w:szCs w:val="19"/>
              </w:rPr>
              <w:t>неэнергоэффективных</w:t>
            </w:r>
            <w:proofErr w:type="spellEnd"/>
            <w:r w:rsidRPr="005E5108">
              <w:rPr>
                <w:rFonts w:ascii="Times New Roman" w:hAnsi="Times New Roman" w:cs="Times New Roman"/>
                <w:color w:val="000000"/>
                <w:sz w:val="19"/>
                <w:szCs w:val="19"/>
              </w:rPr>
              <w:t xml:space="preserve">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125 303,69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D868DE">
        <w:trPr>
          <w:trHeight w:val="302"/>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1.13.</w:t>
            </w:r>
          </w:p>
        </w:tc>
        <w:tc>
          <w:tcPr>
            <w:tcW w:w="2390" w:type="dxa"/>
            <w:vMerge w:val="restart"/>
            <w:tcBorders>
              <w:left w:val="single" w:sz="4" w:space="0" w:color="auto"/>
              <w:right w:val="single" w:sz="4" w:space="0" w:color="auto"/>
            </w:tcBorders>
            <w:shd w:val="clear" w:color="auto" w:fill="auto"/>
            <w:vAlign w:val="center"/>
          </w:tcPr>
          <w:p w:rsidR="003D0B2C" w:rsidRDefault="003D0B2C" w:rsidP="00E24DAE">
            <w:pPr>
              <w:spacing w:after="0" w:line="240" w:lineRule="auto"/>
              <w:rPr>
                <w:rFonts w:ascii="Times New Roman" w:hAnsi="Times New Roman" w:cs="Times New Roman"/>
                <w:color w:val="000000"/>
                <w:sz w:val="19"/>
                <w:szCs w:val="19"/>
              </w:rPr>
            </w:pPr>
            <w:r w:rsidRPr="00D868DE">
              <w:rPr>
                <w:rFonts w:ascii="Times New Roman" w:hAnsi="Times New Roman" w:cs="Times New Roman"/>
                <w:color w:val="000000"/>
                <w:sz w:val="19"/>
                <w:szCs w:val="19"/>
              </w:rPr>
              <w:t>Мероприятие 01.17.</w:t>
            </w:r>
          </w:p>
          <w:p w:rsidR="003D0B2C" w:rsidRPr="005E5108" w:rsidRDefault="003D0B2C" w:rsidP="00E24DAE">
            <w:pPr>
              <w:spacing w:after="0" w:line="240" w:lineRule="auto"/>
              <w:rPr>
                <w:rFonts w:ascii="Times New Roman" w:hAnsi="Times New Roman" w:cs="Times New Roman"/>
                <w:color w:val="000000"/>
                <w:sz w:val="19"/>
                <w:szCs w:val="19"/>
              </w:rPr>
            </w:pPr>
            <w:r w:rsidRPr="00D868DE">
              <w:rPr>
                <w:rFonts w:ascii="Times New Roman" w:hAnsi="Times New Roman" w:cs="Times New Roman"/>
                <w:color w:val="000000"/>
                <w:sz w:val="19"/>
                <w:szCs w:val="19"/>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r w:rsidRPr="00D868DE">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57 779,09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r w:rsidR="003D0B2C" w:rsidRPr="005E5108" w:rsidTr="00D868DE">
        <w:trPr>
          <w:trHeight w:val="81"/>
          <w:jc w:val="center"/>
        </w:trPr>
        <w:tc>
          <w:tcPr>
            <w:tcW w:w="540" w:type="dxa"/>
            <w:vMerge w:val="restart"/>
            <w:tcBorders>
              <w:left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3D0B2C" w:rsidRPr="005E5108" w:rsidRDefault="003D0B2C" w:rsidP="001350D4">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val="restart"/>
            <w:tcBorders>
              <w:left w:val="single" w:sz="4" w:space="0" w:color="auto"/>
              <w:right w:val="single" w:sz="4" w:space="0" w:color="auto"/>
            </w:tcBorders>
            <w:shd w:val="clear" w:color="auto" w:fill="auto"/>
            <w:vAlign w:val="center"/>
          </w:tcPr>
          <w:p w:rsidR="003D0B2C" w:rsidRPr="005E5108" w:rsidRDefault="003D0B2C" w:rsidP="00D868D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3D0B2C" w:rsidRPr="005E5108" w:rsidRDefault="003D0B2C" w:rsidP="00D868D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Х</w:t>
            </w:r>
          </w:p>
        </w:tc>
      </w:tr>
      <w:tr w:rsidR="003D0B2C" w:rsidRPr="005E5108" w:rsidTr="001350D4">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5E5108" w:rsidRDefault="003D0B2C"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5 570 759,90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1 575 167,86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D0B2C" w:rsidRPr="003D0B2C" w:rsidRDefault="003D0B2C" w:rsidP="003D0B2C">
            <w:pPr>
              <w:spacing w:after="0" w:line="240" w:lineRule="auto"/>
              <w:ind w:left="-51" w:right="-65"/>
              <w:jc w:val="center"/>
              <w:rPr>
                <w:rFonts w:ascii="Times New Roman" w:hAnsi="Times New Roman" w:cs="Times New Roman"/>
                <w:color w:val="000000"/>
                <w:sz w:val="19"/>
                <w:szCs w:val="19"/>
              </w:rPr>
            </w:pPr>
            <w:r w:rsidRPr="003D0B2C">
              <w:rPr>
                <w:rFonts w:ascii="Times New Roman" w:hAnsi="Times New Roman" w:cs="Times New Roman"/>
                <w:color w:val="000000"/>
                <w:sz w:val="19"/>
                <w:szCs w:val="19"/>
              </w:rPr>
              <w:t>747 479,77</w:t>
            </w:r>
          </w:p>
        </w:tc>
        <w:tc>
          <w:tcPr>
            <w:tcW w:w="1658" w:type="dxa"/>
            <w:vMerge/>
            <w:tcBorders>
              <w:left w:val="single" w:sz="4" w:space="0" w:color="auto"/>
              <w:bottom w:val="single" w:sz="4" w:space="0" w:color="auto"/>
              <w:right w:val="single" w:sz="4" w:space="0" w:color="auto"/>
            </w:tcBorders>
            <w:shd w:val="clear" w:color="auto" w:fill="auto"/>
          </w:tcPr>
          <w:p w:rsidR="003D0B2C" w:rsidRPr="005E5108" w:rsidRDefault="003D0B2C"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3D0B2C" w:rsidRPr="005E5108" w:rsidRDefault="003D0B2C" w:rsidP="00203CD2">
            <w:pPr>
              <w:spacing w:after="0" w:line="240" w:lineRule="auto"/>
              <w:jc w:val="center"/>
              <w:rPr>
                <w:rFonts w:ascii="Times New Roman" w:eastAsia="Calibri" w:hAnsi="Times New Roman" w:cs="Times New Roman"/>
                <w:sz w:val="19"/>
                <w:szCs w:val="19"/>
                <w:lang w:eastAsia="ru-RU"/>
              </w:rPr>
            </w:pPr>
          </w:p>
        </w:tc>
      </w:tr>
    </w:tbl>
    <w:p w:rsidR="00BE4A88" w:rsidRPr="005E5108"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5E5108" w:rsidSect="004112F3">
          <w:pgSz w:w="16838" w:h="11906" w:orient="landscape"/>
          <w:pgMar w:top="1134" w:right="567" w:bottom="1134" w:left="1134" w:header="709" w:footer="709" w:gutter="0"/>
          <w:cols w:space="708"/>
          <w:docGrid w:linePitch="360"/>
        </w:sectPr>
      </w:pPr>
    </w:p>
    <w:p w:rsidR="00E638BD"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2</w:t>
      </w:r>
    </w:p>
    <w:p w:rsidR="00EB2249"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5E5108">
        <w:rPr>
          <w:rFonts w:ascii="Times New Roman" w:eastAsia="Times New Roman" w:hAnsi="Times New Roman" w:cs="Times New Roman"/>
          <w:sz w:val="28"/>
          <w:szCs w:val="28"/>
          <w:lang w:eastAsia="ru-RU"/>
        </w:rPr>
        <w:t>к подпрограмме</w:t>
      </w:r>
      <w:r w:rsidR="00C96DE4" w:rsidRPr="005E5108">
        <w:rPr>
          <w:rFonts w:ascii="Times New Roman" w:eastAsia="Times New Roman" w:hAnsi="Times New Roman" w:cs="Times New Roman"/>
          <w:sz w:val="28"/>
          <w:szCs w:val="28"/>
          <w:lang w:val="en-US"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ОБОСНОВАНИ</w:t>
      </w:r>
      <w:r w:rsidR="00B621F3" w:rsidRPr="005E5108">
        <w:rPr>
          <w:rFonts w:ascii="Times New Roman" w:eastAsia="Times New Roman" w:hAnsi="Times New Roman" w:cs="Times New Roman"/>
          <w:sz w:val="28"/>
          <w:szCs w:val="28"/>
          <w:lang w:eastAsia="ru-RU"/>
        </w:rPr>
        <w:t>Е</w:t>
      </w:r>
      <w:r w:rsidRPr="005E5108">
        <w:rPr>
          <w:rFonts w:ascii="Times New Roman" w:eastAsia="Times New Roman" w:hAnsi="Times New Roman" w:cs="Times New Roman"/>
          <w:sz w:val="28"/>
          <w:szCs w:val="28"/>
          <w:lang w:eastAsia="ru-RU"/>
        </w:rPr>
        <w:t xml:space="preserve"> ОБЪЕМА ФИНАНСОВЫХ РЕСУРСОВ,</w:t>
      </w: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5E5108">
        <w:rPr>
          <w:rFonts w:ascii="Times New Roman" w:eastAsia="Times New Roman" w:hAnsi="Times New Roman" w:cs="Times New Roman"/>
          <w:sz w:val="28"/>
          <w:szCs w:val="28"/>
          <w:lang w:eastAsia="ru-RU"/>
        </w:rPr>
        <w:t>НЕОБХОДИМЫХ</w:t>
      </w:r>
      <w:proofErr w:type="gramEnd"/>
      <w:r w:rsidRPr="005E5108">
        <w:rPr>
          <w:rFonts w:ascii="Times New Roman" w:eastAsia="Times New Roman" w:hAnsi="Times New Roman" w:cs="Times New Roman"/>
          <w:sz w:val="28"/>
          <w:szCs w:val="28"/>
          <w:lang w:eastAsia="ru-RU"/>
        </w:rPr>
        <w:t xml:space="preserve"> ДЛЯ РЕАЛИЗАЦИИ </w:t>
      </w:r>
      <w:r w:rsidR="00D10CD3" w:rsidRPr="005E5108">
        <w:rPr>
          <w:rFonts w:ascii="Times New Roman" w:eastAsia="Times New Roman" w:hAnsi="Times New Roman" w:cs="Times New Roman"/>
          <w:sz w:val="28"/>
          <w:szCs w:val="28"/>
          <w:lang w:eastAsia="ru-RU"/>
        </w:rPr>
        <w:t xml:space="preserve">ПОДПРОГРАММЫ </w:t>
      </w:r>
      <w:r w:rsidR="00D10CD3" w:rsidRPr="005E5108">
        <w:rPr>
          <w:rFonts w:ascii="Times New Roman" w:eastAsia="Times New Roman" w:hAnsi="Times New Roman" w:cs="Times New Roman"/>
          <w:sz w:val="28"/>
          <w:szCs w:val="28"/>
          <w:lang w:val="en-US" w:eastAsia="ru-RU"/>
        </w:rPr>
        <w:t>II</w:t>
      </w:r>
    </w:p>
    <w:p w:rsidR="005254CA" w:rsidRPr="005E5108"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5E5108">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BD7DD8" w:rsidTr="00F8631C">
        <w:trPr>
          <w:trHeight w:val="753"/>
        </w:trPr>
        <w:tc>
          <w:tcPr>
            <w:tcW w:w="4111"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5E510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Расчет необходимых </w:t>
            </w:r>
            <w:r w:rsidR="00B621F3" w:rsidRPr="005E5108">
              <w:rPr>
                <w:rFonts w:ascii="Times New Roman" w:eastAsia="Times New Roman" w:hAnsi="Times New Roman" w:cs="Times New Roman"/>
                <w:sz w:val="24"/>
                <w:szCs w:val="24"/>
                <w:lang w:eastAsia="ru-RU"/>
              </w:rPr>
              <w:t xml:space="preserve">финансовых </w:t>
            </w:r>
            <w:r w:rsidRPr="005E5108">
              <w:rPr>
                <w:rFonts w:ascii="Times New Roman" w:eastAsia="Times New Roman" w:hAnsi="Times New Roman" w:cs="Times New Roman"/>
                <w:sz w:val="24"/>
                <w:szCs w:val="24"/>
                <w:lang w:eastAsia="ru-RU"/>
              </w:rPr>
              <w:t>ресурсов на реализацию мероприяти</w:t>
            </w:r>
            <w:r w:rsidR="00B621F3" w:rsidRPr="005E5108">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5E510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Общий объем финансовых ресурсов, необходимых для реализации мероприятия, в </w:t>
            </w:r>
            <w:proofErr w:type="spellStart"/>
            <w:r w:rsidRPr="005E5108">
              <w:rPr>
                <w:rFonts w:ascii="Times New Roman" w:eastAsia="Times New Roman" w:hAnsi="Times New Roman" w:cs="Times New Roman"/>
                <w:sz w:val="24"/>
                <w:szCs w:val="24"/>
                <w:lang w:eastAsia="ru-RU"/>
              </w:rPr>
              <w:t>т.ч</w:t>
            </w:r>
            <w:proofErr w:type="spellEnd"/>
            <w:r w:rsidRPr="005E5108">
              <w:rPr>
                <w:rFonts w:ascii="Times New Roman" w:eastAsia="Times New Roman" w:hAnsi="Times New Roman" w:cs="Times New Roman"/>
                <w:sz w:val="24"/>
                <w:szCs w:val="24"/>
                <w:lang w:eastAsia="ru-RU"/>
              </w:rPr>
              <w:t>. по годам</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01.01.</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 Содержание, ремонт объектов благоустройства, в </w:t>
            </w:r>
            <w:proofErr w:type="spellStart"/>
            <w:r w:rsidRPr="005E5108">
              <w:rPr>
                <w:rFonts w:ascii="Times New Roman" w:eastAsia="Times New Roman" w:hAnsi="Times New Roman" w:cs="Times New Roman"/>
                <w:sz w:val="24"/>
                <w:szCs w:val="24"/>
                <w:lang w:eastAsia="ru-RU"/>
              </w:rPr>
              <w:t>т.ч</w:t>
            </w:r>
            <w:proofErr w:type="spellEnd"/>
            <w:r w:rsidRPr="005E5108">
              <w:rPr>
                <w:rFonts w:ascii="Times New Roman" w:eastAsia="Times New Roman" w:hAnsi="Times New Roman" w:cs="Times New Roman"/>
                <w:sz w:val="24"/>
                <w:szCs w:val="24"/>
                <w:lang w:eastAsia="ru-RU"/>
              </w:rPr>
              <w:t>. озеленение территорий</w:t>
            </w:r>
          </w:p>
          <w:p w:rsidR="00984DE9" w:rsidRPr="00BD7DD8"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5E5108" w:rsidRPr="00F8631C">
              <w:rPr>
                <w:rFonts w:ascii="Times New Roman" w:hAnsi="Times New Roman" w:cs="Times New Roman"/>
                <w:color w:val="000000"/>
                <w:sz w:val="24"/>
                <w:szCs w:val="24"/>
              </w:rPr>
              <w:t xml:space="preserve">1 294 122,21 </w:t>
            </w:r>
            <w:proofErr w:type="spellStart"/>
            <w:r w:rsidR="005E5108" w:rsidRPr="00F8631C">
              <w:rPr>
                <w:rFonts w:ascii="Times New Roman" w:hAnsi="Times New Roman" w:cs="Times New Roman"/>
                <w:color w:val="000000"/>
                <w:sz w:val="24"/>
                <w:szCs w:val="24"/>
              </w:rPr>
              <w:t>тыс</w:t>
            </w:r>
            <w:proofErr w:type="gramStart"/>
            <w:r w:rsidR="005E5108" w:rsidRPr="00F8631C">
              <w:rPr>
                <w:rFonts w:ascii="Times New Roman" w:hAnsi="Times New Roman" w:cs="Times New Roman"/>
                <w:color w:val="000000"/>
                <w:sz w:val="24"/>
                <w:szCs w:val="24"/>
              </w:rPr>
              <w:t>.</w:t>
            </w:r>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 xml:space="preserve">., в </w:t>
            </w:r>
            <w:proofErr w:type="spellStart"/>
            <w:r w:rsidRPr="00F8631C">
              <w:rPr>
                <w:rFonts w:ascii="Times New Roman" w:eastAsia="Times New Roman" w:hAnsi="Times New Roman" w:cs="Times New Roman"/>
                <w:sz w:val="24"/>
                <w:szCs w:val="24"/>
                <w:lang w:eastAsia="ru-RU"/>
              </w:rPr>
              <w:t>т.ч</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756 157,22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537 964,99</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 xml:space="preserve">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5E5108" w:rsidRPr="00F8631C">
              <w:rPr>
                <w:rFonts w:ascii="Times New Roman" w:eastAsia="Times New Roman" w:hAnsi="Times New Roman" w:cs="Times New Roman"/>
                <w:sz w:val="24"/>
                <w:szCs w:val="24"/>
                <w:lang w:eastAsia="ru-RU"/>
              </w:rPr>
              <w:t>0</w:t>
            </w:r>
            <w:r w:rsidR="00311A51"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01.02. </w:t>
            </w:r>
          </w:p>
          <w:p w:rsidR="00984DE9" w:rsidRPr="00BD7DD8" w:rsidRDefault="005E5108" w:rsidP="005E5108">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eastAsia="Times New Roman" w:hAnsi="Times New Roman" w:cs="Times New Roman"/>
                <w:sz w:val="24"/>
                <w:szCs w:val="24"/>
                <w:lang w:eastAsia="ru-RU"/>
              </w:rPr>
              <w:t xml:space="preserve">583 686,63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299 239,79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284 446,84</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1524"/>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01.03.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69 228,09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22 485,61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46 742,48</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01.04.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7789" w:rsidRPr="00F8631C">
              <w:rPr>
                <w:rFonts w:ascii="Times New Roman" w:eastAsia="Times New Roman" w:hAnsi="Times New Roman" w:cs="Times New Roman"/>
                <w:sz w:val="24"/>
                <w:szCs w:val="24"/>
                <w:lang w:eastAsia="ru-RU"/>
              </w:rPr>
              <w:t xml:space="preserve"> </w:t>
            </w:r>
            <w:r w:rsidR="00F8631C" w:rsidRPr="00F8631C">
              <w:rPr>
                <w:rFonts w:ascii="Times New Roman" w:hAnsi="Times New Roman" w:cs="Times New Roman"/>
                <w:color w:val="000000"/>
                <w:sz w:val="24"/>
                <w:szCs w:val="24"/>
              </w:rPr>
              <w:t xml:space="preserve">549 885,10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265 416,89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284 468,21</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0,00</w:t>
            </w:r>
            <w:r w:rsidR="001B4065" w:rsidRPr="00F8631C">
              <w:rPr>
                <w:rFonts w:ascii="Times New Roman" w:eastAsia="Times New Roman" w:hAnsi="Times New Roman" w:cs="Times New Roman"/>
                <w:sz w:val="24"/>
                <w:szCs w:val="24"/>
                <w:lang w:eastAsia="ru-RU"/>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34260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 xml:space="preserve">Мероприятие 01.06. </w:t>
            </w:r>
          </w:p>
          <w:p w:rsidR="00342609"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01.10.</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1 515 209,36</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700 578,72</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623E44" w:rsidRPr="00623E44">
              <w:rPr>
                <w:rFonts w:ascii="Times New Roman" w:hAnsi="Times New Roman" w:cs="Times New Roman"/>
                <w:color w:val="000000"/>
                <w:sz w:val="24"/>
                <w:szCs w:val="24"/>
              </w:rPr>
              <w:t>397 762,32</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623E44" w:rsidRPr="00623E44">
              <w:rPr>
                <w:rFonts w:ascii="Times New Roman" w:eastAsia="Times New Roman" w:hAnsi="Times New Roman" w:cs="Times New Roman"/>
                <w:sz w:val="24"/>
                <w:szCs w:val="24"/>
                <w:lang w:eastAsia="ru-RU"/>
              </w:rPr>
              <w:t>416 868,32</w:t>
            </w:r>
            <w:r w:rsidR="00623E44">
              <w:rPr>
                <w:rFonts w:ascii="Times New Roman" w:eastAsia="Times New Roman" w:hAnsi="Times New Roman" w:cs="Times New Roman"/>
                <w:sz w:val="24"/>
                <w:szCs w:val="24"/>
                <w:lang w:eastAsia="ru-RU"/>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01.11.</w:t>
            </w:r>
          </w:p>
          <w:p w:rsidR="005E5108"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36 </w:t>
            </w:r>
            <w:r w:rsidR="00623E44">
              <w:rPr>
                <w:rFonts w:ascii="Times New Roman" w:hAnsi="Times New Roman" w:cs="Times New Roman"/>
                <w:color w:val="000000"/>
                <w:sz w:val="24"/>
                <w:szCs w:val="24"/>
              </w:rPr>
              <w:t>27</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0,00</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 xml:space="preserve">12 </w:t>
            </w:r>
            <w:r w:rsidR="00623E44">
              <w:rPr>
                <w:rFonts w:ascii="Times New Roman" w:eastAsia="Times New Roman" w:hAnsi="Times New Roman" w:cs="Times New Roman"/>
                <w:sz w:val="24"/>
                <w:szCs w:val="24"/>
                <w:lang w:eastAsia="ru-RU"/>
              </w:rPr>
              <w:t>27</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F8631C" w:rsidRPr="00F8631C">
              <w:rPr>
                <w:rFonts w:ascii="Times New Roman" w:eastAsia="Times New Roman" w:hAnsi="Times New Roman" w:cs="Times New Roman"/>
                <w:sz w:val="24"/>
                <w:szCs w:val="24"/>
                <w:lang w:eastAsia="ru-RU"/>
              </w:rPr>
              <w:t>12 00</w:t>
            </w:r>
            <w:r w:rsidRPr="00F8631C">
              <w:rPr>
                <w:rFonts w:ascii="Times New Roman" w:eastAsia="Times New Roman" w:hAnsi="Times New Roman" w:cs="Times New Roman"/>
                <w:sz w:val="24"/>
                <w:szCs w:val="24"/>
                <w:lang w:eastAsia="ru-RU"/>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01.12.</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174,45</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174,45</w:t>
            </w:r>
            <w:r w:rsidR="00623E44">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01.13.</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703 377,26</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eastAsia="Times New Roman" w:hAnsi="Times New Roman" w:cs="Times New Roman"/>
                <w:sz w:val="24"/>
                <w:szCs w:val="24"/>
                <w:lang w:eastAsia="ru-RU"/>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322 784,36</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23E44" w:rsidRPr="00623E44">
              <w:rPr>
                <w:rFonts w:ascii="Times New Roman" w:hAnsi="Times New Roman" w:cs="Times New Roman"/>
                <w:color w:val="000000"/>
                <w:sz w:val="24"/>
                <w:szCs w:val="24"/>
              </w:rPr>
              <w:t>190 296,45</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23E44" w:rsidRPr="00623E44">
              <w:rPr>
                <w:rFonts w:ascii="Times New Roman" w:eastAsia="Times New Roman" w:hAnsi="Times New Roman" w:cs="Times New Roman"/>
                <w:sz w:val="24"/>
                <w:szCs w:val="24"/>
                <w:lang w:eastAsia="ru-RU"/>
              </w:rPr>
              <w:t>190 296,45</w:t>
            </w:r>
            <w:r w:rsidR="00623E44">
              <w:rPr>
                <w:rFonts w:ascii="Times New Roman" w:eastAsia="Times New Roman" w:hAnsi="Times New Roman" w:cs="Times New Roman"/>
                <w:sz w:val="24"/>
                <w:szCs w:val="24"/>
                <w:lang w:eastAsia="ru-RU"/>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Мероприятие 01.14.</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Озеленение территорий</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98 143,51</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2021 год –</w:t>
            </w:r>
            <w:r w:rsidR="00F8631C" w:rsidRPr="006069F3">
              <w:rPr>
                <w:rFonts w:ascii="Times New Roman" w:eastAsia="Times New Roman" w:hAnsi="Times New Roman" w:cs="Times New Roman"/>
                <w:sz w:val="24"/>
                <w:szCs w:val="24"/>
                <w:lang w:eastAsia="ru-RU"/>
              </w:rPr>
              <w:t xml:space="preserve">0,00 </w:t>
            </w:r>
            <w:proofErr w:type="spellStart"/>
            <w:r w:rsidR="00F8631C" w:rsidRPr="006069F3">
              <w:rPr>
                <w:rFonts w:ascii="Times New Roman" w:eastAsia="Times New Roman" w:hAnsi="Times New Roman" w:cs="Times New Roman"/>
                <w:sz w:val="24"/>
                <w:szCs w:val="24"/>
                <w:lang w:eastAsia="ru-RU"/>
              </w:rPr>
              <w:t>тыс</w:t>
            </w:r>
            <w:proofErr w:type="gramStart"/>
            <w:r w:rsidR="00F8631C"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86 813,51</w:t>
            </w:r>
            <w:r w:rsidR="00D868DE">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D868DE" w:rsidRPr="00D868DE">
              <w:rPr>
                <w:rFonts w:ascii="Times New Roman" w:hAnsi="Times New Roman" w:cs="Times New Roman"/>
                <w:color w:val="000000"/>
                <w:sz w:val="24"/>
                <w:szCs w:val="24"/>
              </w:rPr>
              <w:t>5 665,00</w:t>
            </w:r>
            <w:r w:rsidR="00D868DE">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D868DE" w:rsidRPr="00D868DE">
              <w:rPr>
                <w:rFonts w:ascii="Times New Roman" w:eastAsia="Times New Roman" w:hAnsi="Times New Roman" w:cs="Times New Roman"/>
                <w:sz w:val="24"/>
                <w:szCs w:val="24"/>
                <w:lang w:eastAsia="ru-RU"/>
              </w:rPr>
              <w:t>5 665,00</w:t>
            </w:r>
            <w:r w:rsidR="00D868DE">
              <w:rPr>
                <w:rFonts w:ascii="Times New Roman" w:eastAsia="Times New Roman" w:hAnsi="Times New Roman" w:cs="Times New Roman"/>
                <w:sz w:val="24"/>
                <w:szCs w:val="24"/>
                <w:lang w:eastAsia="ru-RU"/>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01.15.</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514 764,04</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269 464,04</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122 650,00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122 650,00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01.16.</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Замена </w:t>
            </w:r>
            <w:proofErr w:type="spellStart"/>
            <w:r w:rsidRPr="005E5108">
              <w:rPr>
                <w:rFonts w:ascii="Times New Roman" w:eastAsia="Times New Roman" w:hAnsi="Times New Roman" w:cs="Times New Roman"/>
                <w:sz w:val="24"/>
                <w:szCs w:val="24"/>
                <w:lang w:eastAsia="ru-RU"/>
              </w:rPr>
              <w:t>неэнергоэффективных</w:t>
            </w:r>
            <w:proofErr w:type="spellEnd"/>
            <w:r w:rsidRPr="005E5108">
              <w:rPr>
                <w:rFonts w:ascii="Times New Roman" w:eastAsia="Times New Roman" w:hAnsi="Times New Roman" w:cs="Times New Roman"/>
                <w:sz w:val="24"/>
                <w:szCs w:val="24"/>
                <w:lang w:eastAsia="ru-RU"/>
              </w:rPr>
              <w:t xml:space="preserve">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23E44" w:rsidRPr="00623E44">
              <w:rPr>
                <w:rFonts w:ascii="Times New Roman" w:hAnsi="Times New Roman" w:cs="Times New Roman"/>
                <w:color w:val="000000"/>
                <w:sz w:val="24"/>
                <w:szCs w:val="24"/>
              </w:rPr>
              <w:t>125 303,69</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proofErr w:type="spellStart"/>
            <w:r w:rsidR="00F8631C" w:rsidRPr="006069F3">
              <w:rPr>
                <w:rFonts w:ascii="Times New Roman" w:hAnsi="Times New Roman" w:cs="Times New Roman"/>
                <w:color w:val="000000"/>
                <w:sz w:val="24"/>
                <w:szCs w:val="24"/>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23E44" w:rsidRPr="00623E44">
              <w:rPr>
                <w:rFonts w:ascii="Times New Roman" w:hAnsi="Times New Roman" w:cs="Times New Roman"/>
                <w:color w:val="000000"/>
                <w:sz w:val="24"/>
                <w:szCs w:val="24"/>
              </w:rPr>
              <w:t>125 303,69</w:t>
            </w:r>
            <w:r w:rsidR="00623E44">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453EAB"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w:t>
            </w:r>
            <w:r>
              <w:rPr>
                <w:rFonts w:ascii="Times New Roman" w:eastAsia="Times New Roman" w:hAnsi="Times New Roman" w:cs="Times New Roman"/>
                <w:sz w:val="24"/>
                <w:szCs w:val="24"/>
                <w:lang w:eastAsia="ru-RU"/>
              </w:rPr>
              <w:t>7</w:t>
            </w:r>
            <w:r w:rsidRPr="005E5108">
              <w:rPr>
                <w:rFonts w:ascii="Times New Roman" w:eastAsia="Times New Roman" w:hAnsi="Times New Roman" w:cs="Times New Roman"/>
                <w:sz w:val="24"/>
                <w:szCs w:val="24"/>
                <w:lang w:eastAsia="ru-RU"/>
              </w:rPr>
              <w:t>.</w:t>
            </w:r>
          </w:p>
          <w:p w:rsidR="00453EAB" w:rsidRPr="00BD7DD8"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453EAB">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F8631C"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6069F3" w:rsidRDefault="00453EAB" w:rsidP="0050423E">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r w:rsidRPr="00453EAB">
              <w:rPr>
                <w:rFonts w:ascii="Times New Roman" w:hAnsi="Times New Roman" w:cs="Times New Roman"/>
                <w:color w:val="000000"/>
                <w:sz w:val="24"/>
                <w:szCs w:val="24"/>
              </w:rPr>
              <w:t>57 779,09</w:t>
            </w:r>
            <w:r>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Pr="006069F3">
              <w:rPr>
                <w:rFonts w:ascii="Times New Roman" w:hAnsi="Times New Roman" w:cs="Times New Roman"/>
                <w:color w:val="000000"/>
                <w:sz w:val="24"/>
                <w:szCs w:val="24"/>
              </w:rPr>
              <w:t xml:space="preserve">0,00 </w:t>
            </w:r>
            <w:proofErr w:type="spellStart"/>
            <w:r w:rsidRPr="006069F3">
              <w:rPr>
                <w:rFonts w:ascii="Times New Roman" w:hAnsi="Times New Roman" w:cs="Times New Roman"/>
                <w:color w:val="000000"/>
                <w:sz w:val="24"/>
                <w:szCs w:val="24"/>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Pr="00453EAB">
              <w:rPr>
                <w:rFonts w:ascii="Times New Roman" w:hAnsi="Times New Roman" w:cs="Times New Roman"/>
                <w:color w:val="000000"/>
                <w:sz w:val="24"/>
                <w:szCs w:val="24"/>
              </w:rPr>
              <w:t>57 779,09</w:t>
            </w:r>
            <w:r>
              <w:rPr>
                <w:rFonts w:ascii="Times New Roman" w:hAnsi="Times New Roman" w:cs="Times New Roman"/>
                <w:color w:val="000000"/>
                <w:sz w:val="24"/>
                <w:szCs w:val="24"/>
              </w:rPr>
              <w:t xml:space="preserve">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453EAB" w:rsidRPr="006069F3"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bl>
    <w:p w:rsidR="009A65CE" w:rsidRPr="00BD7DD8"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BD7DD8" w:rsidSect="004112F3">
          <w:pgSz w:w="16838" w:h="11906" w:orient="landscape"/>
          <w:pgMar w:top="1134" w:right="567" w:bottom="1134" w:left="1134" w:header="709" w:footer="709" w:gutter="0"/>
          <w:cols w:space="708"/>
          <w:docGrid w:linePitch="360"/>
        </w:sectPr>
      </w:pPr>
    </w:p>
    <w:p w:rsidR="00751CFD"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lastRenderedPageBreak/>
        <w:t xml:space="preserve">Приложение 3 </w:t>
      </w:r>
    </w:p>
    <w:p w:rsidR="00D10CD3"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к подпрограмме</w:t>
      </w:r>
      <w:r w:rsidR="00751CFD" w:rsidRPr="00351D65">
        <w:rPr>
          <w:rFonts w:ascii="Times New Roman" w:eastAsia="Times New Roman" w:hAnsi="Times New Roman" w:cs="Times New Roman"/>
          <w:sz w:val="28"/>
          <w:szCs w:val="28"/>
          <w:lang w:eastAsia="ru-RU"/>
        </w:rPr>
        <w:t xml:space="preserve"> </w:t>
      </w:r>
      <w:r w:rsidR="00F85E04" w:rsidRPr="00351D65">
        <w:rPr>
          <w:rFonts w:ascii="Times New Roman" w:eastAsia="Times New Roman" w:hAnsi="Times New Roman" w:cs="Times New Roman"/>
          <w:sz w:val="28"/>
          <w:szCs w:val="28"/>
          <w:lang w:val="en-US" w:eastAsia="ru-RU"/>
        </w:rPr>
        <w:t>II</w:t>
      </w:r>
    </w:p>
    <w:p w:rsidR="00D10CD3" w:rsidRPr="00351D6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ПО ПОДПРОГРАММЕ II «Благоустройство территорий»</w:t>
      </w:r>
    </w:p>
    <w:p w:rsidR="00336845" w:rsidRPr="00623E44"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21221F" w:rsidTr="001451EE">
        <w:trPr>
          <w:trHeight w:val="176"/>
        </w:trPr>
        <w:tc>
          <w:tcPr>
            <w:tcW w:w="582"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 xml:space="preserve">№ </w:t>
            </w:r>
            <w:proofErr w:type="gramStart"/>
            <w:r w:rsidRPr="0021221F">
              <w:rPr>
                <w:rFonts w:ascii="Times New Roman" w:eastAsia="Times New Roman" w:hAnsi="Times New Roman" w:cs="Times New Roman"/>
                <w:sz w:val="19"/>
                <w:szCs w:val="19"/>
                <w:lang w:eastAsia="ru-RU"/>
              </w:rPr>
              <w:t>п</w:t>
            </w:r>
            <w:proofErr w:type="gramEnd"/>
            <w:r w:rsidRPr="0021221F">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Объем финансирования по годам (тыс. руб.)</w:t>
            </w:r>
          </w:p>
        </w:tc>
      </w:tr>
      <w:tr w:rsidR="001451EE" w:rsidRPr="0021221F" w:rsidTr="001451EE">
        <w:trPr>
          <w:trHeight w:val="300"/>
        </w:trPr>
        <w:tc>
          <w:tcPr>
            <w:tcW w:w="582" w:type="dxa"/>
            <w:vMerge/>
            <w:shd w:val="clear" w:color="auto" w:fill="auto"/>
            <w:vAlign w:val="center"/>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2024 год</w:t>
            </w:r>
          </w:p>
        </w:tc>
      </w:tr>
      <w:tr w:rsidR="00336845" w:rsidRPr="0021221F" w:rsidTr="009544E1">
        <w:trPr>
          <w:trHeight w:val="307"/>
        </w:trPr>
        <w:tc>
          <w:tcPr>
            <w:tcW w:w="15324" w:type="dxa"/>
            <w:gridSpan w:val="10"/>
            <w:shd w:val="clear" w:color="auto" w:fill="auto"/>
            <w:vAlign w:val="center"/>
            <w:hideMark/>
          </w:tcPr>
          <w:p w:rsidR="00336845" w:rsidRPr="0021221F" w:rsidRDefault="00336845" w:rsidP="0021221F">
            <w:pPr>
              <w:spacing w:after="0" w:line="240" w:lineRule="auto"/>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21221F" w:rsidTr="00623E44">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01.01. Содержание, ремонт объектов благоустройства, в </w:t>
            </w:r>
            <w:proofErr w:type="spellStart"/>
            <w:r w:rsidRPr="0021221F">
              <w:rPr>
                <w:rFonts w:ascii="Times New Roman" w:hAnsi="Times New Roman" w:cs="Times New Roman"/>
                <w:sz w:val="19"/>
                <w:szCs w:val="19"/>
              </w:rPr>
              <w:t>т.ч</w:t>
            </w:r>
            <w:proofErr w:type="spellEnd"/>
            <w:r w:rsidRPr="0021221F">
              <w:rPr>
                <w:rFonts w:ascii="Times New Roman" w:hAnsi="Times New Roman" w:cs="Times New Roman"/>
                <w:sz w:val="19"/>
                <w:szCs w:val="19"/>
              </w:rPr>
              <w:t>. озеленение территорий</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1 294 122,21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756 157,22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537 964,99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1 294 122,21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756 157,22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537 964,99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129 610,11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64 916,77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64 693,34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12 862,88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4 723,87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8 139,01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43 896,84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25 628,73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18 268,11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48 135,61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25 797,06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22 338,55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Ганусовское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41 388,50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34 608,72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6 779,78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100 079,93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66 810,44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33 269,49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33 259,60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23 583,83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9 675,77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42 574,61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38 905,99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3 668,62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83 166,85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55 224,14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27 942,71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Никоновское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21 207,31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21 207,31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46 977,60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46 977,60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99 317,25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54 497,33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44 819,92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39 027,13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17 161,82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21 865,31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41 897,39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25 466,81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16 430,58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42 049,12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22 182,95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19 866,17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57 272,99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35 876,40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21 396,59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52 262,42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35 653,37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16 609,05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65 970,41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40 734,81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25 235,60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72 572,78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32 322,65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40 250,13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63 868,27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42 297,26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21 571,01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38 165,63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23 444,79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14 720,84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118 558,98</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65 112,17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53 446,81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299"/>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583 686,63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299 239,79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284 446,84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583 686,63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299 239,79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284 446,84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159 717,52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89 085,76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70 631,76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10 438,36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5 192,47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5 245,89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37 084,27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18 843,68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18 240,59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21 586,81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11 446,87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10 139,94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Ганусовское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13 525,31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10 281,59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3 243,72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29 166,17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13 914,00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15 252,17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20 400,00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10 500,00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9 161,72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7 055,13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2 106,59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17 353,46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9 983,46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7 370,00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Никоновское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8 281,23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8 281,23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proofErr w:type="gramStart"/>
            <w:r w:rsidRPr="0021221F">
              <w:rPr>
                <w:rFonts w:ascii="Times New Roman" w:hAnsi="Times New Roman" w:cs="Times New Roman"/>
                <w:sz w:val="19"/>
                <w:szCs w:val="19"/>
              </w:rPr>
              <w:t>Юго</w:t>
            </w:r>
            <w:proofErr w:type="spellEnd"/>
            <w:r w:rsidRPr="0021221F">
              <w:rPr>
                <w:rFonts w:ascii="Times New Roman" w:hAnsi="Times New Roman" w:cs="Times New Roman"/>
                <w:sz w:val="19"/>
                <w:szCs w:val="19"/>
              </w:rPr>
              <w:t xml:space="preserve"> -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18 572,40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18 572,40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2.12.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23 205,89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10 211,76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12 994,13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19 451,99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9 227,59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10 224,40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17 984,75</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8 029,27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9 955,48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18 118,21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12 309,79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5 808,42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15 397,64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8 000,52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7 397,12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12 527,41</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5 179,46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7 347,95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22 776,07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10 611,67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12 164,40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15 449,04</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7 465,66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7 983,38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70 524,70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32 607,47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37 917,23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9 522,49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4 894,66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4 627,83</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13 441,19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6 117,75</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7 323,44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33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69 228,09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22 485,61</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46 742,48</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843780" w:rsidRPr="0021221F" w:rsidTr="00623E44">
        <w:trPr>
          <w:trHeight w:val="83"/>
        </w:trPr>
        <w:tc>
          <w:tcPr>
            <w:tcW w:w="582" w:type="dxa"/>
            <w:vMerge/>
            <w:shd w:val="clear" w:color="auto" w:fill="auto"/>
            <w:vAlign w:val="center"/>
          </w:tcPr>
          <w:p w:rsidR="00843780" w:rsidRPr="0021221F" w:rsidRDefault="00843780"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843780" w:rsidRPr="0021221F" w:rsidRDefault="00843780"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843780" w:rsidRPr="0021221F" w:rsidRDefault="00843780"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843780" w:rsidRPr="0021221F" w:rsidRDefault="00843780"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69 228,09</w:t>
            </w:r>
          </w:p>
        </w:tc>
        <w:tc>
          <w:tcPr>
            <w:tcW w:w="1134" w:type="dxa"/>
            <w:shd w:val="clear" w:color="auto" w:fill="auto"/>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22 485,61</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46 742,48</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843780" w:rsidRPr="0021221F" w:rsidRDefault="00843780"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40 800,03</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16 202,39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24 597,64</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6 283,22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6 283,22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962,32</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962,32</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Константиновское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8 947,50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8 947,50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2 925,29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2 925,29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4 813,37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4 813,37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4 171,49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4 171,49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"Удельная"</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324,87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324,87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4.</w:t>
            </w:r>
          </w:p>
        </w:tc>
        <w:tc>
          <w:tcPr>
            <w:tcW w:w="2127"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Мероприятие 01.06. Вывоз навалов мусора и снега</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21 975,39</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21 975,39</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99,66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99,66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proofErr w:type="gramStart"/>
            <w:r w:rsidRPr="0021221F">
              <w:rPr>
                <w:rFonts w:ascii="Times New Roman" w:hAnsi="Times New Roman" w:cs="Times New Roman"/>
                <w:sz w:val="19"/>
                <w:szCs w:val="19"/>
              </w:rPr>
              <w:t>Юго</w:t>
            </w:r>
            <w:proofErr w:type="spellEnd"/>
            <w:r w:rsidRPr="0021221F">
              <w:rPr>
                <w:rFonts w:ascii="Times New Roman" w:hAnsi="Times New Roman" w:cs="Times New Roman"/>
                <w:sz w:val="19"/>
                <w:szCs w:val="19"/>
              </w:rPr>
              <w:t xml:space="preserve"> -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189,00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189,00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100,00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199,00</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199,00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99,66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99,66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623E44">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53,76</w:t>
            </w:r>
          </w:p>
        </w:tc>
        <w:tc>
          <w:tcPr>
            <w:tcW w:w="1134" w:type="dxa"/>
            <w:shd w:val="clear" w:color="auto" w:fill="auto"/>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53,76</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623E44">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623E44" w:rsidRPr="0021221F" w:rsidTr="00623E44">
        <w:trPr>
          <w:trHeight w:val="83"/>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01.10.    Содержание и текущий ремонт покрытий</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1 515 209,36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700 578,72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397 762,32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416 868,32</w:t>
            </w:r>
          </w:p>
        </w:tc>
      </w:tr>
      <w:tr w:rsidR="00623E44" w:rsidRPr="0021221F" w:rsidTr="00623E44">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1 515 209,36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700 578,72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397 762,32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416 868,32</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1 026 121,00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407 173,00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299 921,00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319 027,00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25 011,70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11 022,92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6 994,39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6 994,39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12 374,72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10 564,16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905,28</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905,28</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38 147,88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17 926,58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10 110,65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10 110,65</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28 072,27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25 905,57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1 083,35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1 083,35</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590,22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295,11</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295,11</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26 117,64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23 128,16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1 494,74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1 494,74</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119 208,48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38 239,90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40 484,29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40 484,29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37 458,49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34 716,49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1 371,00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1 371,00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64 182,20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30 590,54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16 795,83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16 795,83</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5.11.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20 778,50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12 573,08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4 102,71</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4 102,71</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7 869,93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6 234,19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817,87</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817,87</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10 077,47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10 077,47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11 048,49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6 117,65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2 465,42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2 465,42</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15 398,76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7 699,38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3 849,69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3 849,69</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25 527,62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18 775,30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3 376,16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3 376,16</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16 425,72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12 954,40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1 735,66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1 735,66</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5 587,61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4 986,93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300,34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300,34</w:t>
            </w:r>
          </w:p>
        </w:tc>
      </w:tr>
      <w:tr w:rsidR="00623E44" w:rsidRPr="0021221F" w:rsidTr="00623E44">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25 210,66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21 893,00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1 658,83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1 658,83</w:t>
            </w:r>
          </w:p>
        </w:tc>
      </w:tr>
      <w:tr w:rsidR="00623E44" w:rsidRPr="0021221F" w:rsidTr="00203CD2">
        <w:trPr>
          <w:trHeight w:val="83"/>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703 377,26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322 784,36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703 377,26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322 784,36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190 296,45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53 072,09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42 672,09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5 200,00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5 200,00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4 534,20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4 534,20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38 479,31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8 258,93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15 110,19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15 110,19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6 021,88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2 021,18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2 000,35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2 000,35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54 370,26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23 700,38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15 334,94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15 334,94</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9 894,18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4 947,09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4 947,09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50 219,58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20 623,28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14 798,15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14 798,15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42 437,30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35 218,12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3 609,59</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3 609,59</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45 635,92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18 968,80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13 333,56</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13 333,56</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6.11.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10 170,82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5 385,82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2 392,50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2 392,50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45 449,26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19 892,00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12 778,63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12 778,63</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50 813,88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22 348,62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14 232,63</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14 232,63</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58 569,11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19 904,71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19 332,20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19 332,20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38 377,41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18 715,57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9 830,92</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9 830,92</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46 985,40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23 492,70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11 746,35</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11 746,35</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41 758,19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13 616,91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14 070,64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14 070,64</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29 661,79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11 492,85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9 084,47</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9 084,47</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10 820,07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9 320,07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66 106,61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22 618,13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21 744,24</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21 744,24</w:t>
            </w:r>
          </w:p>
        </w:tc>
      </w:tr>
      <w:tr w:rsidR="00623E44" w:rsidRPr="0021221F" w:rsidTr="00623E44">
        <w:trPr>
          <w:trHeight w:val="370"/>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01.14.     Озеленение территорий</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98 143,51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86 813,51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98 143,51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86 813,51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43 995,00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32 665,00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5 665,00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4 983,73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4 983,73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2 287,05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2 287,05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2 270,61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2 270,61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11 905,77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11 905,77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10 833,59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10 833,59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223,84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223,84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7.10.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1 801,38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1 801,38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1 118,35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1 118,35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5 518,19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5 518,19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1 785,22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1 785,22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1 999,62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1 999,62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3 400,11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3 400,11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2 472,39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2 472,39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753,66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753,66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2 295,00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2 295,00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623E44">
        <w:trPr>
          <w:trHeight w:val="405"/>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w:t>
            </w:r>
          </w:p>
        </w:tc>
        <w:tc>
          <w:tcPr>
            <w:tcW w:w="2127" w:type="dxa"/>
            <w:vMerge w:val="restart"/>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01.15.       Содержание, ремонт и восстановление уличного освещения</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514 764,04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269 464,04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514 764,04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269 464,04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122 650,00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173 027,91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83 027,91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45 000,00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9 800,00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4 200,00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31 166,53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15 166,53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13 060,00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6 060,00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25 600,00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Заболотьевское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9 400,00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4 700,00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4 700,00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proofErr w:type="gramStart"/>
            <w:r w:rsidRPr="0021221F">
              <w:rPr>
                <w:rFonts w:ascii="Times New Roman" w:hAnsi="Times New Roman" w:cs="Times New Roman"/>
                <w:sz w:val="19"/>
                <w:szCs w:val="19"/>
              </w:rPr>
              <w:t>Кузнецовское</w:t>
            </w:r>
            <w:proofErr w:type="spellEnd"/>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25 208,53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16 208,53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30 999,51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14 599,51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8 200,00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18 900,00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8 300,00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5 300,00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16 948,94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9 548,94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3 700,00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3 700,00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8.11.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10 063,00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5 463,00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21 067,56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15 467,56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2 800,00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Софьинское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14 557,65</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8 457,65</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3 050,00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3 050,00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10 770,41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6 970,41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1 900,00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23 050,00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13 850,00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15 300,07</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7 300,07</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4 000,00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4 000,00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48 199,93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33 199,93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7 500,00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7 500,00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7 927,00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4 627,00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1 650,00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9 717,00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5 017,00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2 350,00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2 350,00</w:t>
            </w:r>
          </w:p>
        </w:tc>
      </w:tr>
      <w:tr w:rsidR="00623E44" w:rsidRPr="0021221F" w:rsidTr="00623E44">
        <w:trPr>
          <w:trHeight w:val="406"/>
        </w:trPr>
        <w:tc>
          <w:tcPr>
            <w:tcW w:w="582" w:type="dxa"/>
            <w:vMerge w:val="restart"/>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w:t>
            </w:r>
          </w:p>
        </w:tc>
        <w:tc>
          <w:tcPr>
            <w:tcW w:w="2127" w:type="dxa"/>
            <w:vMerge w:val="restart"/>
            <w:shd w:val="clear" w:color="auto" w:fill="auto"/>
            <w:vAlign w:val="center"/>
          </w:tcPr>
          <w:p w:rsidR="00623E44" w:rsidRPr="0021221F" w:rsidRDefault="00623E44" w:rsidP="0021221F">
            <w:pPr>
              <w:spacing w:after="0" w:line="240" w:lineRule="auto"/>
              <w:ind w:right="-108"/>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01.16.            Замена </w:t>
            </w:r>
            <w:proofErr w:type="spellStart"/>
            <w:r w:rsidRPr="0021221F">
              <w:rPr>
                <w:rFonts w:ascii="Times New Roman" w:hAnsi="Times New Roman" w:cs="Times New Roman"/>
                <w:sz w:val="19"/>
                <w:szCs w:val="19"/>
              </w:rPr>
              <w:t>неэнергоэффективных</w:t>
            </w:r>
            <w:proofErr w:type="spellEnd"/>
            <w:r w:rsidRPr="0021221F">
              <w:rPr>
                <w:rFonts w:ascii="Times New Roman" w:hAnsi="Times New Roman" w:cs="Times New Roman"/>
                <w:sz w:val="19"/>
                <w:szCs w:val="19"/>
              </w:rPr>
              <w:t xml:space="preserve"> светильников наружного освещения</w:t>
            </w:r>
          </w:p>
        </w:tc>
        <w:tc>
          <w:tcPr>
            <w:tcW w:w="2835" w:type="dxa"/>
            <w:vMerge w:val="restart"/>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vMerge/>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125 303,69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Верейское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6 983,74</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6 983,74</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Вялковское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17 665,88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17 665,88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10 994,43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10 994,43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9.5.</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18 553,83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18 553,83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9.6.</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12 028,72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12 028,72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9.7.</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Новохаритоновское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583,72</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583,72</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9.8.</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Островецкое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11 924,48</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11 924,48</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9.9.</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Рыболовское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9 652,16</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9 652,16</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9.10.</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Сафоновское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9.11.</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Ульянинское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15 447,63</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15 447,63</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9.12.</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spellStart"/>
            <w:r w:rsidRPr="0021221F">
              <w:rPr>
                <w:rFonts w:ascii="Times New Roman" w:hAnsi="Times New Roman" w:cs="Times New Roman"/>
                <w:sz w:val="19"/>
                <w:szCs w:val="19"/>
              </w:rPr>
              <w:t>Чулковское</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9 318,61</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9 318,61</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9.13.</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spellStart"/>
            <w:r w:rsidRPr="0021221F">
              <w:rPr>
                <w:rFonts w:ascii="Times New Roman" w:hAnsi="Times New Roman" w:cs="Times New Roman"/>
                <w:sz w:val="19"/>
                <w:szCs w:val="19"/>
              </w:rPr>
              <w:t>Кратово</w:t>
            </w:r>
            <w:proofErr w:type="spell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11 400,00</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11 400,00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r w:rsidR="00623E44" w:rsidRPr="0021221F" w:rsidTr="00203CD2">
        <w:trPr>
          <w:trHeight w:val="83"/>
        </w:trPr>
        <w:tc>
          <w:tcPr>
            <w:tcW w:w="582" w:type="dxa"/>
            <w:shd w:val="clear" w:color="auto" w:fill="auto"/>
            <w:vAlign w:val="center"/>
          </w:tcPr>
          <w:p w:rsidR="00623E44" w:rsidRPr="0021221F" w:rsidRDefault="00623E44"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9.14.</w:t>
            </w:r>
          </w:p>
        </w:tc>
        <w:tc>
          <w:tcPr>
            <w:tcW w:w="2127" w:type="dxa"/>
            <w:vMerge/>
            <w:shd w:val="clear" w:color="auto" w:fill="auto"/>
            <w:vAlign w:val="center"/>
          </w:tcPr>
          <w:p w:rsidR="00623E44" w:rsidRPr="0021221F" w:rsidRDefault="00623E44"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623E44" w:rsidRPr="0021221F" w:rsidRDefault="00623E44"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623E44" w:rsidRPr="0021221F" w:rsidRDefault="00623E44"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750,49</w:t>
            </w:r>
          </w:p>
        </w:tc>
        <w:tc>
          <w:tcPr>
            <w:tcW w:w="1134" w:type="dxa"/>
            <w:shd w:val="clear" w:color="auto" w:fill="auto"/>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750,49</w:t>
            </w:r>
          </w:p>
        </w:tc>
        <w:tc>
          <w:tcPr>
            <w:tcW w:w="1134"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c>
          <w:tcPr>
            <w:tcW w:w="992" w:type="dxa"/>
            <w:shd w:val="clear" w:color="auto" w:fill="auto"/>
            <w:noWrap/>
            <w:vAlign w:val="center"/>
          </w:tcPr>
          <w:p w:rsidR="00623E44" w:rsidRPr="00623E44" w:rsidRDefault="00623E44" w:rsidP="00623E44">
            <w:pPr>
              <w:spacing w:after="0" w:line="240" w:lineRule="auto"/>
              <w:ind w:left="-108" w:right="-108"/>
              <w:jc w:val="center"/>
              <w:rPr>
                <w:rFonts w:ascii="Times New Roman" w:hAnsi="Times New Roman" w:cs="Times New Roman"/>
                <w:sz w:val="19"/>
                <w:szCs w:val="19"/>
              </w:rPr>
            </w:pPr>
            <w:r w:rsidRPr="00623E44">
              <w:rPr>
                <w:rFonts w:ascii="Times New Roman" w:hAnsi="Times New Roman" w:cs="Times New Roman"/>
                <w:sz w:val="19"/>
                <w:szCs w:val="19"/>
              </w:rPr>
              <w:t>0,00</w:t>
            </w:r>
          </w:p>
        </w:tc>
      </w:tr>
    </w:tbl>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BD7DD8">
        <w:rPr>
          <w:rFonts w:ascii="Times New Roman" w:eastAsia="Times New Roman" w:hAnsi="Times New Roman" w:cs="Times New Roman"/>
          <w:kern w:val="3"/>
          <w:sz w:val="28"/>
          <w:szCs w:val="28"/>
          <w:highlight w:val="yellow"/>
          <w:lang w:eastAsia="zh-CN"/>
        </w:rPr>
        <w:t xml:space="preserve"> </w:t>
      </w:r>
    </w:p>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BD7DD8" w:rsidSect="004112F3">
          <w:pgSz w:w="16838" w:h="11906" w:orient="landscape"/>
          <w:pgMar w:top="1134" w:right="567" w:bottom="1134" w:left="1134" w:header="709" w:footer="709" w:gutter="0"/>
          <w:cols w:space="708"/>
          <w:docGrid w:linePitch="360"/>
        </w:sectPr>
      </w:pPr>
    </w:p>
    <w:p w:rsidR="005254CA" w:rsidRPr="0007538E"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lastRenderedPageBreak/>
        <w:t>П</w:t>
      </w:r>
      <w:r w:rsidR="005254CA" w:rsidRPr="0007538E">
        <w:rPr>
          <w:rFonts w:ascii="Times New Roman" w:eastAsia="Times New Roman" w:hAnsi="Times New Roman" w:cs="Times New Roman"/>
          <w:kern w:val="1"/>
          <w:sz w:val="28"/>
          <w:szCs w:val="28"/>
          <w:lang w:eastAsia="hi-IN" w:bidi="hi-IN"/>
        </w:rPr>
        <w:t xml:space="preserve">АСПОРТ ПОДПРОГРАММЫ </w:t>
      </w:r>
      <w:r w:rsidR="005254CA" w:rsidRPr="0007538E">
        <w:rPr>
          <w:rFonts w:ascii="Times New Roman" w:eastAsia="Times New Roman" w:hAnsi="Times New Roman" w:cs="Times New Roman"/>
          <w:kern w:val="1"/>
          <w:sz w:val="28"/>
          <w:szCs w:val="28"/>
          <w:lang w:val="en-US" w:eastAsia="hi-IN" w:bidi="hi-IN"/>
        </w:rPr>
        <w:t>III</w:t>
      </w:r>
      <w:r w:rsidR="005254CA" w:rsidRPr="0007538E">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kern w:val="1"/>
          <w:sz w:val="28"/>
          <w:szCs w:val="28"/>
          <w:lang w:eastAsia="hi-IN" w:bidi="hi-IN"/>
        </w:rPr>
        <w:t xml:space="preserve"> Московской области</w:t>
      </w:r>
      <w:r w:rsidRPr="0007538E">
        <w:rPr>
          <w:rFonts w:ascii="Times New Roman" w:eastAsia="Times New Roman" w:hAnsi="Times New Roman" w:cs="Times New Roman"/>
          <w:kern w:val="1"/>
          <w:sz w:val="28"/>
          <w:szCs w:val="28"/>
          <w:lang w:eastAsia="hi-IN" w:bidi="hi-IN"/>
        </w:rPr>
        <w:t>»</w:t>
      </w:r>
      <w:r w:rsidR="00587149" w:rsidRPr="0007538E">
        <w:rPr>
          <w:rFonts w:ascii="Times New Roman" w:eastAsia="Times New Roman" w:hAnsi="Times New Roman" w:cs="Times New Roman"/>
          <w:kern w:val="1"/>
          <w:sz w:val="28"/>
          <w:szCs w:val="28"/>
          <w:lang w:eastAsia="hi-IN" w:bidi="hi-IN"/>
        </w:rPr>
        <w:t xml:space="preserve"> </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452A6D" w:rsidRPr="0007538E"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07538E" w:rsidRDefault="00452A6D"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452A6D" w:rsidRPr="00452A6D" w:rsidRDefault="00452A6D" w:rsidP="00710EBD">
            <w:pPr>
              <w:widowControl w:val="0"/>
              <w:autoSpaceDE w:val="0"/>
              <w:autoSpaceDN w:val="0"/>
              <w:adjustRightInd w:val="0"/>
              <w:spacing w:after="0" w:line="240" w:lineRule="auto"/>
              <w:rPr>
                <w:rFonts w:ascii="Times New Roman" w:hAnsi="Times New Roman" w:cs="Times New Roman"/>
                <w:sz w:val="28"/>
                <w:szCs w:val="28"/>
              </w:rPr>
            </w:pPr>
            <w:r w:rsidRPr="00452A6D">
              <w:rPr>
                <w:rFonts w:ascii="Times New Roman" w:hAnsi="Times New Roman" w:cs="Times New Roman"/>
                <w:sz w:val="28"/>
                <w:szCs w:val="28"/>
              </w:rPr>
              <w:t>Управление жилищно-коммунального хозяйства администрации Раменского городского округа</w:t>
            </w:r>
          </w:p>
        </w:tc>
      </w:tr>
      <w:tr w:rsidR="00096AF2"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07538E"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07538E">
              <w:rPr>
                <w:rFonts w:ascii="Times New Roman" w:eastAsia="Times New Roman" w:hAnsi="Times New Roman" w:cs="Times New Roman"/>
                <w:color w:val="000000"/>
                <w:sz w:val="28"/>
                <w:szCs w:val="28"/>
                <w:lang w:eastAsia="ru-RU"/>
              </w:rPr>
              <w:t>т.ч</w:t>
            </w:r>
            <w:proofErr w:type="spellEnd"/>
            <w:r w:rsidRPr="0007538E">
              <w:rPr>
                <w:rFonts w:ascii="Times New Roman" w:eastAsia="Times New Roman" w:hAnsi="Times New Roman" w:cs="Times New Roman"/>
                <w:color w:val="000000"/>
                <w:sz w:val="28"/>
                <w:szCs w:val="28"/>
                <w:lang w:eastAsia="ru-RU"/>
              </w:rPr>
              <w:t xml:space="preserve">. по годам реализации и главным </w:t>
            </w:r>
            <w:r w:rsidRPr="0007538E">
              <w:rPr>
                <w:rFonts w:ascii="Times New Roman" w:eastAsia="Times New Roman" w:hAnsi="Times New Roman" w:cs="Times New Roman"/>
                <w:sz w:val="28"/>
                <w:szCs w:val="28"/>
                <w:lang w:eastAsia="ru-RU"/>
              </w:rPr>
              <w:t>распорядителям бюджетных средств</w:t>
            </w:r>
            <w:r w:rsidRPr="0007538E">
              <w:rPr>
                <w:rFonts w:ascii="Times New Roman" w:eastAsia="Times New Roman" w:hAnsi="Times New Roman" w:cs="Times New Roman"/>
                <w:color w:val="000000"/>
                <w:sz w:val="28"/>
                <w:szCs w:val="28"/>
                <w:lang w:eastAsia="ru-RU"/>
              </w:rPr>
              <w:t xml:space="preserve"> (</w:t>
            </w:r>
            <w:proofErr w:type="spellStart"/>
            <w:r w:rsidRPr="0007538E">
              <w:rPr>
                <w:rFonts w:ascii="Times New Roman" w:eastAsia="Times New Roman" w:hAnsi="Times New Roman" w:cs="Times New Roman"/>
                <w:color w:val="000000"/>
                <w:sz w:val="28"/>
                <w:szCs w:val="28"/>
                <w:lang w:eastAsia="ru-RU"/>
              </w:rPr>
              <w:t>тыс</w:t>
            </w:r>
            <w:proofErr w:type="gramStart"/>
            <w:r w:rsidRPr="0007538E">
              <w:rPr>
                <w:rFonts w:ascii="Times New Roman" w:eastAsia="Times New Roman" w:hAnsi="Times New Roman" w:cs="Times New Roman"/>
                <w:color w:val="000000"/>
                <w:sz w:val="28"/>
                <w:szCs w:val="28"/>
                <w:lang w:eastAsia="ru-RU"/>
              </w:rPr>
              <w:t>.р</w:t>
            </w:r>
            <w:proofErr w:type="gramEnd"/>
            <w:r w:rsidRPr="0007538E">
              <w:rPr>
                <w:rFonts w:ascii="Times New Roman" w:eastAsia="Times New Roman" w:hAnsi="Times New Roman" w:cs="Times New Roman"/>
                <w:color w:val="000000"/>
                <w:sz w:val="28"/>
                <w:szCs w:val="28"/>
                <w:lang w:eastAsia="ru-RU"/>
              </w:rPr>
              <w:t>уб</w:t>
            </w:r>
            <w:proofErr w:type="spellEnd"/>
            <w:r w:rsidRPr="0007538E">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07538E"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366 716,69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76 718,80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5803FA" w:rsidRPr="0007538E" w:rsidRDefault="005803FA"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31 372,56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10 379,30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r w:rsidR="005803FA"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10 810,61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1 778,99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r w:rsidR="005803FA" w:rsidRPr="0007538E"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5803FA" w:rsidRPr="0007538E" w:rsidRDefault="005803FA"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324 533,52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64 560,51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5803FA" w:rsidRPr="005803FA" w:rsidRDefault="005803FA" w:rsidP="005803FA">
            <w:pPr>
              <w:spacing w:after="0" w:line="240" w:lineRule="auto"/>
              <w:jc w:val="center"/>
              <w:rPr>
                <w:rFonts w:ascii="Times New Roman" w:hAnsi="Times New Roman" w:cs="Times New Roman"/>
                <w:color w:val="000000"/>
                <w:sz w:val="28"/>
                <w:szCs w:val="28"/>
              </w:rPr>
            </w:pPr>
            <w:r w:rsidRPr="005803FA">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5803FA" w:rsidRPr="0007538E" w:rsidRDefault="005803FA" w:rsidP="00B4206B">
            <w:pPr>
              <w:spacing w:after="0" w:line="240" w:lineRule="auto"/>
              <w:jc w:val="center"/>
              <w:rPr>
                <w:rFonts w:ascii="Times New Roman" w:hAnsi="Times New Roman" w:cs="Times New Roman"/>
                <w:color w:val="000000"/>
                <w:sz w:val="28"/>
                <w:szCs w:val="28"/>
              </w:rPr>
            </w:pPr>
          </w:p>
        </w:tc>
      </w:tr>
    </w:tbl>
    <w:p w:rsidR="00096AF2" w:rsidRPr="0007538E"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07538E"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Х</w:t>
      </w:r>
      <w:r w:rsidR="006272B8" w:rsidRPr="0007538E">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7538E">
        <w:rPr>
          <w:rFonts w:ascii="Times New Roman" w:eastAsia="Times New Roman" w:hAnsi="Times New Roman" w:cs="Times New Roman"/>
          <w:sz w:val="28"/>
          <w:szCs w:val="28"/>
          <w:lang w:val="en-US" w:eastAsia="ru-RU"/>
        </w:rPr>
        <w:t>III</w:t>
      </w:r>
      <w:r w:rsidR="006272B8" w:rsidRPr="0007538E">
        <w:rPr>
          <w:rFonts w:ascii="Times New Roman" w:eastAsia="Times New Roman" w:hAnsi="Times New Roman" w:cs="Times New Roman"/>
          <w:sz w:val="28"/>
          <w:szCs w:val="28"/>
          <w:lang w:eastAsia="ru-RU"/>
        </w:rPr>
        <w:t xml:space="preserve"> </w:t>
      </w:r>
    </w:p>
    <w:p w:rsidR="006272B8" w:rsidRPr="0007538E"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7538E">
        <w:rPr>
          <w:rFonts w:ascii="Times New Roman" w:eastAsia="Times New Roman" w:hAnsi="Times New Roman" w:cs="Times New Roman"/>
          <w:sz w:val="28"/>
          <w:szCs w:val="28"/>
          <w:lang w:eastAsia="ru-RU"/>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07538E">
        <w:rPr>
          <w:rFonts w:ascii="Times New Roman" w:eastAsia="Times New Roman" w:hAnsi="Times New Roman" w:cs="Times New Roman"/>
          <w:sz w:val="28"/>
          <w:szCs w:val="28"/>
          <w:lang w:eastAsia="ru-RU"/>
        </w:rPr>
        <w:t>позволит достичь выполнение</w:t>
      </w:r>
      <w:proofErr w:type="gramEnd"/>
      <w:r w:rsidRPr="0007538E">
        <w:rPr>
          <w:rFonts w:ascii="Times New Roman" w:eastAsia="Times New Roman" w:hAnsi="Times New Roman" w:cs="Times New Roman"/>
          <w:sz w:val="28"/>
          <w:szCs w:val="28"/>
          <w:lang w:eastAsia="ru-RU"/>
        </w:rPr>
        <w:t xml:space="preserve"> показателей программы.</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Основными целями подпрограммы являются:</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7538E"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07538E"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07538E" w:rsidSect="004112F3">
          <w:pgSz w:w="16838" w:h="11906" w:orient="landscape"/>
          <w:pgMar w:top="1134" w:right="567" w:bottom="1134" w:left="1134" w:header="709" w:footer="709" w:gutter="0"/>
          <w:cols w:space="708"/>
          <w:docGrid w:linePitch="360"/>
        </w:sectPr>
      </w:pPr>
    </w:p>
    <w:p w:rsidR="00587149"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Приложение 1</w:t>
      </w:r>
    </w:p>
    <w:p w:rsidR="009B423B"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к подпрограмме</w:t>
      </w:r>
      <w:r w:rsidR="009B423B"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ПЕРЕЧ</w:t>
      </w:r>
      <w:r w:rsidR="00093DB2"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НЬ МЕРОПРИЯТИЙ ПОДПРОГРАММЫ</w:t>
      </w:r>
      <w:r w:rsidR="003343E5" w:rsidRPr="0007538E">
        <w:rPr>
          <w:rFonts w:ascii="Times New Roman" w:eastAsia="Times New Roman" w:hAnsi="Times New Roman" w:cs="Times New Roman"/>
          <w:sz w:val="28"/>
          <w:szCs w:val="28"/>
          <w:lang w:eastAsia="ru-RU"/>
        </w:rPr>
        <w:t xml:space="preserve"> </w:t>
      </w:r>
      <w:r w:rsidR="003343E5"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453EAB" w:rsidTr="0007538E">
        <w:trPr>
          <w:cantSplit/>
          <w:trHeight w:val="611"/>
        </w:trPr>
        <w:tc>
          <w:tcPr>
            <w:tcW w:w="426" w:type="dxa"/>
            <w:vMerge w:val="restart"/>
            <w:vAlign w:val="center"/>
          </w:tcPr>
          <w:p w:rsidR="00096AF2" w:rsidRPr="00453EAB"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 </w:t>
            </w:r>
            <w:proofErr w:type="gramStart"/>
            <w:r w:rsidRPr="00453EAB">
              <w:rPr>
                <w:rFonts w:ascii="Times New Roman" w:eastAsia="Times New Roman" w:hAnsi="Times New Roman" w:cs="Times New Roman"/>
                <w:sz w:val="19"/>
                <w:szCs w:val="19"/>
                <w:lang w:eastAsia="ru-RU"/>
              </w:rPr>
              <w:t>п</w:t>
            </w:r>
            <w:proofErr w:type="gramEnd"/>
            <w:r w:rsidRPr="00453EAB">
              <w:rPr>
                <w:rFonts w:ascii="Times New Roman" w:eastAsia="Times New Roman" w:hAnsi="Times New Roman" w:cs="Times New Roman"/>
                <w:sz w:val="19"/>
                <w:szCs w:val="19"/>
                <w:lang w:eastAsia="ru-RU"/>
              </w:rPr>
              <w:t>/п</w:t>
            </w:r>
          </w:p>
        </w:tc>
        <w:tc>
          <w:tcPr>
            <w:tcW w:w="2551" w:type="dxa"/>
            <w:vMerge w:val="restart"/>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Сроки </w:t>
            </w:r>
            <w:proofErr w:type="spellStart"/>
            <w:proofErr w:type="gramStart"/>
            <w:r w:rsidRPr="00453EAB">
              <w:rPr>
                <w:rFonts w:ascii="Times New Roman" w:eastAsia="Times New Roman" w:hAnsi="Times New Roman" w:cs="Times New Roman"/>
                <w:sz w:val="19"/>
                <w:szCs w:val="19"/>
                <w:lang w:eastAsia="ru-RU"/>
              </w:rPr>
              <w:t>исполне-ния</w:t>
            </w:r>
            <w:proofErr w:type="spellEnd"/>
            <w:proofErr w:type="gramEnd"/>
            <w:r w:rsidRPr="00453EAB">
              <w:rPr>
                <w:rFonts w:ascii="Times New Roman" w:eastAsia="Times New Roman" w:hAnsi="Times New Roman" w:cs="Times New Roman"/>
                <w:sz w:val="19"/>
                <w:szCs w:val="19"/>
                <w:lang w:eastAsia="ru-RU"/>
              </w:rPr>
              <w:t xml:space="preserve"> </w:t>
            </w:r>
            <w:proofErr w:type="spellStart"/>
            <w:r w:rsidRPr="00453EAB">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Всего</w:t>
            </w:r>
          </w:p>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(тыс. руб.)</w:t>
            </w:r>
          </w:p>
        </w:tc>
        <w:tc>
          <w:tcPr>
            <w:tcW w:w="4677" w:type="dxa"/>
            <w:gridSpan w:val="5"/>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453EAB"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453EAB">
              <w:rPr>
                <w:rFonts w:ascii="Times New Roman" w:eastAsia="Times New Roman" w:hAnsi="Times New Roman" w:cs="Times New Roman"/>
                <w:sz w:val="19"/>
                <w:szCs w:val="19"/>
                <w:lang w:eastAsia="ru-RU"/>
              </w:rPr>
              <w:t>Ответственный</w:t>
            </w:r>
            <w:proofErr w:type="gramEnd"/>
            <w:r w:rsidRPr="00453EAB">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453EAB"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453EAB" w:rsidTr="0007538E">
        <w:trPr>
          <w:cantSplit/>
          <w:trHeight w:val="214"/>
        </w:trPr>
        <w:tc>
          <w:tcPr>
            <w:tcW w:w="426" w:type="dxa"/>
            <w:vMerge/>
            <w:tcBorders>
              <w:bottom w:val="single" w:sz="4" w:space="0" w:color="auto"/>
            </w:tcBorders>
          </w:tcPr>
          <w:p w:rsidR="00096AF2" w:rsidRPr="00453EAB"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453EAB" w:rsidTr="0007538E">
        <w:trPr>
          <w:cantSplit/>
          <w:trHeight w:val="262"/>
        </w:trPr>
        <w:tc>
          <w:tcPr>
            <w:tcW w:w="426"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12</w:t>
            </w:r>
          </w:p>
        </w:tc>
      </w:tr>
      <w:tr w:rsidR="005803FA" w:rsidRPr="00453EAB" w:rsidTr="005803FA">
        <w:trPr>
          <w:cantSplit/>
          <w:trHeight w:val="79"/>
        </w:trPr>
        <w:tc>
          <w:tcPr>
            <w:tcW w:w="426" w:type="dxa"/>
            <w:vMerge w:val="restart"/>
            <w:tcBorders>
              <w:top w:val="single" w:sz="4" w:space="0" w:color="auto"/>
            </w:tcBorders>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Основное мероприятие 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 xml:space="preserve">Управление </w:t>
            </w:r>
            <w:proofErr w:type="spellStart"/>
            <w:r w:rsidRPr="00453EAB">
              <w:rPr>
                <w:rFonts w:ascii="Times New Roman" w:hAnsi="Times New Roman" w:cs="Times New Roman"/>
                <w:sz w:val="19"/>
                <w:szCs w:val="19"/>
              </w:rPr>
              <w:t>жилищно</w:t>
            </w:r>
            <w:proofErr w:type="spellEnd"/>
            <w:r w:rsidRPr="00453EAB">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Количество отремонтированных подъездов </w:t>
            </w:r>
            <w:r w:rsidR="009C2137">
              <w:rPr>
                <w:rFonts w:ascii="Times New Roman" w:eastAsia="Times New Roman" w:hAnsi="Times New Roman" w:cs="Times New Roman"/>
                <w:sz w:val="19"/>
                <w:szCs w:val="19"/>
                <w:lang w:eastAsia="ru-RU"/>
              </w:rPr>
              <w:t xml:space="preserve">в </w:t>
            </w:r>
            <w:r w:rsidRPr="00453EAB">
              <w:rPr>
                <w:rFonts w:ascii="Times New Roman" w:eastAsia="Times New Roman" w:hAnsi="Times New Roman" w:cs="Times New Roman"/>
                <w:sz w:val="19"/>
                <w:szCs w:val="19"/>
                <w:lang w:eastAsia="ru-RU"/>
              </w:rPr>
              <w:t>МКД</w:t>
            </w:r>
          </w:p>
        </w:tc>
      </w:tr>
      <w:tr w:rsidR="005803FA" w:rsidRPr="00453EAB" w:rsidTr="005803FA">
        <w:trPr>
          <w:cantSplit/>
          <w:trHeight w:val="392"/>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40"/>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9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27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1.1.</w:t>
            </w: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01.01.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2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555"/>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8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5803FA" w:rsidRPr="00453EAB" w:rsidTr="005803FA">
        <w:trPr>
          <w:cantSplit/>
          <w:trHeight w:val="8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w:t>
            </w:r>
          </w:p>
          <w:p w:rsidR="005803FA" w:rsidRPr="00453EAB" w:rsidRDefault="005803FA"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Основное мероприятие 02.</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283 195,45</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51 398,80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val="restart"/>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 xml:space="preserve">Управление </w:t>
            </w:r>
            <w:proofErr w:type="spellStart"/>
            <w:r w:rsidRPr="00453EAB">
              <w:rPr>
                <w:rFonts w:ascii="Times New Roman" w:hAnsi="Times New Roman" w:cs="Times New Roman"/>
                <w:sz w:val="19"/>
                <w:szCs w:val="19"/>
              </w:rPr>
              <w:t>жилищно</w:t>
            </w:r>
            <w:proofErr w:type="spellEnd"/>
            <w:r w:rsidRPr="00453EAB">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453EAB">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5803FA" w:rsidRPr="00453EAB" w:rsidTr="005803FA">
        <w:trPr>
          <w:cantSplit/>
          <w:trHeight w:val="421"/>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5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457,26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79"/>
        </w:trPr>
        <w:tc>
          <w:tcPr>
            <w:tcW w:w="426" w:type="dxa"/>
            <w:vMerge/>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280 684,87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51 267,51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131"/>
        </w:trPr>
        <w:tc>
          <w:tcPr>
            <w:tcW w:w="426" w:type="dxa"/>
            <w:vMerge w:val="restart"/>
            <w:vAlign w:val="center"/>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2.1.</w:t>
            </w:r>
          </w:p>
          <w:p w:rsidR="005803FA" w:rsidRPr="00453EAB" w:rsidRDefault="005803FA"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02.01.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280 816,16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51 398,80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710EBD">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131,29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280 684,87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229 417,36</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51 267,51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294"/>
        </w:trPr>
        <w:tc>
          <w:tcPr>
            <w:tcW w:w="426" w:type="dxa"/>
            <w:vMerge w:val="restart"/>
            <w:vAlign w:val="center"/>
          </w:tcPr>
          <w:p w:rsidR="005803FA" w:rsidRPr="00453EAB" w:rsidRDefault="005803FA" w:rsidP="00453EAB">
            <w:pPr>
              <w:spacing w:after="0" w:line="240" w:lineRule="auto"/>
              <w:jc w:val="center"/>
              <w:rPr>
                <w:rFonts w:ascii="Times New Roman" w:hAnsi="Times New Roman" w:cs="Times New Roman"/>
                <w:sz w:val="19"/>
                <w:szCs w:val="19"/>
              </w:rPr>
            </w:pPr>
            <w:r w:rsidRPr="00453EAB">
              <w:rPr>
                <w:rFonts w:ascii="Times New Roman" w:hAnsi="Times New Roman" w:cs="Times New Roman"/>
                <w:sz w:val="19"/>
                <w:szCs w:val="19"/>
              </w:rPr>
              <w:lastRenderedPageBreak/>
              <w:t>2.2.</w:t>
            </w:r>
          </w:p>
        </w:tc>
        <w:tc>
          <w:tcPr>
            <w:tcW w:w="2551" w:type="dxa"/>
            <w:vMerge w:val="restart"/>
            <w:vAlign w:val="center"/>
          </w:tcPr>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02.03. </w:t>
            </w:r>
          </w:p>
          <w:p w:rsidR="005803FA" w:rsidRPr="00453EAB" w:rsidRDefault="005803FA"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89"/>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1200"/>
        </w:trPr>
        <w:tc>
          <w:tcPr>
            <w:tcW w:w="426" w:type="dxa"/>
            <w:vMerge/>
          </w:tcPr>
          <w:p w:rsidR="005803FA" w:rsidRPr="00453EAB" w:rsidRDefault="005803FA"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5803FA" w:rsidRPr="00453EAB" w:rsidRDefault="005803FA"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309"/>
        </w:trPr>
        <w:tc>
          <w:tcPr>
            <w:tcW w:w="426" w:type="dxa"/>
            <w:vMerge w:val="restart"/>
          </w:tcPr>
          <w:p w:rsidR="005803FA" w:rsidRPr="00453EAB" w:rsidRDefault="005803FA"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Всего </w:t>
            </w:r>
            <w:proofErr w:type="gramStart"/>
            <w:r w:rsidRPr="00453EAB">
              <w:rPr>
                <w:rFonts w:ascii="Times New Roman" w:eastAsia="Times New Roman" w:hAnsi="Times New Roman" w:cs="Times New Roman"/>
                <w:sz w:val="19"/>
                <w:szCs w:val="19"/>
                <w:lang w:eastAsia="ru-RU"/>
              </w:rPr>
              <w:t>по</w:t>
            </w:r>
            <w:proofErr w:type="gramEnd"/>
            <w:r w:rsidRPr="00453EAB">
              <w:rPr>
                <w:rFonts w:ascii="Times New Roman" w:eastAsia="Times New Roman" w:hAnsi="Times New Roman" w:cs="Times New Roman"/>
                <w:sz w:val="19"/>
                <w:szCs w:val="19"/>
                <w:lang w:eastAsia="ru-RU"/>
              </w:rPr>
              <w:t xml:space="preserve"> </w:t>
            </w:r>
          </w:p>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подпрограмме</w:t>
            </w:r>
          </w:p>
        </w:tc>
        <w:tc>
          <w:tcPr>
            <w:tcW w:w="992" w:type="dxa"/>
            <w:vMerge w:val="restart"/>
            <w:vAlign w:val="center"/>
          </w:tcPr>
          <w:p w:rsidR="005803FA" w:rsidRPr="00453EAB" w:rsidRDefault="005803FA"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453EAB">
              <w:rPr>
                <w:rFonts w:ascii="Times New Roman" w:eastAsia="Times New Roman" w:hAnsi="Times New Roman" w:cs="Times New Roman"/>
                <w:noProof/>
                <w:sz w:val="19"/>
                <w:szCs w:val="19"/>
                <w:lang w:eastAsia="ru-RU"/>
              </w:rPr>
              <w:t>2020 -2024 гг.</w:t>
            </w:r>
          </w:p>
        </w:tc>
        <w:tc>
          <w:tcPr>
            <w:tcW w:w="2410" w:type="dxa"/>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366 716,69</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2 379,29</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240 978,60</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76 718,80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23 320,00</w:t>
            </w:r>
          </w:p>
        </w:tc>
        <w:tc>
          <w:tcPr>
            <w:tcW w:w="1560" w:type="dxa"/>
            <w:vMerge w:val="restart"/>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63"/>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31 372,56</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2 053,32</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4 739,24</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10 379,30</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7 100,35</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547"/>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10 810,61</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325,97</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752,35</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1 778,99</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3 976,65</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5803FA" w:rsidRPr="00453EAB" w:rsidTr="005803FA">
        <w:trPr>
          <w:cantSplit/>
          <w:trHeight w:val="457"/>
        </w:trPr>
        <w:tc>
          <w:tcPr>
            <w:tcW w:w="426"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324 533,52</w:t>
            </w:r>
          </w:p>
        </w:tc>
        <w:tc>
          <w:tcPr>
            <w:tcW w:w="91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0,00</w:t>
            </w:r>
          </w:p>
        </w:tc>
        <w:tc>
          <w:tcPr>
            <w:tcW w:w="992"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235 487,01</w:t>
            </w:r>
          </w:p>
        </w:tc>
        <w:tc>
          <w:tcPr>
            <w:tcW w:w="1067"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64 560,51</w:t>
            </w:r>
          </w:p>
        </w:tc>
        <w:tc>
          <w:tcPr>
            <w:tcW w:w="851"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850" w:type="dxa"/>
            <w:vAlign w:val="center"/>
          </w:tcPr>
          <w:p w:rsidR="005803FA" w:rsidRPr="005803FA" w:rsidRDefault="005803FA" w:rsidP="005803FA">
            <w:pPr>
              <w:spacing w:after="0" w:line="240" w:lineRule="auto"/>
              <w:ind w:left="-70" w:right="-70"/>
              <w:jc w:val="center"/>
              <w:rPr>
                <w:rFonts w:ascii="Times New Roman" w:hAnsi="Times New Roman" w:cs="Times New Roman"/>
                <w:color w:val="000000"/>
                <w:sz w:val="19"/>
                <w:szCs w:val="19"/>
              </w:rPr>
            </w:pPr>
            <w:r w:rsidRPr="005803FA">
              <w:rPr>
                <w:rFonts w:ascii="Times New Roman" w:hAnsi="Times New Roman" w:cs="Times New Roman"/>
                <w:color w:val="000000"/>
                <w:sz w:val="19"/>
                <w:szCs w:val="19"/>
              </w:rPr>
              <w:t>12 243,00</w:t>
            </w:r>
          </w:p>
        </w:tc>
        <w:tc>
          <w:tcPr>
            <w:tcW w:w="1560" w:type="dxa"/>
            <w:vMerge/>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5803FA" w:rsidRPr="00453EAB" w:rsidRDefault="005803FA"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07538E"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07538E" w:rsidSect="004112F3">
          <w:pgSz w:w="16838" w:h="11906" w:orient="landscape"/>
          <w:pgMar w:top="1134" w:right="567" w:bottom="1134" w:left="1134" w:header="709" w:footer="709" w:gutter="0"/>
          <w:cols w:space="708"/>
          <w:docGrid w:linePitch="360"/>
        </w:sectPr>
      </w:pPr>
    </w:p>
    <w:p w:rsidR="00587149"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sidR="00D01998" w:rsidRPr="0007538E">
        <w:rPr>
          <w:rFonts w:ascii="Times New Roman" w:eastAsia="Times New Roman" w:hAnsi="Times New Roman" w:cs="Times New Roman"/>
          <w:sz w:val="28"/>
          <w:szCs w:val="28"/>
          <w:lang w:eastAsia="ru-RU"/>
        </w:rPr>
        <w:t>2</w:t>
      </w:r>
    </w:p>
    <w:p w:rsidR="005254CA"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7538E">
        <w:rPr>
          <w:rFonts w:ascii="Times New Roman" w:eastAsia="Times New Roman" w:hAnsi="Times New Roman" w:cs="Times New Roman"/>
          <w:sz w:val="28"/>
          <w:szCs w:val="28"/>
          <w:lang w:eastAsia="ru-RU"/>
        </w:rPr>
        <w:t>к подпрограмме</w:t>
      </w:r>
      <w:r w:rsidR="00587149"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ОБОСНОВАНИ</w:t>
      </w:r>
      <w:r w:rsidR="0048258D"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 xml:space="preserve"> ОБЪЕМА ФИНАНСОВЫХ РЕСУРСОВ,</w:t>
      </w: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07538E">
        <w:rPr>
          <w:rFonts w:ascii="Times New Roman" w:eastAsia="Times New Roman" w:hAnsi="Times New Roman" w:cs="Times New Roman"/>
          <w:sz w:val="28"/>
          <w:szCs w:val="28"/>
          <w:lang w:eastAsia="ru-RU"/>
        </w:rPr>
        <w:t>НЕОБХОДИМЫХ</w:t>
      </w:r>
      <w:proofErr w:type="gramEnd"/>
      <w:r w:rsidRPr="0007538E">
        <w:rPr>
          <w:rFonts w:ascii="Times New Roman" w:eastAsia="Times New Roman" w:hAnsi="Times New Roman" w:cs="Times New Roman"/>
          <w:sz w:val="28"/>
          <w:szCs w:val="28"/>
          <w:lang w:eastAsia="ru-RU"/>
        </w:rPr>
        <w:t xml:space="preserve"> ДЛЯ РЕАЛИЗАЦИИ ПОДПРОГРАММЫ</w:t>
      </w:r>
      <w:r w:rsidR="009613F6" w:rsidRPr="0007538E">
        <w:rPr>
          <w:rFonts w:ascii="Times New Roman" w:eastAsia="Times New Roman" w:hAnsi="Times New Roman" w:cs="Times New Roman"/>
          <w:sz w:val="28"/>
          <w:szCs w:val="28"/>
          <w:lang w:eastAsia="ru-RU"/>
        </w:rPr>
        <w:t xml:space="preserve"> </w:t>
      </w:r>
      <w:r w:rsidR="009613F6"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07538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07538E" w:rsidTr="00F13D4E">
        <w:trPr>
          <w:trHeight w:val="1125"/>
        </w:trPr>
        <w:tc>
          <w:tcPr>
            <w:tcW w:w="3369" w:type="dxa"/>
            <w:vMerge w:val="restart"/>
            <w:tcBorders>
              <w:top w:val="single" w:sz="4" w:space="0" w:color="auto"/>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29 319,24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w:t>
            </w:r>
            <w:r w:rsidRPr="0007538E">
              <w:rPr>
                <w:rFonts w:ascii="Times New Roman" w:hAnsi="Times New Roman" w:cs="Times New Roman"/>
                <w:sz w:val="28"/>
                <w:szCs w:val="28"/>
              </w:rPr>
              <w:t xml:space="preserve"> </w:t>
            </w:r>
            <w:r w:rsidRPr="0007538E">
              <w:rPr>
                <w:rFonts w:ascii="Times New Roman" w:eastAsia="Times New Roman" w:hAnsi="Times New Roman" w:cs="Times New Roman"/>
                <w:sz w:val="28"/>
                <w:szCs w:val="28"/>
                <w:lang w:eastAsia="ru-RU"/>
              </w:rPr>
              <w:t xml:space="preserve">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4 739,24</w:t>
            </w:r>
            <w:r w:rsidR="0007538E"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10 379,30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7 100,35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7 100,35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61078F" w:rsidRPr="0007538E"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10 353,35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752,35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1 647,70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3 976,65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3 976,65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61078F" w:rsidRPr="00BD7DD8"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43 848,65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6 069,65</w:t>
            </w:r>
            <w:r w:rsidR="009E673E"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13 293,00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12 243,00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12 243,00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9E673E">
        <w:trPr>
          <w:trHeight w:val="1562"/>
        </w:trPr>
        <w:tc>
          <w:tcPr>
            <w:tcW w:w="3369" w:type="dxa"/>
            <w:vMerge w:val="restart"/>
            <w:tcBorders>
              <w:left w:val="single" w:sz="4" w:space="0" w:color="auto"/>
              <w:right w:val="single" w:sz="4" w:space="0" w:color="auto"/>
            </w:tcBorders>
          </w:tcPr>
          <w:p w:rsidR="005803FA" w:rsidRPr="0007538E" w:rsidRDefault="005803FA" w:rsidP="009E673E">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07538E"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Pr="005803FA">
              <w:rPr>
                <w:rFonts w:ascii="Times New Roman" w:eastAsia="Times New Roman" w:hAnsi="Times New Roman" w:cs="Times New Roman"/>
                <w:sz w:val="28"/>
                <w:szCs w:val="28"/>
                <w:lang w:eastAsia="ru-RU"/>
              </w:rPr>
              <w:t>131,29</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Pr>
                <w:rFonts w:ascii="Times New Roman" w:hAnsi="Times New Roman" w:cs="Times New Roman"/>
                <w:color w:val="000000"/>
                <w:sz w:val="28"/>
                <w:szCs w:val="28"/>
              </w:rPr>
              <w:t>0</w:t>
            </w:r>
            <w:r w:rsidRPr="0007538E">
              <w:rPr>
                <w:rFonts w:ascii="Times New Roman" w:hAnsi="Times New Roman" w:cs="Times New Roman"/>
                <w:color w:val="000000"/>
                <w:sz w:val="28"/>
                <w:szCs w:val="28"/>
              </w:rPr>
              <w:t>,</w:t>
            </w:r>
            <w:r>
              <w:rPr>
                <w:rFonts w:ascii="Times New Roman" w:hAnsi="Times New Roman" w:cs="Times New Roman"/>
                <w:color w:val="000000"/>
                <w:sz w:val="28"/>
                <w:szCs w:val="28"/>
              </w:rPr>
              <w:t>00</w:t>
            </w:r>
            <w:r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Pr="005803FA">
              <w:rPr>
                <w:rFonts w:ascii="Times New Roman" w:eastAsia="Times New Roman" w:hAnsi="Times New Roman" w:cs="Times New Roman"/>
                <w:sz w:val="28"/>
                <w:szCs w:val="28"/>
                <w:lang w:eastAsia="ru-RU"/>
              </w:rPr>
              <w:t>131,29</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9E673E">
        <w:trPr>
          <w:trHeight w:val="1562"/>
        </w:trPr>
        <w:tc>
          <w:tcPr>
            <w:tcW w:w="3369" w:type="dxa"/>
            <w:vMerge/>
            <w:tcBorders>
              <w:left w:val="single" w:sz="4" w:space="0" w:color="auto"/>
              <w:right w:val="single" w:sz="4" w:space="0" w:color="auto"/>
            </w:tcBorders>
          </w:tcPr>
          <w:p w:rsidR="005803FA" w:rsidRPr="0007538E"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07538E"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Pr="005803FA">
              <w:rPr>
                <w:rFonts w:ascii="Times New Roman" w:eastAsia="Times New Roman" w:hAnsi="Times New Roman" w:cs="Times New Roman"/>
                <w:sz w:val="28"/>
                <w:szCs w:val="28"/>
                <w:lang w:eastAsia="ru-RU"/>
              </w:rPr>
              <w:t>280 684,87</w:t>
            </w:r>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Pr="0007538E">
              <w:rPr>
                <w:rFonts w:ascii="Times New Roman" w:hAnsi="Times New Roman" w:cs="Times New Roman"/>
                <w:color w:val="000000"/>
                <w:sz w:val="28"/>
                <w:szCs w:val="28"/>
              </w:rPr>
              <w:t xml:space="preserve">229 417,36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Pr="005803FA">
              <w:rPr>
                <w:rFonts w:ascii="Times New Roman" w:eastAsia="Times New Roman" w:hAnsi="Times New Roman" w:cs="Times New Roman"/>
                <w:sz w:val="28"/>
                <w:szCs w:val="28"/>
                <w:lang w:eastAsia="ru-RU"/>
              </w:rPr>
              <w:t>51 267,51</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BD7DD8" w:rsidTr="00613CBE">
        <w:trPr>
          <w:trHeight w:val="1125"/>
        </w:trPr>
        <w:tc>
          <w:tcPr>
            <w:tcW w:w="3369" w:type="dxa"/>
            <w:vMerge w:val="restart"/>
            <w:tcBorders>
              <w:left w:val="single" w:sz="4" w:space="0" w:color="auto"/>
              <w:right w:val="single" w:sz="4" w:space="0" w:color="auto"/>
            </w:tcBorders>
          </w:tcPr>
          <w:p w:rsidR="005803FA" w:rsidRPr="0007538E"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Соблюдение требований законодательства в области обеспечения </w:t>
            </w:r>
            <w:proofErr w:type="gramStart"/>
            <w:r w:rsidRPr="0007538E">
              <w:rPr>
                <w:rFonts w:ascii="Times New Roman" w:eastAsia="Times New Roman" w:hAnsi="Times New Roman" w:cs="Times New Roman"/>
                <w:sz w:val="28"/>
                <w:szCs w:val="28"/>
                <w:lang w:eastAsia="ru-RU"/>
              </w:rPr>
              <w:t>санитарно-эпидемиологи</w:t>
            </w:r>
            <w:proofErr w:type="gramEnd"/>
            <w:r>
              <w:rPr>
                <w:rFonts w:ascii="Times New Roman" w:eastAsia="Times New Roman" w:hAnsi="Times New Roman" w:cs="Times New Roman"/>
                <w:sz w:val="28"/>
                <w:szCs w:val="28"/>
                <w:lang w:eastAsia="ru-RU"/>
              </w:rPr>
              <w:t xml:space="preserve">  </w:t>
            </w:r>
            <w:proofErr w:type="spellStart"/>
            <w:r w:rsidRPr="0007538E">
              <w:rPr>
                <w:rFonts w:ascii="Times New Roman" w:eastAsia="Times New Roman" w:hAnsi="Times New Roman" w:cs="Times New Roman"/>
                <w:sz w:val="28"/>
                <w:szCs w:val="28"/>
                <w:lang w:eastAsia="ru-RU"/>
              </w:rPr>
              <w:t>ческого</w:t>
            </w:r>
            <w:proofErr w:type="spellEnd"/>
            <w:r w:rsidRPr="0007538E">
              <w:rPr>
                <w:rFonts w:ascii="Times New Roman" w:eastAsia="Times New Roman" w:hAnsi="Times New Roman" w:cs="Times New Roman"/>
                <w:sz w:val="28"/>
                <w:szCs w:val="28"/>
                <w:lang w:eastAsia="ru-RU"/>
              </w:rPr>
              <w:t xml:space="preserve">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07538E"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2 053,32тыс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-2 053,32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5803FA" w:rsidRPr="005254CA" w:rsidTr="00613CBE">
        <w:trPr>
          <w:trHeight w:val="1125"/>
        </w:trPr>
        <w:tc>
          <w:tcPr>
            <w:tcW w:w="3369" w:type="dxa"/>
            <w:vMerge/>
            <w:tcBorders>
              <w:left w:val="single" w:sz="4" w:space="0" w:color="auto"/>
              <w:right w:val="single" w:sz="4" w:space="0" w:color="auto"/>
            </w:tcBorders>
          </w:tcPr>
          <w:p w:rsidR="005803FA" w:rsidRPr="0007538E"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07538E"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07538E"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325,97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- 325,97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5803FA" w:rsidRPr="0007538E"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bl>
    <w:p w:rsidR="00D74830" w:rsidRDefault="00D74830" w:rsidP="00F13D4E">
      <w:pPr>
        <w:widowControl w:val="0"/>
        <w:autoSpaceDE w:val="0"/>
        <w:autoSpaceDN w:val="0"/>
        <w:adjustRightInd w:val="0"/>
        <w:spacing w:after="0" w:line="240" w:lineRule="auto"/>
        <w:ind w:firstLine="720"/>
        <w:jc w:val="right"/>
        <w:outlineLvl w:val="1"/>
        <w:sectPr w:rsidR="00D74830" w:rsidSect="004112F3">
          <w:pgSz w:w="16838" w:h="11906" w:orient="landscape"/>
          <w:pgMar w:top="1134" w:right="567" w:bottom="1134" w:left="1134" w:header="709" w:footer="709" w:gutter="0"/>
          <w:cols w:space="708"/>
          <w:docGrid w:linePitch="360"/>
        </w:sectPr>
      </w:pPr>
    </w:p>
    <w:p w:rsidR="00D74830" w:rsidRPr="0007538E"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p>
    <w:p w:rsidR="00D74830" w:rsidRPr="00E25230"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к подпрограмме </w:t>
      </w:r>
      <w:r w:rsidRPr="0007538E">
        <w:rPr>
          <w:rFonts w:ascii="Times New Roman" w:eastAsia="Times New Roman" w:hAnsi="Times New Roman" w:cs="Times New Roman"/>
          <w:sz w:val="28"/>
          <w:szCs w:val="28"/>
          <w:lang w:val="en-US" w:eastAsia="ru-RU"/>
        </w:rPr>
        <w:t>III</w:t>
      </w:r>
    </w:p>
    <w:p w:rsidR="00D74830" w:rsidRPr="0007538E"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121FDE"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Адресный перечень многоквартирных домов, </w:t>
      </w:r>
    </w:p>
    <w:p w:rsidR="00D74830" w:rsidRPr="00121FDE"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включенных</w:t>
      </w:r>
      <w:proofErr w:type="gramEnd"/>
      <w:r>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D74830" w:rsidRPr="00121FDE"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общего имущества в многоквартирных домах, расположенных на территории Московской области, на 2020 – 2022 годы, </w:t>
      </w:r>
      <w:r w:rsidRPr="00921B0D">
        <w:rPr>
          <w:rFonts w:ascii="Times New Roman" w:eastAsia="Times New Roman" w:hAnsi="Times New Roman" w:cs="Times New Roman"/>
          <w:sz w:val="28"/>
          <w:szCs w:val="28"/>
          <w:lang w:eastAsia="ru-RU"/>
        </w:rPr>
        <w:t xml:space="preserve">финансирование которых осуществляется за счет субсидии, из бюджета </w:t>
      </w:r>
      <w:r>
        <w:rPr>
          <w:rFonts w:ascii="Times New Roman" w:eastAsia="Times New Roman" w:hAnsi="Times New Roman" w:cs="Times New Roman"/>
          <w:sz w:val="28"/>
          <w:szCs w:val="28"/>
          <w:lang w:eastAsia="ru-RU"/>
        </w:rPr>
        <w:t>Раменского городского округа</w:t>
      </w:r>
      <w:r w:rsidRPr="00921B0D">
        <w:rPr>
          <w:rFonts w:ascii="Times New Roman" w:hAnsi="Times New Roman" w:cs="Times New Roman"/>
          <w:sz w:val="28"/>
          <w:szCs w:val="28"/>
        </w:rPr>
        <w:t xml:space="preserve"> </w:t>
      </w:r>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21B0D">
        <w:rPr>
          <w:rFonts w:ascii="Times New Roman" w:eastAsia="Times New Roman" w:hAnsi="Times New Roman" w:cs="Times New Roman"/>
          <w:sz w:val="28"/>
          <w:szCs w:val="28"/>
          <w:lang w:eastAsia="ru-RU"/>
        </w:rPr>
        <w:t xml:space="preserve">(в рамках мероприятия </w:t>
      </w:r>
      <w:r w:rsidRPr="006B433F">
        <w:rPr>
          <w:rFonts w:ascii="Times New Roman" w:eastAsia="Times New Roman" w:hAnsi="Times New Roman" w:cs="Times New Roman"/>
          <w:sz w:val="28"/>
          <w:szCs w:val="28"/>
          <w:lang w:eastAsia="ru-RU"/>
        </w:rPr>
        <w:t>02.01.</w:t>
      </w:r>
      <w:proofErr w:type="gramEnd"/>
      <w:r w:rsidRPr="006B43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B433F">
        <w:rPr>
          <w:rFonts w:ascii="Times New Roman" w:eastAsia="Times New Roman" w:hAnsi="Times New Roman" w:cs="Times New Roman"/>
          <w:sz w:val="28"/>
          <w:szCs w:val="28"/>
          <w:lang w:eastAsia="ru-RU"/>
        </w:rPr>
        <w:t xml:space="preserve">Проведение капитального ремонта многоквартирных домов на территории </w:t>
      </w:r>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6B433F">
        <w:rPr>
          <w:rFonts w:ascii="Times New Roman" w:eastAsia="Times New Roman" w:hAnsi="Times New Roman" w:cs="Times New Roman"/>
          <w:sz w:val="28"/>
          <w:szCs w:val="28"/>
          <w:lang w:eastAsia="ru-RU"/>
        </w:rPr>
        <w:t>Московской области</w:t>
      </w:r>
      <w:r>
        <w:rPr>
          <w:rFonts w:ascii="Times New Roman" w:eastAsia="Times New Roman" w:hAnsi="Times New Roman" w:cs="Times New Roman"/>
          <w:sz w:val="28"/>
          <w:szCs w:val="28"/>
          <w:lang w:eastAsia="ru-RU"/>
        </w:rPr>
        <w:t xml:space="preserve">» Подпрограммы </w:t>
      </w:r>
      <w:r>
        <w:rPr>
          <w:rFonts w:ascii="Times New Roman" w:eastAsia="Times New Roman" w:hAnsi="Times New Roman" w:cs="Times New Roman"/>
          <w:sz w:val="28"/>
          <w:szCs w:val="28"/>
          <w:lang w:val="en-US" w:eastAsia="ru-RU"/>
        </w:rPr>
        <w:t>III</w:t>
      </w:r>
      <w:r w:rsidRPr="006B433F">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r>
        <w:rPr>
          <w:rFonts w:ascii="Times New Roman" w:eastAsia="Times New Roman" w:hAnsi="Times New Roman" w:cs="Times New Roman"/>
          <w:sz w:val="28"/>
          <w:szCs w:val="28"/>
          <w:lang w:eastAsia="ru-RU"/>
        </w:rPr>
        <w:t>)</w:t>
      </w:r>
      <w:proofErr w:type="gramEnd"/>
    </w:p>
    <w:p w:rsidR="00D74830"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6B78E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6B78E6"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6B78E6">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6B78E6" w:rsidTr="00D74830">
        <w:tc>
          <w:tcPr>
            <w:tcW w:w="675"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 </w:t>
            </w:r>
            <w:proofErr w:type="gramStart"/>
            <w:r w:rsidRPr="006B78E6">
              <w:rPr>
                <w:rFonts w:ascii="Times New Roman" w:hAnsi="Times New Roman"/>
                <w:sz w:val="24"/>
                <w:szCs w:val="24"/>
              </w:rPr>
              <w:t>п</w:t>
            </w:r>
            <w:proofErr w:type="gramEnd"/>
            <w:r w:rsidRPr="006B78E6">
              <w:rPr>
                <w:rFonts w:ascii="Times New Roman" w:hAnsi="Times New Roman"/>
                <w:sz w:val="24"/>
                <w:szCs w:val="24"/>
              </w:rPr>
              <w:t>/п</w:t>
            </w:r>
          </w:p>
        </w:tc>
        <w:tc>
          <w:tcPr>
            <w:tcW w:w="3260"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Адрес МКД</w:t>
            </w:r>
          </w:p>
        </w:tc>
        <w:tc>
          <w:tcPr>
            <w:tcW w:w="2410" w:type="dxa"/>
            <w:vMerge w:val="restart"/>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Доля </w:t>
            </w:r>
            <w:proofErr w:type="spellStart"/>
            <w:r w:rsidRPr="006B78E6">
              <w:rPr>
                <w:rFonts w:ascii="Times New Roman" w:hAnsi="Times New Roman"/>
                <w:sz w:val="24"/>
                <w:szCs w:val="24"/>
              </w:rPr>
              <w:t>софинансирования</w:t>
            </w:r>
            <w:proofErr w:type="spellEnd"/>
            <w:r w:rsidRPr="006B78E6">
              <w:rPr>
                <w:rFonts w:ascii="Times New Roman" w:hAnsi="Times New Roman"/>
                <w:sz w:val="24"/>
                <w:szCs w:val="24"/>
              </w:rPr>
              <w:t xml:space="preserve"> муниципального образования</w:t>
            </w:r>
          </w:p>
        </w:tc>
      </w:tr>
      <w:tr w:rsidR="00D74830" w:rsidRPr="006B78E6" w:rsidTr="00D74830">
        <w:tc>
          <w:tcPr>
            <w:tcW w:w="675"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Разработка проектной документации на мероприятия по замене лифтового оборудования МКД. Проведение </w:t>
            </w:r>
            <w:proofErr w:type="spellStart"/>
            <w:r w:rsidRPr="006B78E6">
              <w:rPr>
                <w:rFonts w:ascii="Times New Roman" w:hAnsi="Times New Roman"/>
                <w:sz w:val="24"/>
                <w:szCs w:val="24"/>
              </w:rPr>
              <w:t>государсвтенной</w:t>
            </w:r>
            <w:proofErr w:type="spellEnd"/>
            <w:r w:rsidRPr="006B78E6">
              <w:rPr>
                <w:rFonts w:ascii="Times New Roman" w:hAnsi="Times New Roman"/>
                <w:sz w:val="24"/>
                <w:szCs w:val="24"/>
              </w:rPr>
              <w:t xml:space="preserve"> экспертизы проектной документации, указанной в настоящем пункте Экспертиза МОГЭ</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6B78E6" w:rsidTr="00D74830">
        <w:tc>
          <w:tcPr>
            <w:tcW w:w="675"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p>
        </w:tc>
      </w:tr>
      <w:tr w:rsidR="00D74830" w:rsidRPr="006B78E6" w:rsidTr="00D74830">
        <w:tc>
          <w:tcPr>
            <w:tcW w:w="675" w:type="dxa"/>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w:t>
            </w:r>
          </w:p>
        </w:tc>
        <w:tc>
          <w:tcPr>
            <w:tcW w:w="3260" w:type="dxa"/>
          </w:tcPr>
          <w:p w:rsidR="00D74830" w:rsidRPr="006B78E6" w:rsidRDefault="00D74830" w:rsidP="00D74830">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г</w:t>
            </w:r>
            <w:proofErr w:type="gramStart"/>
            <w:r w:rsidRPr="006B78E6">
              <w:rPr>
                <w:rFonts w:ascii="Times New Roman" w:hAnsi="Times New Roman"/>
                <w:sz w:val="24"/>
                <w:szCs w:val="24"/>
              </w:rPr>
              <w:t>.Р</w:t>
            </w:r>
            <w:proofErr w:type="gramEnd"/>
            <w:r w:rsidRPr="006B78E6">
              <w:rPr>
                <w:rFonts w:ascii="Times New Roman" w:hAnsi="Times New Roman"/>
                <w:sz w:val="24"/>
                <w:szCs w:val="24"/>
              </w:rPr>
              <w:t>аменское</w:t>
            </w:r>
            <w:proofErr w:type="spellEnd"/>
            <w:r w:rsidRPr="006B78E6">
              <w:rPr>
                <w:rFonts w:ascii="Times New Roman" w:hAnsi="Times New Roman"/>
                <w:sz w:val="24"/>
                <w:szCs w:val="24"/>
              </w:rPr>
              <w:t xml:space="preserve">, </w:t>
            </w:r>
            <w:proofErr w:type="spellStart"/>
            <w:r w:rsidRPr="006B78E6">
              <w:rPr>
                <w:rFonts w:ascii="Times New Roman" w:hAnsi="Times New Roman"/>
                <w:sz w:val="24"/>
                <w:szCs w:val="24"/>
              </w:rPr>
              <w:t>ул.Красноармейская</w:t>
            </w:r>
            <w:proofErr w:type="spellEnd"/>
            <w:r w:rsidRPr="006B78E6">
              <w:rPr>
                <w:rFonts w:ascii="Times New Roman" w:hAnsi="Times New Roman"/>
                <w:sz w:val="24"/>
                <w:szCs w:val="24"/>
              </w:rPr>
              <w:t>, д.13</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131 283,54</w:t>
            </w:r>
          </w:p>
        </w:tc>
        <w:tc>
          <w:tcPr>
            <w:tcW w:w="2552"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131 283,54</w:t>
            </w:r>
          </w:p>
        </w:tc>
        <w:tc>
          <w:tcPr>
            <w:tcW w:w="3969"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0,00</w:t>
            </w:r>
          </w:p>
        </w:tc>
        <w:tc>
          <w:tcPr>
            <w:tcW w:w="2410" w:type="dxa"/>
            <w:vAlign w:val="center"/>
          </w:tcPr>
          <w:p w:rsidR="00D74830" w:rsidRPr="006B78E6" w:rsidRDefault="00D74830" w:rsidP="00D74830">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0,00</w:t>
            </w:r>
          </w:p>
        </w:tc>
      </w:tr>
    </w:tbl>
    <w:p w:rsidR="00D74830" w:rsidRPr="005254CA" w:rsidRDefault="00D74830" w:rsidP="00D74830">
      <w:pPr>
        <w:widowControl w:val="0"/>
        <w:autoSpaceDE w:val="0"/>
        <w:autoSpaceDN w:val="0"/>
        <w:adjustRightInd w:val="0"/>
        <w:spacing w:after="0" w:line="240" w:lineRule="auto"/>
        <w:ind w:firstLine="540"/>
        <w:jc w:val="center"/>
      </w:pPr>
    </w:p>
    <w:p w:rsidR="00452A6D" w:rsidRDefault="00452A6D" w:rsidP="00F13D4E">
      <w:pPr>
        <w:widowControl w:val="0"/>
        <w:autoSpaceDE w:val="0"/>
        <w:autoSpaceDN w:val="0"/>
        <w:adjustRightInd w:val="0"/>
        <w:spacing w:after="0" w:line="240" w:lineRule="auto"/>
        <w:ind w:firstLine="720"/>
        <w:jc w:val="right"/>
        <w:outlineLvl w:val="1"/>
        <w:sectPr w:rsidR="00452A6D" w:rsidSect="004112F3">
          <w:pgSz w:w="16838" w:h="11906" w:orient="landscape"/>
          <w:pgMar w:top="1134" w:right="567" w:bottom="1134" w:left="1134" w:header="709" w:footer="709" w:gutter="0"/>
          <w:cols w:space="708"/>
          <w:docGrid w:linePitch="360"/>
        </w:sectPr>
      </w:pPr>
    </w:p>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452A6D" w:rsidRPr="00452A6D"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452A6D" w:rsidRPr="00452A6D" w:rsidRDefault="00452A6D" w:rsidP="00452A6D">
            <w:pPr>
              <w:widowControl w:val="0"/>
              <w:autoSpaceDE w:val="0"/>
              <w:autoSpaceDN w:val="0"/>
              <w:adjustRightInd w:val="0"/>
              <w:spacing w:after="0" w:line="240" w:lineRule="auto"/>
              <w:rPr>
                <w:rFonts w:ascii="Times New Roman" w:hAnsi="Times New Roman" w:cs="Times New Roman"/>
                <w:sz w:val="28"/>
                <w:szCs w:val="28"/>
              </w:rPr>
            </w:pPr>
            <w:r w:rsidRPr="00452A6D">
              <w:rPr>
                <w:rFonts w:ascii="Times New Roman" w:hAnsi="Times New Roman" w:cs="Times New Roman"/>
                <w:sz w:val="28"/>
                <w:szCs w:val="28"/>
              </w:rPr>
              <w:t xml:space="preserve">Управление </w:t>
            </w:r>
            <w:r>
              <w:rPr>
                <w:rFonts w:ascii="Times New Roman" w:hAnsi="Times New Roman" w:cs="Times New Roman"/>
                <w:sz w:val="28"/>
                <w:szCs w:val="28"/>
              </w:rPr>
              <w:t>благоустройства</w:t>
            </w:r>
            <w:r w:rsidRPr="00452A6D">
              <w:rPr>
                <w:rFonts w:ascii="Times New Roman" w:hAnsi="Times New Roman" w:cs="Times New Roman"/>
                <w:sz w:val="28"/>
                <w:szCs w:val="28"/>
              </w:rPr>
              <w:t xml:space="preserve"> администрации Раменского городского округа</w:t>
            </w:r>
          </w:p>
        </w:tc>
      </w:tr>
      <w:tr w:rsidR="00452A6D" w:rsidRPr="00452A6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452A6D"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452A6D">
              <w:rPr>
                <w:rFonts w:ascii="Times New Roman" w:eastAsia="Times New Roman" w:hAnsi="Times New Roman" w:cs="Times New Roman"/>
                <w:color w:val="000000"/>
                <w:sz w:val="28"/>
                <w:szCs w:val="28"/>
                <w:lang w:eastAsia="ru-RU"/>
              </w:rPr>
              <w:t>т.ч</w:t>
            </w:r>
            <w:proofErr w:type="spellEnd"/>
            <w:r w:rsidRPr="00452A6D">
              <w:rPr>
                <w:rFonts w:ascii="Times New Roman" w:eastAsia="Times New Roman" w:hAnsi="Times New Roman" w:cs="Times New Roman"/>
                <w:color w:val="000000"/>
                <w:sz w:val="28"/>
                <w:szCs w:val="28"/>
                <w:lang w:eastAsia="ru-RU"/>
              </w:rPr>
              <w:t xml:space="preserve">. по годам реализации и главным </w:t>
            </w:r>
            <w:r w:rsidRPr="00452A6D">
              <w:rPr>
                <w:rFonts w:ascii="Times New Roman" w:eastAsia="Times New Roman" w:hAnsi="Times New Roman" w:cs="Times New Roman"/>
                <w:sz w:val="28"/>
                <w:szCs w:val="28"/>
                <w:lang w:eastAsia="ru-RU"/>
              </w:rPr>
              <w:t>распорядителям бюджетных средств</w:t>
            </w:r>
            <w:r w:rsidRPr="00452A6D">
              <w:rPr>
                <w:rFonts w:ascii="Times New Roman" w:eastAsia="Times New Roman" w:hAnsi="Times New Roman" w:cs="Times New Roman"/>
                <w:color w:val="000000"/>
                <w:sz w:val="28"/>
                <w:szCs w:val="28"/>
                <w:lang w:eastAsia="ru-RU"/>
              </w:rPr>
              <w:t xml:space="preserve"> (</w:t>
            </w:r>
            <w:proofErr w:type="spellStart"/>
            <w:r w:rsidRPr="00452A6D">
              <w:rPr>
                <w:rFonts w:ascii="Times New Roman" w:eastAsia="Times New Roman" w:hAnsi="Times New Roman" w:cs="Times New Roman"/>
                <w:color w:val="000000"/>
                <w:sz w:val="28"/>
                <w:szCs w:val="28"/>
                <w:lang w:eastAsia="ru-RU"/>
              </w:rPr>
              <w:t>тыс</w:t>
            </w:r>
            <w:proofErr w:type="gramStart"/>
            <w:r w:rsidRPr="00452A6D">
              <w:rPr>
                <w:rFonts w:ascii="Times New Roman" w:eastAsia="Times New Roman" w:hAnsi="Times New Roman" w:cs="Times New Roman"/>
                <w:color w:val="000000"/>
                <w:sz w:val="28"/>
                <w:szCs w:val="28"/>
                <w:lang w:eastAsia="ru-RU"/>
              </w:rPr>
              <w:t>.р</w:t>
            </w:r>
            <w:proofErr w:type="gramEnd"/>
            <w:r w:rsidRPr="00452A6D">
              <w:rPr>
                <w:rFonts w:ascii="Times New Roman" w:eastAsia="Times New Roman" w:hAnsi="Times New Roman" w:cs="Times New Roman"/>
                <w:color w:val="000000"/>
                <w:sz w:val="28"/>
                <w:szCs w:val="28"/>
                <w:lang w:eastAsia="ru-RU"/>
              </w:rPr>
              <w:t>уб</w:t>
            </w:r>
            <w:proofErr w:type="spellEnd"/>
            <w:r w:rsidRPr="00452A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452A6D"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452A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452A6D"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452A6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452A6D"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452A6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452A6D" w:rsidRDefault="00452A6D" w:rsidP="00452A6D">
            <w:pPr>
              <w:spacing w:after="0" w:line="240" w:lineRule="auto"/>
              <w:jc w:val="center"/>
              <w:rPr>
                <w:rFonts w:ascii="Times New Roman" w:hAnsi="Times New Roman" w:cs="Times New Roman"/>
                <w:color w:val="000000"/>
                <w:sz w:val="28"/>
                <w:szCs w:val="28"/>
              </w:rPr>
            </w:pPr>
            <w:r w:rsidRPr="00452A6D">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452A6D" w:rsidRDefault="00452A6D" w:rsidP="00452A6D">
            <w:pPr>
              <w:spacing w:after="0" w:line="240" w:lineRule="auto"/>
              <w:jc w:val="center"/>
              <w:rPr>
                <w:rFonts w:ascii="Times New Roman" w:hAnsi="Times New Roman" w:cs="Times New Roman"/>
                <w:color w:val="000000"/>
                <w:sz w:val="28"/>
                <w:szCs w:val="28"/>
              </w:rPr>
            </w:pPr>
          </w:p>
        </w:tc>
      </w:tr>
    </w:tbl>
    <w:p w:rsidR="00452A6D" w:rsidRPr="00452A6D"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452A6D"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452A6D">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452A6D">
        <w:rPr>
          <w:rFonts w:ascii="Times New Roman" w:eastAsia="Times New Roman" w:hAnsi="Times New Roman" w:cs="Times New Roman"/>
          <w:sz w:val="28"/>
          <w:szCs w:val="28"/>
          <w:lang w:val="en-US" w:eastAsia="zh-CN"/>
        </w:rPr>
        <w:t>V</w:t>
      </w:r>
      <w:r w:rsidRPr="00452A6D">
        <w:rPr>
          <w:rFonts w:ascii="Times New Roman" w:eastAsia="Times New Roman" w:hAnsi="Times New Roman" w:cs="Times New Roman"/>
          <w:sz w:val="28"/>
          <w:szCs w:val="28"/>
          <w:lang w:eastAsia="zh-CN"/>
        </w:rPr>
        <w:t xml:space="preserve"> </w:t>
      </w:r>
    </w:p>
    <w:p w:rsidR="00452A6D" w:rsidRPr="00452A6D"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452A6D">
        <w:rPr>
          <w:rFonts w:ascii="Times New Roman" w:eastAsia="Times New Roman" w:hAnsi="Times New Roman" w:cs="Times New Roman"/>
          <w:sz w:val="28"/>
          <w:szCs w:val="28"/>
          <w:lang w:eastAsia="ar-SA"/>
        </w:rPr>
        <w:t>«Обеспечивающая подпрограмма»</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ar-SA"/>
        </w:rPr>
        <w:t xml:space="preserve">Целью </w:t>
      </w:r>
      <w:hyperlink w:anchor="P1437" w:history="1">
        <w:r w:rsidRPr="00452A6D">
          <w:rPr>
            <w:rFonts w:ascii="Times New Roman" w:eastAsia="Times New Roman" w:hAnsi="Times New Roman" w:cs="Times New Roman"/>
            <w:sz w:val="28"/>
            <w:szCs w:val="28"/>
            <w:lang w:eastAsia="ar-SA"/>
          </w:rPr>
          <w:t xml:space="preserve">подпрограммы </w:t>
        </w:r>
      </w:hyperlink>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является </w:t>
      </w:r>
      <w:r w:rsidRPr="00452A6D">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 xml:space="preserve">В рамках подпрограммы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452A6D"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452A6D"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452A6D">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оздание административных комиссий, уполномоче</w:t>
      </w:r>
      <w:r>
        <w:rPr>
          <w:rFonts w:ascii="Times New Roman" w:eastAsia="Times New Roman" w:hAnsi="Times New Roman" w:cs="Times New Roman"/>
          <w:sz w:val="28"/>
          <w:szCs w:val="28"/>
          <w:lang w:eastAsia="ar-SA"/>
        </w:rPr>
        <w:t>нных рассматривать дела об административных правонаруше</w:t>
      </w:r>
      <w:r w:rsidRPr="00452A6D">
        <w:rPr>
          <w:rFonts w:ascii="Times New Roman" w:eastAsia="Times New Roman" w:hAnsi="Times New Roman" w:cs="Times New Roman"/>
          <w:sz w:val="28"/>
          <w:szCs w:val="28"/>
          <w:lang w:eastAsia="ar-SA"/>
        </w:rPr>
        <w:t xml:space="preserve">ниях в сфере благоустройства. </w:t>
      </w:r>
    </w:p>
    <w:p w:rsidR="00452A6D" w:rsidRPr="00452A6D"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452A6D" w:rsidSect="00710EBD">
          <w:pgSz w:w="16838" w:h="11905" w:orient="landscape"/>
          <w:pgMar w:top="1134" w:right="678" w:bottom="1134" w:left="1134" w:header="720" w:footer="720" w:gutter="0"/>
          <w:cols w:space="720"/>
          <w:noEndnote/>
        </w:sectPr>
      </w:pP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Приложение 1</w:t>
      </w: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к подпрограмме </w:t>
      </w:r>
      <w:r w:rsidRPr="00452A6D">
        <w:rPr>
          <w:rFonts w:ascii="Times New Roman" w:eastAsia="Times New Roman" w:hAnsi="Times New Roman" w:cs="Times New Roman"/>
          <w:sz w:val="28"/>
          <w:szCs w:val="28"/>
          <w:lang w:val="en-US" w:eastAsia="ru-RU"/>
        </w:rPr>
        <w:t>V</w:t>
      </w: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452A6D">
        <w:rPr>
          <w:rFonts w:ascii="Times New Roman" w:eastAsia="Times New Roman" w:hAnsi="Times New Roman" w:cs="Times New Roman"/>
          <w:sz w:val="28"/>
          <w:szCs w:val="28"/>
          <w:lang w:eastAsia="ru-RU"/>
        </w:rPr>
        <w:t>ПЕРЕЧНЬ МЕРОПРИЯТИЙ ПОДПРОГРАММЫ V</w:t>
      </w:r>
      <w:r w:rsidRPr="00452A6D">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452A6D"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452A6D" w:rsidTr="00452A6D">
        <w:trPr>
          <w:cantSplit/>
          <w:trHeight w:val="444"/>
        </w:trPr>
        <w:tc>
          <w:tcPr>
            <w:tcW w:w="141" w:type="pct"/>
            <w:vMerge w:val="restart"/>
            <w:vAlign w:val="center"/>
          </w:tcPr>
          <w:p w:rsidR="00452A6D" w:rsidRPr="00452A6D"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 xml:space="preserve">№ </w:t>
            </w:r>
            <w:proofErr w:type="gramStart"/>
            <w:r w:rsidRPr="00452A6D">
              <w:rPr>
                <w:rFonts w:ascii="Times New Roman" w:eastAsia="Times New Roman" w:hAnsi="Times New Roman" w:cs="Times New Roman"/>
                <w:sz w:val="19"/>
                <w:szCs w:val="19"/>
                <w:lang w:eastAsia="ru-RU"/>
              </w:rPr>
              <w:t>п</w:t>
            </w:r>
            <w:proofErr w:type="gramEnd"/>
            <w:r w:rsidRPr="00452A6D">
              <w:rPr>
                <w:rFonts w:ascii="Times New Roman" w:eastAsia="Times New Roman" w:hAnsi="Times New Roman" w:cs="Times New Roman"/>
                <w:sz w:val="19"/>
                <w:szCs w:val="19"/>
                <w:lang w:eastAsia="ru-RU"/>
              </w:rPr>
              <w:t>/п</w:t>
            </w:r>
          </w:p>
        </w:tc>
        <w:tc>
          <w:tcPr>
            <w:tcW w:w="1157"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452A6D"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 xml:space="preserve">Сроки </w:t>
            </w:r>
            <w:proofErr w:type="spellStart"/>
            <w:proofErr w:type="gramStart"/>
            <w:r w:rsidRPr="00452A6D">
              <w:rPr>
                <w:rFonts w:ascii="Times New Roman" w:eastAsia="Times New Roman" w:hAnsi="Times New Roman" w:cs="Times New Roman"/>
                <w:sz w:val="19"/>
                <w:szCs w:val="19"/>
                <w:lang w:eastAsia="ru-RU"/>
              </w:rPr>
              <w:t>исполне-ния</w:t>
            </w:r>
            <w:proofErr w:type="spellEnd"/>
            <w:proofErr w:type="gramEnd"/>
            <w:r w:rsidRPr="00452A6D">
              <w:rPr>
                <w:rFonts w:ascii="Times New Roman" w:eastAsia="Times New Roman" w:hAnsi="Times New Roman" w:cs="Times New Roman"/>
                <w:sz w:val="19"/>
                <w:szCs w:val="19"/>
                <w:lang w:eastAsia="ru-RU"/>
              </w:rPr>
              <w:t xml:space="preserve"> </w:t>
            </w:r>
            <w:proofErr w:type="spellStart"/>
            <w:r w:rsidRPr="00452A6D">
              <w:rPr>
                <w:rFonts w:ascii="Times New Roman" w:eastAsia="Times New Roman" w:hAnsi="Times New Roman" w:cs="Times New Roman"/>
                <w:sz w:val="19"/>
                <w:szCs w:val="19"/>
                <w:lang w:eastAsia="ru-RU"/>
              </w:rPr>
              <w:t>мероприя-тия</w:t>
            </w:r>
            <w:proofErr w:type="spellEnd"/>
          </w:p>
        </w:tc>
        <w:tc>
          <w:tcPr>
            <w:tcW w:w="695"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Всего</w:t>
            </w:r>
          </w:p>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(тыс. руб.)</w:t>
            </w:r>
          </w:p>
        </w:tc>
        <w:tc>
          <w:tcPr>
            <w:tcW w:w="1399" w:type="pct"/>
            <w:gridSpan w:val="5"/>
            <w:vAlign w:val="center"/>
          </w:tcPr>
          <w:p w:rsidR="00452A6D" w:rsidRPr="00452A6D"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452A6D"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452A6D">
              <w:rPr>
                <w:rFonts w:ascii="Times New Roman" w:eastAsia="Times New Roman" w:hAnsi="Times New Roman" w:cs="Times New Roman"/>
                <w:sz w:val="19"/>
                <w:szCs w:val="19"/>
                <w:lang w:eastAsia="ru-RU"/>
              </w:rPr>
              <w:t>Ответственный</w:t>
            </w:r>
            <w:proofErr w:type="gramEnd"/>
            <w:r w:rsidRPr="00452A6D">
              <w:rPr>
                <w:rFonts w:ascii="Times New Roman" w:eastAsia="Times New Roman" w:hAnsi="Times New Roman" w:cs="Times New Roman"/>
                <w:sz w:val="19"/>
                <w:szCs w:val="19"/>
                <w:lang w:eastAsia="ru-RU"/>
              </w:rPr>
              <w:t xml:space="preserve"> за выполнение мероприятий подпрограммы</w:t>
            </w:r>
          </w:p>
        </w:tc>
        <w:tc>
          <w:tcPr>
            <w:tcW w:w="426" w:type="pct"/>
            <w:vMerge w:val="restart"/>
            <w:vAlign w:val="center"/>
          </w:tcPr>
          <w:p w:rsidR="00452A6D" w:rsidRPr="00452A6D"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452A6D" w:rsidTr="00452A6D">
        <w:trPr>
          <w:cantSplit/>
          <w:trHeight w:val="737"/>
        </w:trPr>
        <w:tc>
          <w:tcPr>
            <w:tcW w:w="141"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2020 год</w:t>
            </w:r>
          </w:p>
        </w:tc>
        <w:tc>
          <w:tcPr>
            <w:tcW w:w="288"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2021 год</w:t>
            </w:r>
          </w:p>
        </w:tc>
        <w:tc>
          <w:tcPr>
            <w:tcW w:w="278" w:type="pct"/>
            <w:vAlign w:val="center"/>
          </w:tcPr>
          <w:p w:rsidR="00452A6D" w:rsidRPr="00452A6D"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2022 год</w:t>
            </w:r>
          </w:p>
        </w:tc>
        <w:tc>
          <w:tcPr>
            <w:tcW w:w="277" w:type="pct"/>
            <w:vAlign w:val="center"/>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2023 год</w:t>
            </w:r>
          </w:p>
        </w:tc>
        <w:tc>
          <w:tcPr>
            <w:tcW w:w="276" w:type="pct"/>
            <w:vAlign w:val="center"/>
          </w:tcPr>
          <w:p w:rsidR="00452A6D" w:rsidRPr="00452A6D"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2024 год</w:t>
            </w:r>
          </w:p>
        </w:tc>
        <w:tc>
          <w:tcPr>
            <w:tcW w:w="543"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452A6D" w:rsidTr="00452A6D">
        <w:trPr>
          <w:trHeight w:val="152"/>
        </w:trPr>
        <w:tc>
          <w:tcPr>
            <w:tcW w:w="141"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w:t>
            </w:r>
          </w:p>
        </w:tc>
        <w:tc>
          <w:tcPr>
            <w:tcW w:w="1157"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2</w:t>
            </w:r>
          </w:p>
        </w:tc>
        <w:tc>
          <w:tcPr>
            <w:tcW w:w="280"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3</w:t>
            </w:r>
          </w:p>
        </w:tc>
        <w:tc>
          <w:tcPr>
            <w:tcW w:w="695"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4</w:t>
            </w:r>
          </w:p>
        </w:tc>
        <w:tc>
          <w:tcPr>
            <w:tcW w:w="359"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5</w:t>
            </w:r>
          </w:p>
        </w:tc>
        <w:tc>
          <w:tcPr>
            <w:tcW w:w="281"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6</w:t>
            </w:r>
          </w:p>
        </w:tc>
        <w:tc>
          <w:tcPr>
            <w:tcW w:w="288"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7</w:t>
            </w:r>
          </w:p>
        </w:tc>
        <w:tc>
          <w:tcPr>
            <w:tcW w:w="278"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8</w:t>
            </w:r>
          </w:p>
        </w:tc>
        <w:tc>
          <w:tcPr>
            <w:tcW w:w="277"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9</w:t>
            </w:r>
          </w:p>
        </w:tc>
        <w:tc>
          <w:tcPr>
            <w:tcW w:w="276"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10</w:t>
            </w:r>
          </w:p>
        </w:tc>
        <w:tc>
          <w:tcPr>
            <w:tcW w:w="543"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11</w:t>
            </w:r>
          </w:p>
        </w:tc>
        <w:tc>
          <w:tcPr>
            <w:tcW w:w="426" w:type="pc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12</w:t>
            </w:r>
          </w:p>
        </w:tc>
      </w:tr>
      <w:tr w:rsidR="00452A6D" w:rsidRPr="00452A6D" w:rsidTr="00452A6D">
        <w:trPr>
          <w:trHeight w:val="204"/>
        </w:trPr>
        <w:tc>
          <w:tcPr>
            <w:tcW w:w="141" w:type="pct"/>
            <w:vMerge w:val="restart"/>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w:t>
            </w: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Основное мероприятие 01. </w:t>
            </w:r>
          </w:p>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Создание условий для реализации полномочий органов местного самоуправления»</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val="restart"/>
            <w:vAlign w:val="center"/>
          </w:tcPr>
          <w:p w:rsidR="00452A6D" w:rsidRPr="00452A6D" w:rsidRDefault="00452A6D"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 xml:space="preserve">Управление благоустройства </w:t>
            </w:r>
            <w:r w:rsidR="009C2137">
              <w:rPr>
                <w:rFonts w:ascii="Times New Roman" w:eastAsia="Times New Roman" w:hAnsi="Times New Roman" w:cs="Times New Roman"/>
                <w:sz w:val="19"/>
                <w:szCs w:val="19"/>
                <w:lang w:eastAsia="ru-RU"/>
              </w:rPr>
              <w:t xml:space="preserve">администрации </w:t>
            </w:r>
            <w:r w:rsidRPr="00452A6D">
              <w:rPr>
                <w:rFonts w:ascii="Times New Roman" w:eastAsia="Times New Roman" w:hAnsi="Times New Roman" w:cs="Times New Roman"/>
                <w:sz w:val="19"/>
                <w:szCs w:val="19"/>
                <w:lang w:eastAsia="ru-RU"/>
              </w:rPr>
              <w:t>Раменского городского округа</w:t>
            </w:r>
          </w:p>
        </w:tc>
        <w:tc>
          <w:tcPr>
            <w:tcW w:w="426"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Х</w:t>
            </w:r>
          </w:p>
        </w:tc>
      </w:tr>
      <w:tr w:rsidR="00452A6D" w:rsidRPr="00452A6D" w:rsidTr="00452A6D">
        <w:trPr>
          <w:trHeight w:val="293"/>
        </w:trPr>
        <w:tc>
          <w:tcPr>
            <w:tcW w:w="141" w:type="pct"/>
            <w:vMerge/>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trHeight w:val="334"/>
        </w:trPr>
        <w:tc>
          <w:tcPr>
            <w:tcW w:w="141" w:type="pct"/>
            <w:vMerge w:val="restart"/>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452A6D">
              <w:rPr>
                <w:rFonts w:ascii="Times New Roman" w:eastAsia="Times New Roman" w:hAnsi="Times New Roman" w:cs="Times New Roman"/>
                <w:sz w:val="19"/>
                <w:szCs w:val="19"/>
                <w:lang w:eastAsia="ru-RU"/>
              </w:rPr>
              <w:t>1.1.</w:t>
            </w: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Мероприятие 01.15. </w:t>
            </w:r>
          </w:p>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trHeight w:val="823"/>
        </w:trPr>
        <w:tc>
          <w:tcPr>
            <w:tcW w:w="141" w:type="pct"/>
            <w:vMerge/>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452A6D" w:rsidTr="00452A6D">
        <w:trPr>
          <w:cantSplit/>
          <w:trHeight w:val="79"/>
        </w:trPr>
        <w:tc>
          <w:tcPr>
            <w:tcW w:w="141"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 xml:space="preserve">2020-2024 </w:t>
            </w:r>
          </w:p>
        </w:tc>
        <w:tc>
          <w:tcPr>
            <w:tcW w:w="695" w:type="pct"/>
            <w:vAlign w:val="center"/>
          </w:tcPr>
          <w:p w:rsidR="00452A6D" w:rsidRPr="00452A6D" w:rsidRDefault="00452A6D" w:rsidP="00452A6D">
            <w:pPr>
              <w:spacing w:after="0"/>
              <w:rPr>
                <w:rFonts w:ascii="Times New Roman" w:hAnsi="Times New Roman" w:cs="Times New Roman"/>
                <w:color w:val="000000"/>
                <w:sz w:val="19"/>
                <w:szCs w:val="19"/>
              </w:rPr>
            </w:pPr>
            <w:r w:rsidRPr="00452A6D">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jc w:val="center"/>
              <w:rPr>
                <w:rFonts w:ascii="Times New Roman" w:hAnsi="Times New Roman" w:cs="Times New Roman"/>
                <w:color w:val="000000"/>
                <w:sz w:val="19"/>
                <w:szCs w:val="19"/>
              </w:rPr>
            </w:pPr>
            <w:r w:rsidRPr="00452A6D">
              <w:rPr>
                <w:rFonts w:ascii="Times New Roman" w:hAnsi="Times New Roman" w:cs="Times New Roman"/>
                <w:color w:val="000000"/>
                <w:sz w:val="19"/>
                <w:szCs w:val="19"/>
              </w:rPr>
              <w:t>708,00</w:t>
            </w:r>
          </w:p>
        </w:tc>
        <w:tc>
          <w:tcPr>
            <w:tcW w:w="543" w:type="pct"/>
            <w:vMerge w:val="restart"/>
            <w:vAlign w:val="center"/>
          </w:tcPr>
          <w:p w:rsidR="00452A6D" w:rsidRPr="00452A6D"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452A6D" w:rsidTr="00452A6D">
        <w:trPr>
          <w:cantSplit/>
          <w:trHeight w:val="94"/>
        </w:trPr>
        <w:tc>
          <w:tcPr>
            <w:tcW w:w="141"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452A6D"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452A6D">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452A6D"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452A6D">
              <w:rPr>
                <w:rFonts w:ascii="Times New Roman" w:hAnsi="Times New Roman" w:cs="Times New Roman"/>
                <w:color w:val="000000"/>
                <w:sz w:val="19"/>
                <w:szCs w:val="19"/>
              </w:rPr>
              <w:t>708,00</w:t>
            </w:r>
          </w:p>
        </w:tc>
        <w:tc>
          <w:tcPr>
            <w:tcW w:w="543" w:type="pct"/>
            <w:vMerge/>
          </w:tcPr>
          <w:p w:rsidR="00452A6D" w:rsidRPr="00452A6D"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452A6D"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452A6D"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452A6D"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452A6D" w:rsidSect="00710EBD">
          <w:pgSz w:w="16838" w:h="11905" w:orient="landscape"/>
          <w:pgMar w:top="1134" w:right="678" w:bottom="1134" w:left="1134" w:header="720" w:footer="720" w:gutter="0"/>
          <w:cols w:space="720"/>
          <w:noEndnote/>
        </w:sectPr>
      </w:pPr>
    </w:p>
    <w:p w:rsidR="00452A6D" w:rsidRPr="00452A6D"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lastRenderedPageBreak/>
        <w:t>Приложение 2</w:t>
      </w:r>
    </w:p>
    <w:p w:rsidR="00452A6D" w:rsidRPr="00960218"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к подпрограмме </w:t>
      </w:r>
      <w:r w:rsidRPr="00452A6D">
        <w:rPr>
          <w:rFonts w:ascii="Times New Roman" w:eastAsia="Times New Roman" w:hAnsi="Times New Roman" w:cs="Times New Roman"/>
          <w:sz w:val="28"/>
          <w:szCs w:val="28"/>
          <w:lang w:val="en-US" w:eastAsia="ru-RU"/>
        </w:rPr>
        <w:t>V</w:t>
      </w:r>
    </w:p>
    <w:p w:rsidR="00452A6D" w:rsidRPr="00452A6D"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452A6D"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452A6D">
        <w:rPr>
          <w:rFonts w:ascii="Times New Roman" w:eastAsia="Times New Roman" w:hAnsi="Times New Roman" w:cs="Times New Roman"/>
          <w:sz w:val="28"/>
          <w:szCs w:val="28"/>
          <w:lang w:eastAsia="zh-CN"/>
        </w:rPr>
        <w:t>ОБОСНОВАНИЕ ОБЪЕМА ФИНАНСОВЫХ РЕСУРСОВ,</w:t>
      </w:r>
    </w:p>
    <w:p w:rsidR="00452A6D" w:rsidRPr="00452A6D"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452A6D">
        <w:rPr>
          <w:rFonts w:ascii="Times New Roman" w:eastAsia="Times New Roman" w:hAnsi="Times New Roman" w:cs="Times New Roman"/>
          <w:sz w:val="28"/>
          <w:szCs w:val="28"/>
          <w:lang w:eastAsia="zh-CN"/>
        </w:rPr>
        <w:t>НЕОБХОДИМЫХ</w:t>
      </w:r>
      <w:proofErr w:type="gramEnd"/>
      <w:r w:rsidRPr="00452A6D">
        <w:rPr>
          <w:rFonts w:ascii="Times New Roman" w:eastAsia="Times New Roman" w:hAnsi="Times New Roman" w:cs="Times New Roman"/>
          <w:sz w:val="28"/>
          <w:szCs w:val="28"/>
          <w:lang w:eastAsia="zh-CN"/>
        </w:rPr>
        <w:t xml:space="preserve"> ДЛЯ РЕАЛИЗАЦИИ ПОДПРОГРАММЫ</w:t>
      </w:r>
      <w:r w:rsidRPr="00452A6D">
        <w:rPr>
          <w:rFonts w:ascii="Times New Roman" w:eastAsia="Times New Roman" w:hAnsi="Times New Roman" w:cs="Times New Roman"/>
          <w:bCs/>
          <w:sz w:val="28"/>
          <w:szCs w:val="28"/>
          <w:lang w:eastAsia="ru-RU"/>
        </w:rPr>
        <w:t xml:space="preserve"> </w:t>
      </w:r>
      <w:r w:rsidRPr="00452A6D">
        <w:rPr>
          <w:rFonts w:ascii="Times New Roman" w:eastAsia="Times New Roman" w:hAnsi="Times New Roman" w:cs="Times New Roman"/>
          <w:bCs/>
          <w:sz w:val="28"/>
          <w:szCs w:val="28"/>
          <w:lang w:val="en-US" w:eastAsia="ru-RU"/>
        </w:rPr>
        <w:t>V</w:t>
      </w:r>
      <w:r w:rsidRPr="00452A6D">
        <w:rPr>
          <w:rFonts w:ascii="Times New Roman" w:eastAsia="Times New Roman" w:hAnsi="Times New Roman" w:cs="Times New Roman"/>
          <w:bCs/>
          <w:sz w:val="28"/>
          <w:szCs w:val="28"/>
          <w:lang w:eastAsia="ru-RU"/>
        </w:rPr>
        <w:t xml:space="preserve"> «Обеспечивающая подпрограмма»  </w:t>
      </w:r>
    </w:p>
    <w:p w:rsidR="00452A6D" w:rsidRPr="00452A6D"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452A6D" w:rsidTr="00710EBD">
        <w:trPr>
          <w:trHeight w:val="753"/>
        </w:trPr>
        <w:tc>
          <w:tcPr>
            <w:tcW w:w="3828" w:type="dxa"/>
            <w:tcBorders>
              <w:top w:val="single" w:sz="4" w:space="0" w:color="auto"/>
              <w:left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452A6D"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Общий объем финансовых ресурсов, необходимых для реализации мероприятия, в </w:t>
            </w:r>
            <w:proofErr w:type="spellStart"/>
            <w:r w:rsidRPr="00452A6D">
              <w:rPr>
                <w:rFonts w:ascii="Times New Roman" w:eastAsia="Times New Roman" w:hAnsi="Times New Roman" w:cs="Times New Roman"/>
                <w:sz w:val="28"/>
                <w:szCs w:val="28"/>
                <w:lang w:eastAsia="ru-RU"/>
              </w:rPr>
              <w:t>т.ч</w:t>
            </w:r>
            <w:proofErr w:type="spellEnd"/>
            <w:r w:rsidRPr="00452A6D">
              <w:rPr>
                <w:rFonts w:ascii="Times New Roman" w:eastAsia="Times New Roman" w:hAnsi="Times New Roman" w:cs="Times New Roman"/>
                <w:sz w:val="28"/>
                <w:szCs w:val="28"/>
                <w:lang w:eastAsia="ru-RU"/>
              </w:rPr>
              <w:t>.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452A6D" w:rsidRDefault="00452A6D" w:rsidP="00452A6D">
            <w:pPr>
              <w:spacing w:after="0" w:line="240" w:lineRule="auto"/>
              <w:rPr>
                <w:rFonts w:ascii="Times New Roman" w:hAnsi="Times New Roman" w:cs="Times New Roman"/>
                <w:color w:val="000000"/>
                <w:sz w:val="28"/>
                <w:szCs w:val="28"/>
              </w:rPr>
            </w:pPr>
            <w:r w:rsidRPr="00452A6D">
              <w:rPr>
                <w:rFonts w:ascii="Times New Roman" w:hAnsi="Times New Roman" w:cs="Times New Roman"/>
                <w:color w:val="000000"/>
                <w:sz w:val="28"/>
                <w:szCs w:val="28"/>
              </w:rPr>
              <w:t xml:space="preserve">Мероприятие 01.15. </w:t>
            </w:r>
          </w:p>
          <w:p w:rsidR="00452A6D" w:rsidRPr="00452A6D" w:rsidRDefault="00452A6D" w:rsidP="00452A6D">
            <w:pPr>
              <w:spacing w:after="0" w:line="240" w:lineRule="auto"/>
              <w:rPr>
                <w:rFonts w:ascii="Times New Roman" w:hAnsi="Times New Roman" w:cs="Times New Roman"/>
                <w:color w:val="000000"/>
                <w:sz w:val="28"/>
                <w:szCs w:val="28"/>
              </w:rPr>
            </w:pPr>
            <w:r w:rsidRPr="00452A6D">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Всего: 2 124,00</w:t>
            </w:r>
            <w:r>
              <w:rPr>
                <w:rFonts w:ascii="Times New Roman" w:eastAsia="Times New Roman" w:hAnsi="Times New Roman" w:cs="Times New Roman"/>
                <w:sz w:val="28"/>
                <w:szCs w:val="28"/>
                <w:lang w:eastAsia="ru-RU"/>
              </w:rPr>
              <w:t xml:space="preserve">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 xml:space="preserve">., в </w:t>
            </w:r>
            <w:proofErr w:type="spellStart"/>
            <w:r w:rsidRPr="00452A6D">
              <w:rPr>
                <w:rFonts w:ascii="Times New Roman" w:eastAsia="Times New Roman" w:hAnsi="Times New Roman" w:cs="Times New Roman"/>
                <w:sz w:val="28"/>
                <w:szCs w:val="28"/>
                <w:lang w:eastAsia="ru-RU"/>
              </w:rPr>
              <w:t>т.ч</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0</w:t>
            </w:r>
            <w:r w:rsidRPr="00452A6D">
              <w:rPr>
                <w:rFonts w:ascii="Times New Roman" w:eastAsia="Times New Roman" w:hAnsi="Times New Roman" w:cs="Times New Roman"/>
                <w:sz w:val="28"/>
                <w:szCs w:val="28"/>
                <w:lang w:eastAsia="ru-RU"/>
              </w:rPr>
              <w:t xml:space="preserve">,00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2021 год – </w:t>
            </w:r>
            <w:r>
              <w:rPr>
                <w:rFonts w:ascii="Times New Roman" w:eastAsia="Times New Roman" w:hAnsi="Times New Roman" w:cs="Times New Roman"/>
                <w:sz w:val="28"/>
                <w:szCs w:val="28"/>
                <w:lang w:eastAsia="ru-RU"/>
              </w:rPr>
              <w:t>0</w:t>
            </w:r>
            <w:r w:rsidRPr="00452A6D">
              <w:rPr>
                <w:rFonts w:ascii="Times New Roman" w:eastAsia="Times New Roman" w:hAnsi="Times New Roman" w:cs="Times New Roman"/>
                <w:sz w:val="28"/>
                <w:szCs w:val="28"/>
                <w:lang w:eastAsia="ru-RU"/>
              </w:rPr>
              <w:t xml:space="preserve">,00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2022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2023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452A6D">
              <w:rPr>
                <w:rFonts w:ascii="Times New Roman" w:eastAsia="Times New Roman" w:hAnsi="Times New Roman" w:cs="Times New Roman"/>
                <w:sz w:val="28"/>
                <w:szCs w:val="28"/>
                <w:lang w:eastAsia="ru-RU"/>
              </w:rPr>
              <w:t xml:space="preserve">2024 год – 708,00 </w:t>
            </w:r>
            <w:proofErr w:type="spellStart"/>
            <w:r w:rsidRPr="00452A6D">
              <w:rPr>
                <w:rFonts w:ascii="Times New Roman" w:eastAsia="Times New Roman" w:hAnsi="Times New Roman" w:cs="Times New Roman"/>
                <w:sz w:val="28"/>
                <w:szCs w:val="28"/>
                <w:lang w:eastAsia="ru-RU"/>
              </w:rPr>
              <w:t>тыс</w:t>
            </w:r>
            <w:proofErr w:type="gramStart"/>
            <w:r w:rsidRPr="00452A6D">
              <w:rPr>
                <w:rFonts w:ascii="Times New Roman" w:eastAsia="Times New Roman" w:hAnsi="Times New Roman" w:cs="Times New Roman"/>
                <w:sz w:val="28"/>
                <w:szCs w:val="28"/>
                <w:lang w:eastAsia="ru-RU"/>
              </w:rPr>
              <w:t>.р</w:t>
            </w:r>
            <w:proofErr w:type="gramEnd"/>
            <w:r w:rsidRPr="00452A6D">
              <w:rPr>
                <w:rFonts w:ascii="Times New Roman" w:eastAsia="Times New Roman" w:hAnsi="Times New Roman" w:cs="Times New Roman"/>
                <w:sz w:val="28"/>
                <w:szCs w:val="28"/>
                <w:lang w:eastAsia="ru-RU"/>
              </w:rPr>
              <w:t>уб</w:t>
            </w:r>
            <w:proofErr w:type="spellEnd"/>
            <w:r w:rsidRPr="00452A6D">
              <w:rPr>
                <w:rFonts w:ascii="Times New Roman" w:eastAsia="Times New Roman" w:hAnsi="Times New Roman" w:cs="Times New Roman"/>
                <w:sz w:val="28"/>
                <w:szCs w:val="28"/>
                <w:lang w:eastAsia="ru-RU"/>
              </w:rPr>
              <w:t>.</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62" w:rsidRDefault="009B1D62">
      <w:pPr>
        <w:spacing w:after="0" w:line="240" w:lineRule="auto"/>
      </w:pPr>
      <w:r>
        <w:separator/>
      </w:r>
    </w:p>
  </w:endnote>
  <w:endnote w:type="continuationSeparator" w:id="0">
    <w:p w:rsidR="009B1D62" w:rsidRDefault="009B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79" w:rsidRDefault="00042279"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2279" w:rsidRDefault="00042279"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79" w:rsidRDefault="00042279"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79" w:rsidRDefault="00042279"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2279" w:rsidRDefault="00042279"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79" w:rsidRDefault="00042279"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79" w:rsidRDefault="00042279"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62" w:rsidRDefault="009B1D62">
      <w:pPr>
        <w:spacing w:after="0" w:line="240" w:lineRule="auto"/>
      </w:pPr>
      <w:r>
        <w:separator/>
      </w:r>
    </w:p>
  </w:footnote>
  <w:footnote w:type="continuationSeparator" w:id="0">
    <w:p w:rsidR="009B1D62" w:rsidRDefault="009B1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032D0"/>
    <w:rsid w:val="00005FAC"/>
    <w:rsid w:val="000111D8"/>
    <w:rsid w:val="000134E9"/>
    <w:rsid w:val="000143B5"/>
    <w:rsid w:val="00014821"/>
    <w:rsid w:val="00015210"/>
    <w:rsid w:val="00022A4B"/>
    <w:rsid w:val="00030BB9"/>
    <w:rsid w:val="00031EB3"/>
    <w:rsid w:val="00031F37"/>
    <w:rsid w:val="000345FE"/>
    <w:rsid w:val="0003725E"/>
    <w:rsid w:val="00042279"/>
    <w:rsid w:val="0004235A"/>
    <w:rsid w:val="00042EAD"/>
    <w:rsid w:val="00045634"/>
    <w:rsid w:val="00050D31"/>
    <w:rsid w:val="00060C23"/>
    <w:rsid w:val="000620E4"/>
    <w:rsid w:val="00064A2D"/>
    <w:rsid w:val="00064FD7"/>
    <w:rsid w:val="000664A0"/>
    <w:rsid w:val="00070DF9"/>
    <w:rsid w:val="000715B1"/>
    <w:rsid w:val="0007538E"/>
    <w:rsid w:val="000850E2"/>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41E"/>
    <w:rsid w:val="000D753D"/>
    <w:rsid w:val="000D7666"/>
    <w:rsid w:val="000E11A8"/>
    <w:rsid w:val="000E2FE3"/>
    <w:rsid w:val="000E615A"/>
    <w:rsid w:val="000E6FED"/>
    <w:rsid w:val="000E7B43"/>
    <w:rsid w:val="000F09B0"/>
    <w:rsid w:val="000F1C34"/>
    <w:rsid w:val="000F404F"/>
    <w:rsid w:val="000F7B23"/>
    <w:rsid w:val="001020D3"/>
    <w:rsid w:val="0010419C"/>
    <w:rsid w:val="0010423A"/>
    <w:rsid w:val="00104B8D"/>
    <w:rsid w:val="00106507"/>
    <w:rsid w:val="001065B4"/>
    <w:rsid w:val="00106EA6"/>
    <w:rsid w:val="00114BD1"/>
    <w:rsid w:val="00114E84"/>
    <w:rsid w:val="00115948"/>
    <w:rsid w:val="00127A34"/>
    <w:rsid w:val="0013039E"/>
    <w:rsid w:val="001350D4"/>
    <w:rsid w:val="00136A70"/>
    <w:rsid w:val="00136ACE"/>
    <w:rsid w:val="001374F9"/>
    <w:rsid w:val="00141C6A"/>
    <w:rsid w:val="00143DEB"/>
    <w:rsid w:val="001451EE"/>
    <w:rsid w:val="00151F77"/>
    <w:rsid w:val="0015330F"/>
    <w:rsid w:val="00153E29"/>
    <w:rsid w:val="00154322"/>
    <w:rsid w:val="001575AF"/>
    <w:rsid w:val="0016031D"/>
    <w:rsid w:val="00161367"/>
    <w:rsid w:val="00161D3F"/>
    <w:rsid w:val="001628FD"/>
    <w:rsid w:val="00164B06"/>
    <w:rsid w:val="00165249"/>
    <w:rsid w:val="001711BE"/>
    <w:rsid w:val="00174ADB"/>
    <w:rsid w:val="001870DD"/>
    <w:rsid w:val="001901D9"/>
    <w:rsid w:val="00191640"/>
    <w:rsid w:val="00192126"/>
    <w:rsid w:val="001939E2"/>
    <w:rsid w:val="0019490D"/>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F33AF"/>
    <w:rsid w:val="001F6173"/>
    <w:rsid w:val="00202340"/>
    <w:rsid w:val="00202649"/>
    <w:rsid w:val="002034B1"/>
    <w:rsid w:val="00203675"/>
    <w:rsid w:val="00203CD2"/>
    <w:rsid w:val="002041B3"/>
    <w:rsid w:val="00207789"/>
    <w:rsid w:val="00207A34"/>
    <w:rsid w:val="0021221F"/>
    <w:rsid w:val="00214EBC"/>
    <w:rsid w:val="0021519A"/>
    <w:rsid w:val="00217AC1"/>
    <w:rsid w:val="00223759"/>
    <w:rsid w:val="002247F8"/>
    <w:rsid w:val="00225D4F"/>
    <w:rsid w:val="00231CD3"/>
    <w:rsid w:val="002328FC"/>
    <w:rsid w:val="0023467A"/>
    <w:rsid w:val="00236121"/>
    <w:rsid w:val="002411C8"/>
    <w:rsid w:val="00242B2F"/>
    <w:rsid w:val="0024444E"/>
    <w:rsid w:val="00245069"/>
    <w:rsid w:val="00245BC1"/>
    <w:rsid w:val="00251264"/>
    <w:rsid w:val="00252F19"/>
    <w:rsid w:val="00253E08"/>
    <w:rsid w:val="00260559"/>
    <w:rsid w:val="00265D48"/>
    <w:rsid w:val="00266607"/>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C26F7"/>
    <w:rsid w:val="002C3839"/>
    <w:rsid w:val="002C3E7F"/>
    <w:rsid w:val="002D1B9E"/>
    <w:rsid w:val="002D47F8"/>
    <w:rsid w:val="002D5CDB"/>
    <w:rsid w:val="002D7D0C"/>
    <w:rsid w:val="002E21B3"/>
    <w:rsid w:val="002E2794"/>
    <w:rsid w:val="002E7A95"/>
    <w:rsid w:val="002E7B5E"/>
    <w:rsid w:val="002F1ECD"/>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15239"/>
    <w:rsid w:val="0032125E"/>
    <w:rsid w:val="003272A3"/>
    <w:rsid w:val="00330954"/>
    <w:rsid w:val="00332605"/>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23E3"/>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0B2C"/>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26EFB"/>
    <w:rsid w:val="00435A69"/>
    <w:rsid w:val="00444158"/>
    <w:rsid w:val="00444539"/>
    <w:rsid w:val="00445034"/>
    <w:rsid w:val="0044504A"/>
    <w:rsid w:val="00445B4C"/>
    <w:rsid w:val="00446666"/>
    <w:rsid w:val="00446DE7"/>
    <w:rsid w:val="00451807"/>
    <w:rsid w:val="00452A6D"/>
    <w:rsid w:val="00453037"/>
    <w:rsid w:val="00453917"/>
    <w:rsid w:val="00453EAB"/>
    <w:rsid w:val="00457EB1"/>
    <w:rsid w:val="0046091F"/>
    <w:rsid w:val="00461520"/>
    <w:rsid w:val="00462F3C"/>
    <w:rsid w:val="00463951"/>
    <w:rsid w:val="004645B2"/>
    <w:rsid w:val="004648C6"/>
    <w:rsid w:val="0047032C"/>
    <w:rsid w:val="00470B1A"/>
    <w:rsid w:val="00480D6F"/>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13B7"/>
    <w:rsid w:val="004C2278"/>
    <w:rsid w:val="004C5CB7"/>
    <w:rsid w:val="004D03A2"/>
    <w:rsid w:val="004D2D0E"/>
    <w:rsid w:val="004D3275"/>
    <w:rsid w:val="004D3588"/>
    <w:rsid w:val="004D5BA8"/>
    <w:rsid w:val="004D7525"/>
    <w:rsid w:val="004D78FD"/>
    <w:rsid w:val="004D7F08"/>
    <w:rsid w:val="004E06E1"/>
    <w:rsid w:val="004E0D1E"/>
    <w:rsid w:val="004E45F3"/>
    <w:rsid w:val="004F2C12"/>
    <w:rsid w:val="0050423E"/>
    <w:rsid w:val="0051056B"/>
    <w:rsid w:val="00511725"/>
    <w:rsid w:val="005117E2"/>
    <w:rsid w:val="00511C8A"/>
    <w:rsid w:val="00516A15"/>
    <w:rsid w:val="00517078"/>
    <w:rsid w:val="005223D1"/>
    <w:rsid w:val="0052258A"/>
    <w:rsid w:val="00523794"/>
    <w:rsid w:val="00524A98"/>
    <w:rsid w:val="005254CA"/>
    <w:rsid w:val="0052579E"/>
    <w:rsid w:val="005314D3"/>
    <w:rsid w:val="00532F3F"/>
    <w:rsid w:val="00532FC6"/>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D7E"/>
    <w:rsid w:val="00570342"/>
    <w:rsid w:val="005704D9"/>
    <w:rsid w:val="0057196E"/>
    <w:rsid w:val="005728AC"/>
    <w:rsid w:val="00573439"/>
    <w:rsid w:val="00573DFE"/>
    <w:rsid w:val="005766CD"/>
    <w:rsid w:val="005803FA"/>
    <w:rsid w:val="005835EF"/>
    <w:rsid w:val="00583EA3"/>
    <w:rsid w:val="00587149"/>
    <w:rsid w:val="00590DE2"/>
    <w:rsid w:val="00591557"/>
    <w:rsid w:val="0059642F"/>
    <w:rsid w:val="005971B6"/>
    <w:rsid w:val="0059775F"/>
    <w:rsid w:val="005A0532"/>
    <w:rsid w:val="005A3081"/>
    <w:rsid w:val="005B43AD"/>
    <w:rsid w:val="005D5F11"/>
    <w:rsid w:val="005D6B73"/>
    <w:rsid w:val="005E166B"/>
    <w:rsid w:val="005E1AB8"/>
    <w:rsid w:val="005E359E"/>
    <w:rsid w:val="005E5108"/>
    <w:rsid w:val="005E5DD1"/>
    <w:rsid w:val="005E63DE"/>
    <w:rsid w:val="005E694A"/>
    <w:rsid w:val="005E6BFD"/>
    <w:rsid w:val="005E763D"/>
    <w:rsid w:val="005F01A4"/>
    <w:rsid w:val="005F0DD8"/>
    <w:rsid w:val="005F3216"/>
    <w:rsid w:val="00600DA8"/>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67F67"/>
    <w:rsid w:val="00670346"/>
    <w:rsid w:val="00674C9C"/>
    <w:rsid w:val="00676702"/>
    <w:rsid w:val="006914ED"/>
    <w:rsid w:val="006914F7"/>
    <w:rsid w:val="0069283C"/>
    <w:rsid w:val="00694933"/>
    <w:rsid w:val="00694E3E"/>
    <w:rsid w:val="00697974"/>
    <w:rsid w:val="006A0342"/>
    <w:rsid w:val="006A25AC"/>
    <w:rsid w:val="006A3534"/>
    <w:rsid w:val="006A3EF3"/>
    <w:rsid w:val="006A5989"/>
    <w:rsid w:val="006A59B4"/>
    <w:rsid w:val="006C08F4"/>
    <w:rsid w:val="006C0ABA"/>
    <w:rsid w:val="006C3A0A"/>
    <w:rsid w:val="006C4567"/>
    <w:rsid w:val="006C5797"/>
    <w:rsid w:val="006C5994"/>
    <w:rsid w:val="006C5CB9"/>
    <w:rsid w:val="006C5EEA"/>
    <w:rsid w:val="006C68B1"/>
    <w:rsid w:val="006C6BCE"/>
    <w:rsid w:val="006C7EAA"/>
    <w:rsid w:val="006D41D3"/>
    <w:rsid w:val="006D4663"/>
    <w:rsid w:val="006D5DE4"/>
    <w:rsid w:val="006D6297"/>
    <w:rsid w:val="006D6C4E"/>
    <w:rsid w:val="006D7A6D"/>
    <w:rsid w:val="006E13E9"/>
    <w:rsid w:val="006E30C6"/>
    <w:rsid w:val="006E3F65"/>
    <w:rsid w:val="006F317D"/>
    <w:rsid w:val="006F3D86"/>
    <w:rsid w:val="0070180B"/>
    <w:rsid w:val="00701A70"/>
    <w:rsid w:val="00702EAE"/>
    <w:rsid w:val="0070709F"/>
    <w:rsid w:val="007070B4"/>
    <w:rsid w:val="00710730"/>
    <w:rsid w:val="00710EBD"/>
    <w:rsid w:val="007120BB"/>
    <w:rsid w:val="00716020"/>
    <w:rsid w:val="00717A07"/>
    <w:rsid w:val="00720865"/>
    <w:rsid w:val="00720CEC"/>
    <w:rsid w:val="007214B6"/>
    <w:rsid w:val="007220B1"/>
    <w:rsid w:val="00722A0B"/>
    <w:rsid w:val="007231CB"/>
    <w:rsid w:val="007309C0"/>
    <w:rsid w:val="0073116F"/>
    <w:rsid w:val="00732EC5"/>
    <w:rsid w:val="00735CA9"/>
    <w:rsid w:val="007379D6"/>
    <w:rsid w:val="00737FFC"/>
    <w:rsid w:val="0074389B"/>
    <w:rsid w:val="00746372"/>
    <w:rsid w:val="00750971"/>
    <w:rsid w:val="00751CFD"/>
    <w:rsid w:val="007524B0"/>
    <w:rsid w:val="00753C0F"/>
    <w:rsid w:val="0075441F"/>
    <w:rsid w:val="007554FA"/>
    <w:rsid w:val="0075684D"/>
    <w:rsid w:val="007568DD"/>
    <w:rsid w:val="0075757D"/>
    <w:rsid w:val="00761116"/>
    <w:rsid w:val="00764A19"/>
    <w:rsid w:val="00771E04"/>
    <w:rsid w:val="0077352B"/>
    <w:rsid w:val="007737EC"/>
    <w:rsid w:val="00775162"/>
    <w:rsid w:val="00775C95"/>
    <w:rsid w:val="00775D8A"/>
    <w:rsid w:val="007766A2"/>
    <w:rsid w:val="00776A58"/>
    <w:rsid w:val="00777BC9"/>
    <w:rsid w:val="00777C9E"/>
    <w:rsid w:val="00777CCC"/>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C2269"/>
    <w:rsid w:val="007D1F75"/>
    <w:rsid w:val="007D35BF"/>
    <w:rsid w:val="007D36F8"/>
    <w:rsid w:val="007D3C54"/>
    <w:rsid w:val="007D5270"/>
    <w:rsid w:val="007D5F44"/>
    <w:rsid w:val="007E064D"/>
    <w:rsid w:val="007E3891"/>
    <w:rsid w:val="007E3D67"/>
    <w:rsid w:val="007F1947"/>
    <w:rsid w:val="007F4315"/>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0E3"/>
    <w:rsid w:val="008308B3"/>
    <w:rsid w:val="00830978"/>
    <w:rsid w:val="00831339"/>
    <w:rsid w:val="00831E87"/>
    <w:rsid w:val="008342B4"/>
    <w:rsid w:val="00836C37"/>
    <w:rsid w:val="00837EB7"/>
    <w:rsid w:val="00840123"/>
    <w:rsid w:val="00841E3E"/>
    <w:rsid w:val="008436A8"/>
    <w:rsid w:val="00843780"/>
    <w:rsid w:val="00844564"/>
    <w:rsid w:val="00844594"/>
    <w:rsid w:val="00846A6D"/>
    <w:rsid w:val="00847991"/>
    <w:rsid w:val="00850D7A"/>
    <w:rsid w:val="00851A6D"/>
    <w:rsid w:val="00851BE8"/>
    <w:rsid w:val="008559A8"/>
    <w:rsid w:val="00857707"/>
    <w:rsid w:val="00861BFC"/>
    <w:rsid w:val="00863105"/>
    <w:rsid w:val="00866D8D"/>
    <w:rsid w:val="00866D9A"/>
    <w:rsid w:val="008675B8"/>
    <w:rsid w:val="0087025D"/>
    <w:rsid w:val="00870279"/>
    <w:rsid w:val="00873AB4"/>
    <w:rsid w:val="00873DF2"/>
    <w:rsid w:val="008776BF"/>
    <w:rsid w:val="0088076A"/>
    <w:rsid w:val="00880DFE"/>
    <w:rsid w:val="00883E40"/>
    <w:rsid w:val="00885412"/>
    <w:rsid w:val="00886B93"/>
    <w:rsid w:val="008879F7"/>
    <w:rsid w:val="0089012D"/>
    <w:rsid w:val="008909C5"/>
    <w:rsid w:val="00894A63"/>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6C4A"/>
    <w:rsid w:val="008D3955"/>
    <w:rsid w:val="008D3DB3"/>
    <w:rsid w:val="008D4F44"/>
    <w:rsid w:val="008D57D7"/>
    <w:rsid w:val="008D6DD8"/>
    <w:rsid w:val="008D76DA"/>
    <w:rsid w:val="008E092F"/>
    <w:rsid w:val="008E1042"/>
    <w:rsid w:val="008E23BD"/>
    <w:rsid w:val="008E4C7E"/>
    <w:rsid w:val="008E7E98"/>
    <w:rsid w:val="008E7F0A"/>
    <w:rsid w:val="008F08E8"/>
    <w:rsid w:val="008F7ED1"/>
    <w:rsid w:val="0090322B"/>
    <w:rsid w:val="00903B01"/>
    <w:rsid w:val="00911DC6"/>
    <w:rsid w:val="00912AB1"/>
    <w:rsid w:val="009165F3"/>
    <w:rsid w:val="00921121"/>
    <w:rsid w:val="00921B0D"/>
    <w:rsid w:val="009237AF"/>
    <w:rsid w:val="0092424E"/>
    <w:rsid w:val="009242A8"/>
    <w:rsid w:val="00930451"/>
    <w:rsid w:val="009310E7"/>
    <w:rsid w:val="0093111A"/>
    <w:rsid w:val="0093387D"/>
    <w:rsid w:val="0093441D"/>
    <w:rsid w:val="00934488"/>
    <w:rsid w:val="0093484D"/>
    <w:rsid w:val="00934B6F"/>
    <w:rsid w:val="009375A0"/>
    <w:rsid w:val="00943065"/>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3262"/>
    <w:rsid w:val="00975121"/>
    <w:rsid w:val="009751BD"/>
    <w:rsid w:val="009761FE"/>
    <w:rsid w:val="0097742D"/>
    <w:rsid w:val="00977C14"/>
    <w:rsid w:val="009803BF"/>
    <w:rsid w:val="00984DE9"/>
    <w:rsid w:val="00985734"/>
    <w:rsid w:val="009871B5"/>
    <w:rsid w:val="00995281"/>
    <w:rsid w:val="00997C67"/>
    <w:rsid w:val="009A0C1B"/>
    <w:rsid w:val="009A0F58"/>
    <w:rsid w:val="009A1BBF"/>
    <w:rsid w:val="009A2BA6"/>
    <w:rsid w:val="009A341C"/>
    <w:rsid w:val="009A65CE"/>
    <w:rsid w:val="009B1338"/>
    <w:rsid w:val="009B1D62"/>
    <w:rsid w:val="009B264D"/>
    <w:rsid w:val="009B423B"/>
    <w:rsid w:val="009B6BA7"/>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673E"/>
    <w:rsid w:val="009E7D00"/>
    <w:rsid w:val="009F1910"/>
    <w:rsid w:val="00A007F8"/>
    <w:rsid w:val="00A054C7"/>
    <w:rsid w:val="00A05B84"/>
    <w:rsid w:val="00A065EA"/>
    <w:rsid w:val="00A070D2"/>
    <w:rsid w:val="00A115D9"/>
    <w:rsid w:val="00A145B2"/>
    <w:rsid w:val="00A17A59"/>
    <w:rsid w:val="00A20A60"/>
    <w:rsid w:val="00A224FD"/>
    <w:rsid w:val="00A22E2F"/>
    <w:rsid w:val="00A23832"/>
    <w:rsid w:val="00A24C78"/>
    <w:rsid w:val="00A25A3F"/>
    <w:rsid w:val="00A30077"/>
    <w:rsid w:val="00A324BB"/>
    <w:rsid w:val="00A346AA"/>
    <w:rsid w:val="00A37AC6"/>
    <w:rsid w:val="00A37F5F"/>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A36"/>
    <w:rsid w:val="00A92C5B"/>
    <w:rsid w:val="00A9378A"/>
    <w:rsid w:val="00AA55E4"/>
    <w:rsid w:val="00AA5A70"/>
    <w:rsid w:val="00AA64F6"/>
    <w:rsid w:val="00AA71B3"/>
    <w:rsid w:val="00AA79C5"/>
    <w:rsid w:val="00AB263F"/>
    <w:rsid w:val="00AB3DED"/>
    <w:rsid w:val="00AB3EED"/>
    <w:rsid w:val="00AC5218"/>
    <w:rsid w:val="00AD319B"/>
    <w:rsid w:val="00AD5C75"/>
    <w:rsid w:val="00AE37B4"/>
    <w:rsid w:val="00AE3DD3"/>
    <w:rsid w:val="00AF152A"/>
    <w:rsid w:val="00AF359C"/>
    <w:rsid w:val="00AF3DBE"/>
    <w:rsid w:val="00AF3E49"/>
    <w:rsid w:val="00AF6844"/>
    <w:rsid w:val="00AF68BD"/>
    <w:rsid w:val="00AF798F"/>
    <w:rsid w:val="00B01583"/>
    <w:rsid w:val="00B01F40"/>
    <w:rsid w:val="00B02A4D"/>
    <w:rsid w:val="00B037AA"/>
    <w:rsid w:val="00B053BF"/>
    <w:rsid w:val="00B05BD4"/>
    <w:rsid w:val="00B0600C"/>
    <w:rsid w:val="00B0651C"/>
    <w:rsid w:val="00B06742"/>
    <w:rsid w:val="00B067E2"/>
    <w:rsid w:val="00B07814"/>
    <w:rsid w:val="00B0799C"/>
    <w:rsid w:val="00B103D8"/>
    <w:rsid w:val="00B10E38"/>
    <w:rsid w:val="00B10EBF"/>
    <w:rsid w:val="00B15B82"/>
    <w:rsid w:val="00B164B4"/>
    <w:rsid w:val="00B17A62"/>
    <w:rsid w:val="00B17D10"/>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5F"/>
    <w:rsid w:val="00B53B88"/>
    <w:rsid w:val="00B541A5"/>
    <w:rsid w:val="00B544B6"/>
    <w:rsid w:val="00B578DB"/>
    <w:rsid w:val="00B610D4"/>
    <w:rsid w:val="00B621F3"/>
    <w:rsid w:val="00B65FA8"/>
    <w:rsid w:val="00B70B45"/>
    <w:rsid w:val="00B71A69"/>
    <w:rsid w:val="00B75A55"/>
    <w:rsid w:val="00B75F3D"/>
    <w:rsid w:val="00B81534"/>
    <w:rsid w:val="00B93F0B"/>
    <w:rsid w:val="00B97AC3"/>
    <w:rsid w:val="00BA0787"/>
    <w:rsid w:val="00BA0924"/>
    <w:rsid w:val="00BA2A01"/>
    <w:rsid w:val="00BA390A"/>
    <w:rsid w:val="00BA3952"/>
    <w:rsid w:val="00BA4928"/>
    <w:rsid w:val="00BB1023"/>
    <w:rsid w:val="00BB5047"/>
    <w:rsid w:val="00BC6E6B"/>
    <w:rsid w:val="00BC7AEE"/>
    <w:rsid w:val="00BD0603"/>
    <w:rsid w:val="00BD5574"/>
    <w:rsid w:val="00BD6268"/>
    <w:rsid w:val="00BD6BF1"/>
    <w:rsid w:val="00BD7DD8"/>
    <w:rsid w:val="00BE0C87"/>
    <w:rsid w:val="00BE4A88"/>
    <w:rsid w:val="00BE668D"/>
    <w:rsid w:val="00BE676D"/>
    <w:rsid w:val="00BE6D96"/>
    <w:rsid w:val="00BE7A06"/>
    <w:rsid w:val="00BF35D4"/>
    <w:rsid w:val="00BF6711"/>
    <w:rsid w:val="00BF6919"/>
    <w:rsid w:val="00BF696A"/>
    <w:rsid w:val="00C010B8"/>
    <w:rsid w:val="00C016C2"/>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319"/>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615B6"/>
    <w:rsid w:val="00C731E6"/>
    <w:rsid w:val="00C73EA7"/>
    <w:rsid w:val="00C75ACA"/>
    <w:rsid w:val="00C76321"/>
    <w:rsid w:val="00C84F15"/>
    <w:rsid w:val="00C8754D"/>
    <w:rsid w:val="00C9165A"/>
    <w:rsid w:val="00C96DE4"/>
    <w:rsid w:val="00CA2670"/>
    <w:rsid w:val="00CB0EDE"/>
    <w:rsid w:val="00CB11CB"/>
    <w:rsid w:val="00CB2AC1"/>
    <w:rsid w:val="00CC219E"/>
    <w:rsid w:val="00CC5D1C"/>
    <w:rsid w:val="00CC62C3"/>
    <w:rsid w:val="00CC6E6F"/>
    <w:rsid w:val="00CD2863"/>
    <w:rsid w:val="00CD316D"/>
    <w:rsid w:val="00CE1489"/>
    <w:rsid w:val="00CE1C3F"/>
    <w:rsid w:val="00CE2095"/>
    <w:rsid w:val="00CE4108"/>
    <w:rsid w:val="00CE45DD"/>
    <w:rsid w:val="00CF0442"/>
    <w:rsid w:val="00CF2979"/>
    <w:rsid w:val="00CF367D"/>
    <w:rsid w:val="00CF683B"/>
    <w:rsid w:val="00CF71DB"/>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1CC4"/>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4830"/>
    <w:rsid w:val="00D76448"/>
    <w:rsid w:val="00D77EC5"/>
    <w:rsid w:val="00D807BC"/>
    <w:rsid w:val="00D81553"/>
    <w:rsid w:val="00D815A5"/>
    <w:rsid w:val="00D84B84"/>
    <w:rsid w:val="00D84CC2"/>
    <w:rsid w:val="00D868DE"/>
    <w:rsid w:val="00D90E47"/>
    <w:rsid w:val="00D92BDA"/>
    <w:rsid w:val="00D93DFE"/>
    <w:rsid w:val="00D96EBA"/>
    <w:rsid w:val="00DA6E4A"/>
    <w:rsid w:val="00DA7D0D"/>
    <w:rsid w:val="00DB06F3"/>
    <w:rsid w:val="00DB19BD"/>
    <w:rsid w:val="00DB7907"/>
    <w:rsid w:val="00DC0699"/>
    <w:rsid w:val="00DC0E00"/>
    <w:rsid w:val="00DC47B2"/>
    <w:rsid w:val="00DC5C6F"/>
    <w:rsid w:val="00DD34C6"/>
    <w:rsid w:val="00DD366D"/>
    <w:rsid w:val="00DE06F4"/>
    <w:rsid w:val="00DE19E8"/>
    <w:rsid w:val="00DE43C8"/>
    <w:rsid w:val="00DE71C2"/>
    <w:rsid w:val="00DF12D2"/>
    <w:rsid w:val="00DF2E47"/>
    <w:rsid w:val="00DF4E89"/>
    <w:rsid w:val="00DF515B"/>
    <w:rsid w:val="00E055B1"/>
    <w:rsid w:val="00E05D3D"/>
    <w:rsid w:val="00E1480D"/>
    <w:rsid w:val="00E15900"/>
    <w:rsid w:val="00E17025"/>
    <w:rsid w:val="00E17028"/>
    <w:rsid w:val="00E22812"/>
    <w:rsid w:val="00E24DAE"/>
    <w:rsid w:val="00E26601"/>
    <w:rsid w:val="00E31A6A"/>
    <w:rsid w:val="00E3247A"/>
    <w:rsid w:val="00E35833"/>
    <w:rsid w:val="00E3790E"/>
    <w:rsid w:val="00E408DD"/>
    <w:rsid w:val="00E4495D"/>
    <w:rsid w:val="00E502DE"/>
    <w:rsid w:val="00E638BD"/>
    <w:rsid w:val="00E66DC2"/>
    <w:rsid w:val="00E70851"/>
    <w:rsid w:val="00E72EB4"/>
    <w:rsid w:val="00E75B74"/>
    <w:rsid w:val="00E80B60"/>
    <w:rsid w:val="00E82678"/>
    <w:rsid w:val="00E84C68"/>
    <w:rsid w:val="00E859FF"/>
    <w:rsid w:val="00E9041B"/>
    <w:rsid w:val="00E94773"/>
    <w:rsid w:val="00E96685"/>
    <w:rsid w:val="00EA4E2D"/>
    <w:rsid w:val="00EB2249"/>
    <w:rsid w:val="00EB31EB"/>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4F6"/>
    <w:rsid w:val="00EE2078"/>
    <w:rsid w:val="00EE421F"/>
    <w:rsid w:val="00EE68FC"/>
    <w:rsid w:val="00EE6D3D"/>
    <w:rsid w:val="00EF1742"/>
    <w:rsid w:val="00EF1B1C"/>
    <w:rsid w:val="00EF69F8"/>
    <w:rsid w:val="00F03E61"/>
    <w:rsid w:val="00F11473"/>
    <w:rsid w:val="00F13D4E"/>
    <w:rsid w:val="00F1401A"/>
    <w:rsid w:val="00F14186"/>
    <w:rsid w:val="00F145D8"/>
    <w:rsid w:val="00F21AA7"/>
    <w:rsid w:val="00F24A94"/>
    <w:rsid w:val="00F25C62"/>
    <w:rsid w:val="00F25FC0"/>
    <w:rsid w:val="00F27032"/>
    <w:rsid w:val="00F27423"/>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BCD"/>
    <w:rsid w:val="00F97124"/>
    <w:rsid w:val="00FA1816"/>
    <w:rsid w:val="00FA1AEF"/>
    <w:rsid w:val="00FA5982"/>
    <w:rsid w:val="00FA75F6"/>
    <w:rsid w:val="00FB109D"/>
    <w:rsid w:val="00FB12B1"/>
    <w:rsid w:val="00FB2BD1"/>
    <w:rsid w:val="00FB6A45"/>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9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E9B1D-4D43-4440-886F-2F56726B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8109</TotalTime>
  <Pages>84</Pages>
  <Words>23887</Words>
  <Characters>136159</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268</cp:revision>
  <cp:lastPrinted>2022-04-01T13:30:00Z</cp:lastPrinted>
  <dcterms:created xsi:type="dcterms:W3CDTF">2020-12-25T13:20:00Z</dcterms:created>
  <dcterms:modified xsi:type="dcterms:W3CDTF">2022-05-20T11:36:00Z</dcterms:modified>
</cp:coreProperties>
</file>