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983A95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30.04.2025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6/20-СД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294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94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Асеевой Натальи Александровны</w:t>
            </w:r>
            <w:bookmarkEnd w:id="0"/>
          </w:p>
        </w:tc>
      </w:tr>
    </w:tbl>
    <w:p w:rsidR="00D81B1A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2F95" w:rsidRPr="00983A95" w:rsidRDefault="00D3116C" w:rsidP="005E177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865" w:rsidRPr="00AE78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Асеевой Натальи </w:t>
      </w:r>
      <w:r w:rsidR="00A760D5"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Александровны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Комитета по образованию Администрации Раменского муниципального округа</w:t>
      </w:r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рудовой стаж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>38 лет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</w:t>
      </w:r>
      <w:proofErr w:type="spellStart"/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9C2F9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работает в 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>аппарате Комитета по образованию</w:t>
      </w:r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алантливы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педагог, </w:t>
      </w:r>
      <w:r w:rsidR="00A76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организатор, ответственны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руководител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о итогам 2023/2024 учебного года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5 образовательных комплексов вошли в ТОП-75 на получение гранта общеобразовательным учреждениям с высоким уровнем достижений работы педагогического коллектива по образованию и воспитанию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Школы городского округа входят в ТОП лучших школ Подмосковья. По итогам 2024 года - 16 школ (50%) Раменского городского округа вошли в ТОП – 488 лучших школ Московской области, из них 6 школ входят в сотню </w:t>
      </w:r>
      <w:r w:rsidR="00A760D5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учших.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Раменском городском округе наивысший балл при сдаче ЕГЭ получил 21 выпускник. Золотых медалей 103, серебряных 80. При непосредственном участии Н.А. Асеевой введены в эксплуатацию объекты образования: второе здание МОУ Раменской СОШ № 5 на 550 мест, сделан капитальный ремонт МОУ </w:t>
      </w:r>
      <w:proofErr w:type="spellStart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Софьинская</w:t>
      </w:r>
      <w:proofErr w:type="spellEnd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 (</w:t>
      </w:r>
      <w:proofErr w:type="spellStart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Start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.Р</w:t>
      </w:r>
      <w:proofErr w:type="gramEnd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АОС</w:t>
      </w:r>
      <w:proofErr w:type="spellEnd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увеличения охвата детей местами в детских садах </w:t>
      </w:r>
      <w:r w:rsidR="00AE7865" w:rsidRPr="00AE786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 Раменского городского округа с 2021 год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создано 210 ме</w:t>
      </w:r>
      <w:proofErr w:type="gramStart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 </w:t>
      </w:r>
      <w:r w:rsidR="00AE7865" w:rsidRPr="00AE786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</w:t>
      </w:r>
      <w:proofErr w:type="gramEnd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уппах по присмотру и уходу, 4 группы кратковременного пребывания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90 воспитанников. Натальей Александровной оказано содействие в поддержке НКО, открыты центры «Ирбис», «Маленькая страна», «Андрюша». Осуществляется тесное взаимодей</w:t>
      </w:r>
      <w:r w:rsidR="00892412">
        <w:rPr>
          <w:rFonts w:ascii="Times New Roman" w:eastAsia="Times New Roman" w:hAnsi="Times New Roman" w:cs="Times New Roman"/>
          <w:sz w:val="28"/>
          <w:szCs w:val="20"/>
          <w:lang w:eastAsia="ru-RU"/>
        </w:rPr>
        <w:t>ствие с</w:t>
      </w:r>
      <w:r w:rsidR="00892412" w:rsidRPr="00983A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Благотворительным фондом «Наследие Отечества». Выстроена работа по взаимодействию с учреждениями профессионального образования, школы стали активными участниками движения </w:t>
      </w:r>
      <w:proofErr w:type="spellStart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Вордскилс</w:t>
      </w:r>
      <w:proofErr w:type="spellEnd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; МО</w:t>
      </w:r>
      <w:proofErr w:type="gramStart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У-</w:t>
      </w:r>
      <w:proofErr w:type="gramEnd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Гимназия №2 и МОУ Ново-Харитоновская СОШ№10 вошли в ТОП 100 школ Российской Федерации по данному направлению. Большое внимание Наталья Александровна  уделяет работе </w:t>
      </w:r>
      <w:r w:rsidR="00AE7865" w:rsidRPr="00AE786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с учителями - молодыми специалистами.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2024 году в школы </w:t>
      </w:r>
      <w:r w:rsidR="0099042C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округа</w:t>
      </w:r>
      <w:r w:rsidR="00892412" w:rsidRPr="00892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042C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пришло</w:t>
      </w:r>
      <w:r w:rsidR="00892412" w:rsidRPr="00892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2412">
        <w:rPr>
          <w:rFonts w:ascii="Times New Roman" w:eastAsia="Times New Roman" w:hAnsi="Times New Roman" w:cs="Times New Roman"/>
          <w:sz w:val="28"/>
          <w:szCs w:val="20"/>
          <w:lang w:eastAsia="ru-RU"/>
        </w:rPr>
        <w:t>80</w:t>
      </w:r>
      <w:r w:rsidR="00892412" w:rsidRPr="00892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молодых специалистов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>, з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последние три года </w:t>
      </w:r>
      <w:r w:rsidR="00B569C4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237</w:t>
      </w:r>
      <w:r w:rsidR="00892412" w:rsidRPr="00892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</w:t>
      </w:r>
      <w:r w:rsidR="00892412" w:rsidRPr="00983A9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92412" w:rsidRPr="00983A9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br/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Качественная работа по отбору претендентов на участие во всероссийских, региональных и областных конкурсах подтверждается многочисленными победами педагогов и обучающихся. Созданы це</w:t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нтры «Точки роста» </w:t>
      </w:r>
      <w:r w:rsidR="00AE7865" w:rsidRPr="00AE786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24 школах.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рамках проекта «Цифровая образовательная среда» 20 школ </w:t>
      </w:r>
      <w:proofErr w:type="gramStart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оснащены</w:t>
      </w:r>
      <w:proofErr w:type="gramEnd"/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компьютерным оборудованием, многофункциональными устройствами и планшетами. Асеева Н.А. оказывает подде</w:t>
      </w:r>
      <w:r w:rsidR="00892412">
        <w:rPr>
          <w:rFonts w:ascii="Times New Roman" w:eastAsia="Times New Roman" w:hAnsi="Times New Roman" w:cs="Times New Roman"/>
          <w:sz w:val="28"/>
          <w:szCs w:val="20"/>
          <w:lang w:eastAsia="ru-RU"/>
        </w:rPr>
        <w:t>ржку проекту «Открытый стадион»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30C78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жителей округа открыто 17 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стадионов (100% </w:t>
      </w:r>
      <w:r w:rsidR="00AE7865" w:rsidRPr="00AE786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proofErr w:type="gramStart"/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>из</w:t>
      </w:r>
      <w:proofErr w:type="gramEnd"/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заявленных).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звания и награды: </w:t>
      </w:r>
      <w:proofErr w:type="gramStart"/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Звание «Почетный работник общего образования РФ»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2011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Грамота Министерства 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бразования и науки РФ 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2006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, Знак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района «За высокий профессионализм» 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2015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трудовые заслуги»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Орден «Доблести» 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>(2024)</w:t>
      </w:r>
      <w:r w:rsidR="004642CA" w:rsidRP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ООО «Российский союз ветеранов»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другие Грамоты </w:t>
      </w:r>
      <w:r w:rsidR="00AE7865" w:rsidRPr="00AE786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и Благодарственные письма)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высокий профессионализм, большой личный вклад в развитие системы образования </w:t>
      </w:r>
      <w:r w:rsidR="00AE7865" w:rsidRPr="00AE786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>и воспитания Раменского городского округа и в связи</w:t>
      </w:r>
      <w:proofErr w:type="gramEnd"/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юбилеем  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AE7865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294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Асееву Наталью Александровну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AE7865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AE7865" w:rsidRPr="00AE78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9400D"/>
    <w:rsid w:val="002950EA"/>
    <w:rsid w:val="002A6713"/>
    <w:rsid w:val="002E5DD3"/>
    <w:rsid w:val="00345D2E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C6937"/>
    <w:rsid w:val="004D08D7"/>
    <w:rsid w:val="004F6F71"/>
    <w:rsid w:val="005025E6"/>
    <w:rsid w:val="00571FBB"/>
    <w:rsid w:val="005931A2"/>
    <w:rsid w:val="005A7B04"/>
    <w:rsid w:val="005C6468"/>
    <w:rsid w:val="005C655B"/>
    <w:rsid w:val="005E177E"/>
    <w:rsid w:val="005F7024"/>
    <w:rsid w:val="00637FCA"/>
    <w:rsid w:val="006479E2"/>
    <w:rsid w:val="006B3544"/>
    <w:rsid w:val="006F2E27"/>
    <w:rsid w:val="0074228D"/>
    <w:rsid w:val="00781C71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92412"/>
    <w:rsid w:val="008B0AA2"/>
    <w:rsid w:val="008C0BD7"/>
    <w:rsid w:val="008E1D48"/>
    <w:rsid w:val="008F0E1E"/>
    <w:rsid w:val="00917806"/>
    <w:rsid w:val="00983A95"/>
    <w:rsid w:val="00985DD7"/>
    <w:rsid w:val="0099042C"/>
    <w:rsid w:val="0099045D"/>
    <w:rsid w:val="00993F61"/>
    <w:rsid w:val="009C2F95"/>
    <w:rsid w:val="00A274DC"/>
    <w:rsid w:val="00A65163"/>
    <w:rsid w:val="00A760D5"/>
    <w:rsid w:val="00A9100C"/>
    <w:rsid w:val="00AB3FB1"/>
    <w:rsid w:val="00AC2DE3"/>
    <w:rsid w:val="00AD30EE"/>
    <w:rsid w:val="00AE45CF"/>
    <w:rsid w:val="00AE7865"/>
    <w:rsid w:val="00B0224D"/>
    <w:rsid w:val="00B3695E"/>
    <w:rsid w:val="00B569C4"/>
    <w:rsid w:val="00B619D3"/>
    <w:rsid w:val="00B66BE4"/>
    <w:rsid w:val="00BB5B19"/>
    <w:rsid w:val="00BC367F"/>
    <w:rsid w:val="00BE45EE"/>
    <w:rsid w:val="00C71280"/>
    <w:rsid w:val="00C80853"/>
    <w:rsid w:val="00C8230F"/>
    <w:rsid w:val="00CF1E12"/>
    <w:rsid w:val="00D02877"/>
    <w:rsid w:val="00D3116C"/>
    <w:rsid w:val="00D34876"/>
    <w:rsid w:val="00D81B1A"/>
    <w:rsid w:val="00DA44F3"/>
    <w:rsid w:val="00DE337F"/>
    <w:rsid w:val="00DF352D"/>
    <w:rsid w:val="00E11046"/>
    <w:rsid w:val="00E15889"/>
    <w:rsid w:val="00E25E99"/>
    <w:rsid w:val="00E553B2"/>
    <w:rsid w:val="00EB503C"/>
    <w:rsid w:val="00EE3EE9"/>
    <w:rsid w:val="00EF24A9"/>
    <w:rsid w:val="00F10658"/>
    <w:rsid w:val="00F17432"/>
    <w:rsid w:val="00F24279"/>
    <w:rsid w:val="00F36E62"/>
    <w:rsid w:val="00F677D0"/>
    <w:rsid w:val="00F704F6"/>
    <w:rsid w:val="00FA1712"/>
    <w:rsid w:val="00FC3EBB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5</cp:revision>
  <cp:lastPrinted>2024-05-30T11:05:00Z</cp:lastPrinted>
  <dcterms:created xsi:type="dcterms:W3CDTF">2025-04-29T12:24:00Z</dcterms:created>
  <dcterms:modified xsi:type="dcterms:W3CDTF">2025-05-06T05:01:00Z</dcterms:modified>
</cp:coreProperties>
</file>