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3D2C0F">
        <w:rPr>
          <w:color w:val="auto"/>
          <w:sz w:val="28"/>
          <w:szCs w:val="28"/>
        </w:rPr>
        <w:t>20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3D2C0F">
        <w:rPr>
          <w:color w:val="auto"/>
          <w:sz w:val="28"/>
          <w:szCs w:val="28"/>
        </w:rPr>
        <w:t>марта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A37A7B">
        <w:rPr>
          <w:color w:val="auto"/>
          <w:sz w:val="28"/>
          <w:szCs w:val="28"/>
        </w:rPr>
        <w:t>5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093EF8" w:rsidRPr="0081130E" w:rsidRDefault="0005510D" w:rsidP="00C53A74">
      <w:pPr>
        <w:ind w:left="-284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333043">
        <w:rPr>
          <w:b/>
          <w:bCs/>
          <w:sz w:val="28"/>
          <w:szCs w:val="28"/>
        </w:rPr>
        <w:t xml:space="preserve"> </w:t>
      </w:r>
      <w:r w:rsidR="00333043" w:rsidRPr="007473D6">
        <w:rPr>
          <w:b/>
          <w:sz w:val="28"/>
          <w:szCs w:val="28"/>
        </w:rPr>
        <w:t>50:23:0010138:2049, расположенного по адресу: Московская область, Раменский район, сельское поселение Вялковское, д. Осеченки, ул. Луговая, уч. 9Б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C53A74" w:rsidRPr="0014329F" w:rsidRDefault="00774FD6" w:rsidP="00C53A74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="00C53A74" w:rsidRPr="009C001F">
        <w:rPr>
          <w:sz w:val="28"/>
          <w:szCs w:val="28"/>
        </w:rPr>
        <w:t>50:23:0010138:2049, расположенн</w:t>
      </w:r>
      <w:r w:rsidR="00C53A74">
        <w:rPr>
          <w:sz w:val="28"/>
          <w:szCs w:val="28"/>
        </w:rPr>
        <w:t>ый</w:t>
      </w:r>
      <w:r w:rsidR="00C53A74" w:rsidRPr="009C001F">
        <w:rPr>
          <w:sz w:val="28"/>
          <w:szCs w:val="28"/>
        </w:rPr>
        <w:t xml:space="preserve"> по адресу: Московская область, Раменский район, сельское поселение Вялковское, д. Осеченки, ул. Луговая, уч. 9Б</w:t>
      </w:r>
      <w:r w:rsidR="00C53A74">
        <w:rPr>
          <w:sz w:val="28"/>
          <w:szCs w:val="28"/>
        </w:rPr>
        <w:t>,</w:t>
      </w:r>
      <w:r w:rsidR="00C53A74" w:rsidRPr="009C001F">
        <w:rPr>
          <w:sz w:val="28"/>
          <w:szCs w:val="28"/>
        </w:rPr>
        <w:t xml:space="preserve"> </w:t>
      </w:r>
      <w:r w:rsidR="00C53A74" w:rsidRPr="005C1F27">
        <w:rPr>
          <w:sz w:val="28"/>
          <w:szCs w:val="28"/>
        </w:rPr>
        <w:t>принадлежит</w:t>
      </w:r>
      <w:r w:rsidR="00C53A74">
        <w:rPr>
          <w:sz w:val="28"/>
          <w:szCs w:val="28"/>
        </w:rPr>
        <w:t xml:space="preserve"> Конюшкову Евгению Николаевичу </w:t>
      </w:r>
      <w:r w:rsidR="00C53A74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C53A74" w:rsidRPr="00606E63">
        <w:rPr>
          <w:sz w:val="28"/>
          <w:szCs w:val="28"/>
        </w:rPr>
        <w:t xml:space="preserve">от </w:t>
      </w:r>
      <w:r w:rsidR="00C53A74">
        <w:rPr>
          <w:sz w:val="28"/>
          <w:szCs w:val="28"/>
        </w:rPr>
        <w:t>03.03.2025</w:t>
      </w:r>
      <w:r w:rsidR="00C53A74" w:rsidRPr="00606E63">
        <w:rPr>
          <w:sz w:val="28"/>
          <w:szCs w:val="28"/>
        </w:rPr>
        <w:t xml:space="preserve"> № КУВИ-001/202</w:t>
      </w:r>
      <w:r w:rsidR="00C53A74">
        <w:rPr>
          <w:sz w:val="28"/>
          <w:szCs w:val="28"/>
        </w:rPr>
        <w:t>5</w:t>
      </w:r>
      <w:r w:rsidR="00C53A74" w:rsidRPr="00606E63">
        <w:rPr>
          <w:sz w:val="28"/>
          <w:szCs w:val="28"/>
        </w:rPr>
        <w:t>-</w:t>
      </w:r>
      <w:r w:rsidR="00C53A74">
        <w:rPr>
          <w:sz w:val="28"/>
          <w:szCs w:val="28"/>
        </w:rPr>
        <w:t>56183707</w:t>
      </w:r>
      <w:r w:rsidR="00C53A74" w:rsidRPr="00606E63">
        <w:rPr>
          <w:sz w:val="28"/>
          <w:szCs w:val="28"/>
        </w:rPr>
        <w:t>.</w:t>
      </w:r>
      <w:r w:rsidR="00C53A74">
        <w:rPr>
          <w:sz w:val="28"/>
          <w:szCs w:val="28"/>
        </w:rPr>
        <w:t xml:space="preserve"> </w:t>
      </w:r>
      <w:r w:rsidR="00C53A74" w:rsidRPr="005C1F27">
        <w:rPr>
          <w:sz w:val="28"/>
          <w:szCs w:val="28"/>
        </w:rPr>
        <w:t xml:space="preserve">Площадь земельного участка составляет </w:t>
      </w:r>
      <w:r w:rsidR="00C53A74">
        <w:rPr>
          <w:sz w:val="28"/>
          <w:szCs w:val="28"/>
        </w:rPr>
        <w:t>600</w:t>
      </w:r>
      <w:r w:rsidR="00C53A74" w:rsidRPr="005C1F27">
        <w:rPr>
          <w:sz w:val="28"/>
          <w:szCs w:val="28"/>
        </w:rPr>
        <w:t xml:space="preserve"> кв.м.</w:t>
      </w:r>
    </w:p>
    <w:p w:rsidR="00C53A74" w:rsidRPr="005C1F27" w:rsidRDefault="00774FD6" w:rsidP="00CB27EA">
      <w:pPr>
        <w:tabs>
          <w:tab w:val="left" w:pos="-108"/>
        </w:tabs>
        <w:autoSpaceDE w:val="0"/>
        <w:autoSpaceDN w:val="0"/>
        <w:adjustRightInd w:val="0"/>
        <w:ind w:left="-108" w:firstLine="534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25.12.2024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5617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="00C53A74" w:rsidRPr="00E633A6">
        <w:rPr>
          <w:sz w:val="28"/>
          <w:szCs w:val="28"/>
        </w:rPr>
        <w:t>50:23:</w:t>
      </w:r>
      <w:r w:rsidR="00C53A74">
        <w:rPr>
          <w:sz w:val="28"/>
          <w:szCs w:val="28"/>
        </w:rPr>
        <w:t xml:space="preserve">0010138:2049, </w:t>
      </w:r>
      <w:r w:rsidR="00C53A74" w:rsidRPr="005C1F27">
        <w:rPr>
          <w:sz w:val="28"/>
          <w:szCs w:val="28"/>
        </w:rPr>
        <w:t>категория земель -</w:t>
      </w:r>
      <w:r w:rsidR="00C53A74" w:rsidRPr="00586B22">
        <w:rPr>
          <w:sz w:val="28"/>
          <w:szCs w:val="28"/>
        </w:rPr>
        <w:t xml:space="preserve"> </w:t>
      </w:r>
      <w:r w:rsidR="00C53A74">
        <w:rPr>
          <w:sz w:val="28"/>
          <w:szCs w:val="28"/>
        </w:rPr>
        <w:t>земли населенных пунктов</w:t>
      </w:r>
      <w:r w:rsidR="00C53A74" w:rsidRPr="005C1F27">
        <w:rPr>
          <w:sz w:val="28"/>
          <w:szCs w:val="28"/>
        </w:rPr>
        <w:t>, ви</w:t>
      </w:r>
      <w:r w:rsidR="00C53A74">
        <w:rPr>
          <w:sz w:val="28"/>
          <w:szCs w:val="28"/>
        </w:rPr>
        <w:t xml:space="preserve">д разрешенного использования – «для индивидуального жилищного строительства», расположен </w:t>
      </w:r>
      <w:r w:rsidR="00C53A74" w:rsidRPr="005C1F27">
        <w:rPr>
          <w:sz w:val="28"/>
          <w:szCs w:val="28"/>
        </w:rPr>
        <w:t xml:space="preserve">в территориальной зоне </w:t>
      </w:r>
      <w:r w:rsidR="00C53A74">
        <w:rPr>
          <w:sz w:val="28"/>
          <w:szCs w:val="28"/>
        </w:rPr>
        <w:t>Ж-2 – зона застройки индивидуальными жилыми домами</w:t>
      </w:r>
      <w:r w:rsidR="00C53A74" w:rsidRPr="005C1F27">
        <w:rPr>
          <w:sz w:val="28"/>
          <w:szCs w:val="28"/>
        </w:rPr>
        <w:t>.</w:t>
      </w:r>
    </w:p>
    <w:p w:rsidR="00774FD6" w:rsidRPr="005C1F27" w:rsidRDefault="00774FD6" w:rsidP="0079171A">
      <w:pPr>
        <w:shd w:val="clear" w:color="auto" w:fill="FFFFFF"/>
        <w:tabs>
          <w:tab w:val="left" w:pos="142"/>
        </w:tabs>
        <w:spacing w:line="240" w:lineRule="atLeast"/>
        <w:ind w:left="-142" w:firstLine="56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774FD6" w:rsidRPr="005C1F27" w:rsidRDefault="00774FD6" w:rsidP="0079171A">
      <w:pPr>
        <w:tabs>
          <w:tab w:val="left" w:pos="-108"/>
        </w:tabs>
        <w:autoSpaceDE w:val="0"/>
        <w:autoSpaceDN w:val="0"/>
        <w:adjustRightInd w:val="0"/>
        <w:ind w:left="-142" w:firstLine="568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774FD6" w:rsidRPr="005C1F27" w:rsidRDefault="00774FD6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774FD6" w:rsidRPr="005C1F27" w:rsidRDefault="007D240E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4FD6" w:rsidRPr="005C1F27">
        <w:rPr>
          <w:sz w:val="28"/>
          <w:szCs w:val="28"/>
        </w:rPr>
        <w:t xml:space="preserve">- максимальные размеры земельного участка – </w:t>
      </w:r>
      <w:r w:rsidR="00774FD6">
        <w:rPr>
          <w:sz w:val="28"/>
          <w:szCs w:val="28"/>
        </w:rPr>
        <w:t>10 000</w:t>
      </w:r>
      <w:r w:rsidR="00774FD6" w:rsidRPr="005C1F27">
        <w:rPr>
          <w:sz w:val="28"/>
          <w:szCs w:val="28"/>
        </w:rPr>
        <w:t xml:space="preserve"> кв.м;</w:t>
      </w:r>
    </w:p>
    <w:p w:rsidR="00774FD6" w:rsidRDefault="007D240E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FD6" w:rsidRPr="005C1F27">
        <w:rPr>
          <w:sz w:val="28"/>
          <w:szCs w:val="28"/>
        </w:rPr>
        <w:t xml:space="preserve"> - </w:t>
      </w:r>
      <w:r w:rsidR="00774FD6">
        <w:rPr>
          <w:sz w:val="28"/>
          <w:szCs w:val="28"/>
        </w:rPr>
        <w:t xml:space="preserve">максимальный </w:t>
      </w:r>
      <w:r w:rsidR="00774FD6" w:rsidRPr="005C1F27">
        <w:rPr>
          <w:sz w:val="28"/>
          <w:szCs w:val="28"/>
        </w:rPr>
        <w:t xml:space="preserve">процент застройки участка – </w:t>
      </w:r>
      <w:r w:rsidR="00774FD6">
        <w:rPr>
          <w:sz w:val="28"/>
          <w:szCs w:val="28"/>
        </w:rPr>
        <w:t>50</w:t>
      </w:r>
      <w:r w:rsidR="00774FD6" w:rsidRPr="005C1F27">
        <w:rPr>
          <w:sz w:val="28"/>
          <w:szCs w:val="28"/>
        </w:rPr>
        <w:t>%.</w:t>
      </w:r>
    </w:p>
    <w:p w:rsidR="00774FD6" w:rsidRDefault="00774FD6" w:rsidP="00774FD6">
      <w:pPr>
        <w:tabs>
          <w:tab w:val="left" w:pos="-108"/>
        </w:tabs>
        <w:autoSpaceDE w:val="0"/>
        <w:autoSpaceDN w:val="0"/>
        <w:adjustRightInd w:val="0"/>
        <w:ind w:left="-284" w:right="-142" w:firstLine="7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774FD6" w:rsidRPr="0038549A" w:rsidRDefault="00774FD6" w:rsidP="00774FD6">
      <w:pPr>
        <w:tabs>
          <w:tab w:val="left" w:pos="-108"/>
        </w:tabs>
        <w:autoSpaceDE w:val="0"/>
        <w:autoSpaceDN w:val="0"/>
        <w:adjustRightInd w:val="0"/>
        <w:ind w:right="-142" w:firstLine="284"/>
        <w:contextualSpacing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>Рассматриваемая территория граничит:</w:t>
      </w:r>
    </w:p>
    <w:p w:rsidR="00C53A74" w:rsidRPr="008E6040" w:rsidRDefault="00C53A74" w:rsidP="00C53A74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000000" w:themeColor="text1"/>
          <w:sz w:val="28"/>
          <w:szCs w:val="28"/>
        </w:rPr>
      </w:pPr>
      <w:r w:rsidRPr="008E6040">
        <w:rPr>
          <w:color w:val="000000" w:themeColor="text1"/>
          <w:sz w:val="28"/>
          <w:szCs w:val="28"/>
        </w:rPr>
        <w:t>с севера - с землями неразграниченной государственной собственности, далее автомобильная дорога – Егорьевское шоссе;</w:t>
      </w:r>
    </w:p>
    <w:p w:rsidR="00C53A74" w:rsidRPr="008E6040" w:rsidRDefault="00C53A74" w:rsidP="00C53A74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000000" w:themeColor="text1"/>
          <w:sz w:val="28"/>
          <w:szCs w:val="28"/>
        </w:rPr>
      </w:pPr>
      <w:r w:rsidRPr="008E6040">
        <w:rPr>
          <w:color w:val="000000" w:themeColor="text1"/>
          <w:sz w:val="28"/>
          <w:szCs w:val="28"/>
        </w:rPr>
        <w:t>с запада – с землями неразграниченной государственной собственности, улица Луговая;</w:t>
      </w:r>
    </w:p>
    <w:p w:rsidR="00C53A74" w:rsidRPr="008E6040" w:rsidRDefault="00C53A74" w:rsidP="00C53A74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000000" w:themeColor="text1"/>
          <w:sz w:val="28"/>
          <w:szCs w:val="28"/>
        </w:rPr>
      </w:pPr>
      <w:r w:rsidRPr="008E6040">
        <w:rPr>
          <w:color w:val="000000" w:themeColor="text1"/>
          <w:sz w:val="28"/>
          <w:szCs w:val="28"/>
        </w:rPr>
        <w:t>с юга – с землями неразграниченной государственной собственности;</w:t>
      </w:r>
    </w:p>
    <w:p w:rsidR="00C53A74" w:rsidRDefault="00C53A74" w:rsidP="00C53A74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color w:val="000000" w:themeColor="text1"/>
          <w:sz w:val="28"/>
          <w:szCs w:val="28"/>
        </w:rPr>
      </w:pPr>
      <w:r w:rsidRPr="008E6040">
        <w:rPr>
          <w:color w:val="000000" w:themeColor="text1"/>
          <w:sz w:val="28"/>
          <w:szCs w:val="28"/>
        </w:rPr>
        <w:t>с востока – с земельным участком с кадастровым номером 50:23:0010138:21 с категорией земель «земли населенных пунктов» и видом разрешенного использования «Под строительство магазина» и с землями неразграниченной государственной собственности.</w:t>
      </w:r>
    </w:p>
    <w:p w:rsidR="00C53A74" w:rsidRDefault="00C53A74" w:rsidP="00C53A74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98084C">
        <w:rPr>
          <w:sz w:val="28"/>
          <w:szCs w:val="28"/>
        </w:rPr>
        <w:t xml:space="preserve">На земельном участке </w:t>
      </w:r>
      <w:r>
        <w:rPr>
          <w:sz w:val="28"/>
          <w:szCs w:val="28"/>
        </w:rPr>
        <w:t>есть зарегистрированное строение – жилой дом, общей площадью 244,1 кв.м, этажностью - 1 надземный, с кадастровыми номером 50:23:0010138:2495.</w:t>
      </w:r>
    </w:p>
    <w:p w:rsidR="00C53A74" w:rsidRPr="0098084C" w:rsidRDefault="00C53A74" w:rsidP="00C53A74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 земельном участке предполагается изменение назначения существующего объекта капитального строительства с «жилой дом» на «магазин», этажностью – 1 надземный этаж, общей площадью 244,1 кв.м.</w:t>
      </w:r>
    </w:p>
    <w:p w:rsidR="00C53A74" w:rsidRPr="0098084C" w:rsidRDefault="00C53A74" w:rsidP="00C53A74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98084C">
        <w:rPr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C53A74" w:rsidRPr="0098084C" w:rsidRDefault="00C53A74" w:rsidP="00C53A74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8084C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8,30</w:t>
      </w:r>
      <w:r w:rsidRPr="0098084C">
        <w:rPr>
          <w:sz w:val="28"/>
          <w:szCs w:val="28"/>
        </w:rPr>
        <w:t xml:space="preserve"> м;</w:t>
      </w:r>
    </w:p>
    <w:p w:rsidR="00C53A74" w:rsidRPr="0098084C" w:rsidRDefault="00C53A74" w:rsidP="00C53A74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8084C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3,0</w:t>
      </w:r>
      <w:r w:rsidRPr="0098084C">
        <w:rPr>
          <w:sz w:val="28"/>
          <w:szCs w:val="28"/>
        </w:rPr>
        <w:t xml:space="preserve"> м;</w:t>
      </w:r>
    </w:p>
    <w:p w:rsidR="00C53A74" w:rsidRPr="0098084C" w:rsidRDefault="00C53A74" w:rsidP="00C53A74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8084C">
        <w:rPr>
          <w:sz w:val="28"/>
          <w:szCs w:val="28"/>
        </w:rPr>
        <w:t>от западной границы – 3,</w:t>
      </w:r>
      <w:r>
        <w:rPr>
          <w:sz w:val="28"/>
          <w:szCs w:val="28"/>
        </w:rPr>
        <w:t>0</w:t>
      </w:r>
      <w:r w:rsidRPr="0098084C">
        <w:rPr>
          <w:sz w:val="28"/>
          <w:szCs w:val="28"/>
        </w:rPr>
        <w:t xml:space="preserve"> м;</w:t>
      </w:r>
    </w:p>
    <w:p w:rsidR="00C53A74" w:rsidRPr="0098084C" w:rsidRDefault="00C53A74" w:rsidP="00C53A74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98084C">
        <w:rPr>
          <w:sz w:val="28"/>
          <w:szCs w:val="28"/>
        </w:rPr>
        <w:t>от восточной границы – 3,</w:t>
      </w:r>
      <w:r>
        <w:rPr>
          <w:sz w:val="28"/>
          <w:szCs w:val="28"/>
        </w:rPr>
        <w:t>0</w:t>
      </w:r>
      <w:r w:rsidRPr="0098084C">
        <w:rPr>
          <w:sz w:val="28"/>
          <w:szCs w:val="28"/>
        </w:rPr>
        <w:t xml:space="preserve"> м.</w:t>
      </w:r>
    </w:p>
    <w:p w:rsidR="005A37DD" w:rsidRPr="00E929ED" w:rsidRDefault="005A37DD" w:rsidP="005A37DD">
      <w:pPr>
        <w:pStyle w:val="Default"/>
        <w:tabs>
          <w:tab w:val="left" w:pos="142"/>
        </w:tabs>
        <w:ind w:left="-142" w:firstLine="394"/>
        <w:jc w:val="both"/>
        <w:rPr>
          <w:color w:val="000000" w:themeColor="text1"/>
          <w:sz w:val="28"/>
          <w:szCs w:val="28"/>
        </w:rPr>
      </w:pPr>
      <w:r w:rsidRPr="00E929ED">
        <w:rPr>
          <w:color w:val="000000" w:themeColor="text1"/>
          <w:sz w:val="28"/>
          <w:szCs w:val="28"/>
          <w:shd w:val="clear" w:color="auto" w:fill="FFFFFF"/>
        </w:rPr>
        <w:t xml:space="preserve">На основании заключения </w:t>
      </w:r>
      <w:r w:rsidRPr="00E929ED">
        <w:rPr>
          <w:color w:val="000000" w:themeColor="text1"/>
          <w:sz w:val="28"/>
        </w:rPr>
        <w:t xml:space="preserve">ООО «Архитектурно-конструкторское бюро «Модуль» </w:t>
      </w:r>
      <w:r w:rsidRPr="00E929ED">
        <w:rPr>
          <w:color w:val="000000" w:themeColor="text1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E929ED">
        <w:rPr>
          <w:color w:val="000000" w:themeColor="text1"/>
          <w:sz w:val="28"/>
          <w:szCs w:val="28"/>
        </w:rPr>
        <w:t>«Магазины» в отношении земельного участка с кадастровым номером</w:t>
      </w:r>
      <w:r w:rsidR="00C53A74">
        <w:rPr>
          <w:color w:val="000000" w:themeColor="text1"/>
          <w:sz w:val="28"/>
          <w:szCs w:val="28"/>
        </w:rPr>
        <w:t xml:space="preserve"> </w:t>
      </w:r>
      <w:r w:rsidR="00C53A74">
        <w:rPr>
          <w:sz w:val="28"/>
          <w:szCs w:val="28"/>
        </w:rPr>
        <w:t xml:space="preserve">50:23:0010138:2049, </w:t>
      </w:r>
      <w:r w:rsidR="00C53A74" w:rsidRPr="009C001F">
        <w:rPr>
          <w:sz w:val="28"/>
          <w:szCs w:val="28"/>
        </w:rPr>
        <w:t>расположенн</w:t>
      </w:r>
      <w:r w:rsidR="00C53A74">
        <w:rPr>
          <w:sz w:val="28"/>
          <w:szCs w:val="28"/>
        </w:rPr>
        <w:t>ого</w:t>
      </w:r>
      <w:r w:rsidR="00C53A74" w:rsidRPr="009C001F">
        <w:rPr>
          <w:sz w:val="28"/>
          <w:szCs w:val="28"/>
        </w:rPr>
        <w:t xml:space="preserve"> по адресу: Московская область, Раменский район, сельское поселение Вялковское, д. Осеченки</w:t>
      </w:r>
      <w:r w:rsidR="00C53A74">
        <w:rPr>
          <w:sz w:val="28"/>
          <w:szCs w:val="28"/>
        </w:rPr>
        <w:t xml:space="preserve">, </w:t>
      </w:r>
      <w:r w:rsidR="00C53A74" w:rsidRPr="009C001F">
        <w:rPr>
          <w:sz w:val="28"/>
          <w:szCs w:val="28"/>
        </w:rPr>
        <w:t>ул. Луговая, уч. 9Б</w:t>
      </w:r>
      <w:r w:rsidR="00C53A74">
        <w:rPr>
          <w:sz w:val="28"/>
          <w:szCs w:val="28"/>
        </w:rPr>
        <w:t>,</w:t>
      </w:r>
      <w:r w:rsidR="00C53A74" w:rsidRPr="00E929ED">
        <w:rPr>
          <w:sz w:val="28"/>
          <w:szCs w:val="28"/>
        </w:rPr>
        <w:t xml:space="preserve"> категория земель - земли населенных пунктов, вид разрешенного использования – «для </w:t>
      </w:r>
      <w:r w:rsidR="00C53A74">
        <w:rPr>
          <w:sz w:val="28"/>
          <w:szCs w:val="28"/>
        </w:rPr>
        <w:t>индивидуального жилищного строительства</w:t>
      </w:r>
      <w:r w:rsidR="00C53A74" w:rsidRPr="00E929ED">
        <w:rPr>
          <w:sz w:val="28"/>
          <w:szCs w:val="28"/>
        </w:rPr>
        <w:t>»</w:t>
      </w:r>
      <w:r w:rsidRPr="00E929ED">
        <w:rPr>
          <w:color w:val="000000" w:themeColor="text1"/>
          <w:sz w:val="28"/>
          <w:szCs w:val="28"/>
        </w:rPr>
        <w:t>, 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423016" w:rsidRDefault="00423016" w:rsidP="00423016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  <w:r w:rsidRPr="00FE015D">
        <w:rPr>
          <w:color w:val="FF0000"/>
          <w:sz w:val="28"/>
          <w:szCs w:val="28"/>
          <w:shd w:val="clear" w:color="auto" w:fill="FFFFFF"/>
        </w:rPr>
        <w:t xml:space="preserve">   </w:t>
      </w:r>
    </w:p>
    <w:p w:rsidR="00C53A74" w:rsidRDefault="00C53A74" w:rsidP="00423016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C53A74" w:rsidRDefault="00956F0C" w:rsidP="00C53A74">
      <w:pPr>
        <w:ind w:left="-142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C53A74">
        <w:rPr>
          <w:sz w:val="28"/>
          <w:szCs w:val="28"/>
        </w:rPr>
        <w:t>Конюшков Евгений Николаевич</w:t>
      </w:r>
    </w:p>
    <w:p w:rsidR="005A37DD" w:rsidRPr="005A37DD" w:rsidRDefault="005A37DD" w:rsidP="005A37DD">
      <w:pPr>
        <w:tabs>
          <w:tab w:val="left" w:pos="-142"/>
        </w:tabs>
        <w:autoSpaceDE w:val="0"/>
        <w:autoSpaceDN w:val="0"/>
        <w:adjustRightInd w:val="0"/>
        <w:ind w:left="-108" w:hanging="176"/>
        <w:contextualSpacing/>
        <w:jc w:val="both"/>
        <w:rPr>
          <w:color w:val="auto"/>
          <w:sz w:val="28"/>
          <w:szCs w:val="28"/>
        </w:rPr>
      </w:pPr>
    </w:p>
    <w:p w:rsidR="009F3407" w:rsidRPr="005B4A00" w:rsidRDefault="009F3407" w:rsidP="002F18D4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</w:p>
    <w:p w:rsidR="005A37DD" w:rsidRDefault="0005510D" w:rsidP="005A37DD">
      <w:pPr>
        <w:ind w:left="-142"/>
        <w:jc w:val="both"/>
        <w:rPr>
          <w:sz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5A37DD" w:rsidRPr="005C16F7">
        <w:rPr>
          <w:sz w:val="28"/>
          <w:szCs w:val="24"/>
        </w:rPr>
        <w:t>ООО «Архитектурно-конструкторское бюро «Модуль» (регистрационный номер члена СРО П-021-005013052950-0038</w:t>
      </w:r>
      <w:r w:rsidR="005A37DD">
        <w:rPr>
          <w:sz w:val="28"/>
          <w:szCs w:val="24"/>
        </w:rPr>
        <w:t xml:space="preserve"> </w:t>
      </w:r>
      <w:r w:rsidR="005A37DD" w:rsidRPr="005C16F7">
        <w:rPr>
          <w:sz w:val="28"/>
          <w:szCs w:val="24"/>
        </w:rPr>
        <w:t>Саморегулируемая организация - Ассоциация «Объединение градостроительного планирования и проектирования» СРО-П-021-28082009, дата и номер решения о приеме в члены: №0023-01 от 24.09.2009 г.)</w:t>
      </w:r>
    </w:p>
    <w:p w:rsidR="001744E4" w:rsidRPr="0082343A" w:rsidRDefault="001744E4" w:rsidP="001744E4">
      <w:pPr>
        <w:ind w:left="-142"/>
        <w:rPr>
          <w:sz w:val="28"/>
          <w:szCs w:val="28"/>
        </w:rPr>
      </w:pPr>
    </w:p>
    <w:p w:rsidR="0041017E" w:rsidRDefault="0041017E" w:rsidP="00423016">
      <w:pPr>
        <w:ind w:left="-142"/>
        <w:rPr>
          <w:sz w:val="28"/>
          <w:szCs w:val="28"/>
        </w:rPr>
      </w:pPr>
    </w:p>
    <w:p w:rsidR="005A37DD" w:rsidRDefault="0005510D" w:rsidP="005A37DD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5A37DD" w:rsidRPr="009454C5">
        <w:rPr>
          <w:sz w:val="28"/>
          <w:szCs w:val="28"/>
        </w:rPr>
        <w:t xml:space="preserve">с </w:t>
      </w:r>
      <w:r w:rsidR="005A37DD">
        <w:rPr>
          <w:sz w:val="28"/>
          <w:szCs w:val="28"/>
        </w:rPr>
        <w:t xml:space="preserve">06.03.2025 </w:t>
      </w:r>
      <w:r w:rsidR="005A37DD" w:rsidRPr="009454C5">
        <w:rPr>
          <w:sz w:val="28"/>
          <w:szCs w:val="28"/>
        </w:rPr>
        <w:t xml:space="preserve">по </w:t>
      </w:r>
      <w:r w:rsidR="005A37DD">
        <w:rPr>
          <w:sz w:val="28"/>
          <w:szCs w:val="28"/>
        </w:rPr>
        <w:t>25.03.2025</w:t>
      </w:r>
    </w:p>
    <w:p w:rsidR="00423016" w:rsidRDefault="00423016" w:rsidP="00423016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Default="00B00E3B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b/>
          <w:color w:val="auto"/>
          <w:sz w:val="28"/>
          <w:szCs w:val="28"/>
        </w:rPr>
      </w:pPr>
    </w:p>
    <w:p w:rsidR="00B00E3B" w:rsidRPr="001744E4" w:rsidRDefault="0005510D" w:rsidP="001744E4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1744E4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от </w:t>
      </w:r>
      <w:r w:rsidR="005A37DD">
        <w:rPr>
          <w:bCs/>
          <w:color w:val="000000" w:themeColor="text1"/>
          <w:sz w:val="28"/>
          <w:szCs w:val="28"/>
        </w:rPr>
        <w:t xml:space="preserve">05.03.2025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№ </w:t>
      </w:r>
      <w:r w:rsidR="005A37DD">
        <w:rPr>
          <w:bCs/>
          <w:color w:val="000000" w:themeColor="text1"/>
          <w:sz w:val="28"/>
          <w:szCs w:val="28"/>
        </w:rPr>
        <w:t>101</w:t>
      </w:r>
      <w:r w:rsidR="00C53A74">
        <w:rPr>
          <w:bCs/>
          <w:color w:val="000000" w:themeColor="text1"/>
          <w:sz w:val="28"/>
          <w:szCs w:val="28"/>
        </w:rPr>
        <w:t>3</w:t>
      </w:r>
      <w:r w:rsidRPr="001744E4">
        <w:rPr>
          <w:bCs/>
          <w:color w:val="000000" w:themeColor="text1"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377599" w:rsidRDefault="00423016" w:rsidP="00377599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 w:right="-2" w:hanging="1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1744E4"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377599" w:rsidRPr="00043F22">
        <w:rPr>
          <w:sz w:val="28"/>
          <w:szCs w:val="28"/>
        </w:rPr>
        <w:t>«Магазины» в отношении земельного участка с кадастровым номером</w:t>
      </w:r>
      <w:r w:rsidR="00E95112">
        <w:rPr>
          <w:sz w:val="28"/>
          <w:szCs w:val="28"/>
        </w:rPr>
        <w:t xml:space="preserve"> 50:23:0010138:2049, </w:t>
      </w:r>
      <w:r w:rsidR="00E95112" w:rsidRPr="009C001F">
        <w:rPr>
          <w:sz w:val="28"/>
          <w:szCs w:val="28"/>
        </w:rPr>
        <w:t>расположенн</w:t>
      </w:r>
      <w:r w:rsidR="00E95112">
        <w:rPr>
          <w:sz w:val="28"/>
          <w:szCs w:val="28"/>
        </w:rPr>
        <w:t>ого</w:t>
      </w:r>
      <w:r w:rsidR="00E95112" w:rsidRPr="009C001F">
        <w:rPr>
          <w:sz w:val="28"/>
          <w:szCs w:val="28"/>
        </w:rPr>
        <w:t xml:space="preserve"> по адресу: Московская область, Раменский район, сельское пос</w:t>
      </w:r>
      <w:r w:rsidR="00E95112">
        <w:rPr>
          <w:sz w:val="28"/>
          <w:szCs w:val="28"/>
        </w:rPr>
        <w:t xml:space="preserve">еление Вялковское, д. Осеченки, </w:t>
      </w:r>
      <w:r w:rsidR="00E95112" w:rsidRPr="009C001F">
        <w:rPr>
          <w:sz w:val="28"/>
          <w:szCs w:val="28"/>
        </w:rPr>
        <w:t>ул. Луговая, уч. 9Б</w:t>
      </w:r>
      <w:r w:rsidR="00E95112">
        <w:rPr>
          <w:sz w:val="28"/>
          <w:szCs w:val="28"/>
        </w:rPr>
        <w:t>,</w:t>
      </w:r>
      <w:r w:rsidR="00E95112" w:rsidRPr="00E929ED">
        <w:rPr>
          <w:sz w:val="28"/>
          <w:szCs w:val="28"/>
        </w:rPr>
        <w:t xml:space="preserve"> категория земель - земли населенных пунктов, вид разрешенного использования – «для </w:t>
      </w:r>
      <w:r w:rsidR="00E95112">
        <w:rPr>
          <w:sz w:val="28"/>
          <w:szCs w:val="28"/>
        </w:rPr>
        <w:t>индивидуального жилищного строительства»</w:t>
      </w:r>
      <w:r w:rsidR="00377599">
        <w:rPr>
          <w:sz w:val="28"/>
          <w:szCs w:val="28"/>
        </w:rPr>
        <w:t>,</w:t>
      </w:r>
      <w:r w:rsidR="00E95112">
        <w:rPr>
          <w:sz w:val="28"/>
          <w:szCs w:val="28"/>
        </w:rPr>
        <w:t xml:space="preserve"> </w:t>
      </w:r>
      <w:r w:rsidR="00377599" w:rsidRPr="00043F22">
        <w:rPr>
          <w:sz w:val="28"/>
          <w:szCs w:val="28"/>
        </w:rPr>
        <w:t>б</w:t>
      </w:r>
      <w:r w:rsidR="00377599"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</w:t>
      </w:r>
      <w:r w:rsidR="00377599" w:rsidRPr="0005436E">
        <w:rPr>
          <w:sz w:val="28"/>
          <w:szCs w:val="28"/>
          <w:lang w:eastAsia="ar-SA"/>
        </w:rPr>
        <w:t xml:space="preserve"> портале Раменского </w:t>
      </w:r>
      <w:r w:rsidR="00377599">
        <w:rPr>
          <w:sz w:val="28"/>
          <w:szCs w:val="28"/>
          <w:lang w:eastAsia="ar-SA"/>
        </w:rPr>
        <w:t>муниципального</w:t>
      </w:r>
      <w:r w:rsidR="00377599"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="00377599" w:rsidRPr="0005436E">
          <w:rPr>
            <w:sz w:val="28"/>
            <w:szCs w:val="28"/>
            <w:lang w:eastAsia="ar-SA"/>
          </w:rPr>
          <w:t>http://ramenskoye.ru</w:t>
        </w:r>
      </w:hyperlink>
      <w:r w:rsidR="00377599"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423016" w:rsidRPr="005B4A00" w:rsidRDefault="00423016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377599" w:rsidRPr="00043F22">
        <w:rPr>
          <w:sz w:val="28"/>
          <w:szCs w:val="28"/>
        </w:rPr>
        <w:t xml:space="preserve">с </w:t>
      </w:r>
      <w:r w:rsidR="00377599">
        <w:rPr>
          <w:sz w:val="28"/>
          <w:szCs w:val="28"/>
        </w:rPr>
        <w:t>06.03.2025</w:t>
      </w:r>
      <w:r w:rsidR="00377599" w:rsidRPr="00043F22">
        <w:rPr>
          <w:sz w:val="28"/>
          <w:szCs w:val="28"/>
        </w:rPr>
        <w:t xml:space="preserve"> по </w:t>
      </w:r>
      <w:r w:rsidR="00377599">
        <w:rPr>
          <w:sz w:val="28"/>
          <w:szCs w:val="28"/>
        </w:rPr>
        <w:t>18.03.2025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7215C6">
        <w:rPr>
          <w:color w:val="auto"/>
          <w:sz w:val="28"/>
          <w:szCs w:val="28"/>
        </w:rPr>
        <w:t>не поступили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77599">
        <w:rPr>
          <w:color w:val="auto"/>
          <w:sz w:val="28"/>
          <w:szCs w:val="28"/>
        </w:rPr>
        <w:t>20.03.</w:t>
      </w:r>
      <w:r w:rsidR="00B34452">
        <w:rPr>
          <w:color w:val="auto"/>
          <w:sz w:val="28"/>
          <w:szCs w:val="28"/>
        </w:rPr>
        <w:t>2025</w:t>
      </w:r>
    </w:p>
    <w:p w:rsidR="00F64539" w:rsidRPr="005B4A00" w:rsidRDefault="00F64539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B00E3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3E1FD1" w:rsidRPr="00C8443C" w:rsidRDefault="003E1FD1" w:rsidP="003E1FD1">
      <w:pPr>
        <w:tabs>
          <w:tab w:val="left" w:pos="5670"/>
          <w:tab w:val="left" w:pos="9781"/>
        </w:tabs>
        <w:ind w:left="-142"/>
        <w:jc w:val="both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</w:rPr>
        <w:t xml:space="preserve">«Магазины» </w:t>
      </w:r>
      <w:r w:rsidRPr="005C1F27">
        <w:rPr>
          <w:sz w:val="28"/>
          <w:szCs w:val="28"/>
        </w:rPr>
        <w:t>в отношении земельного участка с кадастровым номером</w:t>
      </w:r>
      <w:r w:rsidR="004146A3">
        <w:rPr>
          <w:sz w:val="28"/>
          <w:szCs w:val="28"/>
        </w:rPr>
        <w:t xml:space="preserve"> 50:23:0010138:2049, </w:t>
      </w:r>
      <w:r w:rsidR="004146A3" w:rsidRPr="009C001F">
        <w:rPr>
          <w:sz w:val="28"/>
          <w:szCs w:val="28"/>
        </w:rPr>
        <w:t>расположенн</w:t>
      </w:r>
      <w:r w:rsidR="004146A3">
        <w:rPr>
          <w:sz w:val="28"/>
          <w:szCs w:val="28"/>
        </w:rPr>
        <w:t>ого</w:t>
      </w:r>
      <w:r w:rsidR="004146A3" w:rsidRPr="009C001F">
        <w:rPr>
          <w:sz w:val="28"/>
          <w:szCs w:val="28"/>
        </w:rPr>
        <w:t xml:space="preserve"> по адресу: Московская область, Раменский район, сельское пос</w:t>
      </w:r>
      <w:r w:rsidR="004146A3">
        <w:rPr>
          <w:sz w:val="28"/>
          <w:szCs w:val="28"/>
        </w:rPr>
        <w:t xml:space="preserve">еление Вялковское, д. Осеченки, </w:t>
      </w:r>
      <w:r w:rsidR="004146A3" w:rsidRPr="009C001F">
        <w:rPr>
          <w:sz w:val="28"/>
          <w:szCs w:val="28"/>
        </w:rPr>
        <w:t>ул. Луговая, уч. 9Б</w:t>
      </w:r>
      <w:r w:rsidR="004146A3">
        <w:rPr>
          <w:sz w:val="28"/>
          <w:szCs w:val="28"/>
        </w:rPr>
        <w:t>,</w:t>
      </w:r>
      <w:r w:rsidR="004146A3" w:rsidRPr="00E929ED">
        <w:rPr>
          <w:sz w:val="28"/>
          <w:szCs w:val="28"/>
        </w:rPr>
        <w:t xml:space="preserve"> категория земель - земли населенных пунктов, вид разрешенного использования – «для </w:t>
      </w:r>
      <w:r w:rsidR="004146A3">
        <w:rPr>
          <w:sz w:val="28"/>
          <w:szCs w:val="28"/>
        </w:rPr>
        <w:t>индивидуального жилищного строительства»</w:t>
      </w:r>
      <w:r>
        <w:rPr>
          <w:sz w:val="28"/>
          <w:szCs w:val="28"/>
        </w:rPr>
        <w:t xml:space="preserve">, </w:t>
      </w:r>
      <w:r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B34452" w:rsidRDefault="00B34452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946" w:rsidRDefault="00960946">
      <w:r>
        <w:separator/>
      </w:r>
    </w:p>
  </w:endnote>
  <w:endnote w:type="continuationSeparator" w:id="1">
    <w:p w:rsidR="00960946" w:rsidRDefault="0096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946" w:rsidRDefault="00960946">
      <w:r>
        <w:separator/>
      </w:r>
    </w:p>
  </w:footnote>
  <w:footnote w:type="continuationSeparator" w:id="1">
    <w:p w:rsidR="00960946" w:rsidRDefault="0096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5E0F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15C6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7382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230</cp:revision>
  <cp:lastPrinted>2025-03-19T13:51:00Z</cp:lastPrinted>
  <dcterms:created xsi:type="dcterms:W3CDTF">2024-05-27T14:35:00Z</dcterms:created>
  <dcterms:modified xsi:type="dcterms:W3CDTF">2025-03-19T13:52:00Z</dcterms:modified>
</cp:coreProperties>
</file>