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2C0" w:rsidRPr="005232C0" w:rsidRDefault="005232C0" w:rsidP="005232C0">
      <w:pPr>
        <w:jc w:val="center"/>
        <w:rPr>
          <w:b/>
        </w:rPr>
      </w:pPr>
      <w:r w:rsidRPr="005232C0">
        <w:rPr>
          <w:b/>
        </w:rPr>
        <w:t>Выписка из Акта № 2</w:t>
      </w:r>
    </w:p>
    <w:p w:rsidR="005232C0" w:rsidRPr="005232C0" w:rsidRDefault="005232C0" w:rsidP="005232C0">
      <w:pPr>
        <w:pStyle w:val="a6"/>
        <w:spacing w:after="0" w:line="240" w:lineRule="auto"/>
        <w:ind w:firstLine="0"/>
        <w:jc w:val="center"/>
        <w:rPr>
          <w:b/>
          <w:sz w:val="24"/>
          <w:szCs w:val="24"/>
        </w:rPr>
      </w:pPr>
      <w:r w:rsidRPr="005232C0">
        <w:rPr>
          <w:b/>
          <w:sz w:val="24"/>
          <w:szCs w:val="24"/>
        </w:rPr>
        <w:t>результатов проведения плановой выездной проверки в Муниципальном образовательном учреждении дополнительного профессионального образования «Методический центр «Раменский дом учителя»</w:t>
      </w:r>
    </w:p>
    <w:p w:rsidR="005232C0" w:rsidRPr="005232C0" w:rsidRDefault="005232C0" w:rsidP="005232C0">
      <w:pPr>
        <w:pStyle w:val="a6"/>
        <w:tabs>
          <w:tab w:val="left" w:pos="0"/>
        </w:tabs>
        <w:spacing w:after="0" w:line="240" w:lineRule="auto"/>
        <w:ind w:firstLine="0"/>
        <w:jc w:val="center"/>
        <w:rPr>
          <w:b/>
          <w:color w:val="000000"/>
          <w:sz w:val="24"/>
          <w:szCs w:val="24"/>
        </w:rPr>
      </w:pPr>
      <w:r w:rsidRPr="005232C0">
        <w:rPr>
          <w:sz w:val="24"/>
          <w:szCs w:val="24"/>
        </w:rPr>
        <w:t>(МОУ ДПО «МЦ «Раменский дом учителя»)</w:t>
      </w:r>
    </w:p>
    <w:p w:rsidR="005232C0" w:rsidRPr="005232C0" w:rsidRDefault="005232C0" w:rsidP="005232C0">
      <w:pPr>
        <w:pStyle w:val="a6"/>
        <w:tabs>
          <w:tab w:val="left" w:pos="0"/>
        </w:tabs>
        <w:spacing w:after="0" w:line="240" w:lineRule="auto"/>
        <w:ind w:firstLine="0"/>
        <w:jc w:val="center"/>
        <w:rPr>
          <w:b/>
          <w:sz w:val="24"/>
          <w:szCs w:val="24"/>
        </w:rPr>
      </w:pPr>
    </w:p>
    <w:p w:rsidR="005232C0" w:rsidRDefault="005232C0" w:rsidP="005232C0">
      <w:pPr>
        <w:jc w:val="center"/>
      </w:pPr>
      <w:r w:rsidRPr="005232C0">
        <w:t xml:space="preserve">  г. Раменское</w:t>
      </w:r>
      <w:r w:rsidRPr="005232C0">
        <w:tab/>
      </w:r>
      <w:r w:rsidRPr="005232C0">
        <w:tab/>
      </w:r>
      <w:r w:rsidRPr="005232C0">
        <w:tab/>
      </w:r>
      <w:r w:rsidRPr="005232C0">
        <w:tab/>
      </w:r>
      <w:r w:rsidRPr="005232C0">
        <w:tab/>
        <w:t xml:space="preserve">                                           </w:t>
      </w:r>
      <w:proofErr w:type="gramStart"/>
      <w:r w:rsidRPr="005232C0">
        <w:t xml:space="preserve">   «</w:t>
      </w:r>
      <w:proofErr w:type="gramEnd"/>
      <w:r w:rsidRPr="005232C0">
        <w:t>18» февраля 2025 года</w:t>
      </w:r>
    </w:p>
    <w:p w:rsidR="005232C0" w:rsidRPr="005232C0" w:rsidRDefault="005232C0" w:rsidP="005232C0">
      <w:pPr>
        <w:jc w:val="center"/>
      </w:pPr>
    </w:p>
    <w:p w:rsidR="005232C0" w:rsidRDefault="005232C0" w:rsidP="005232C0">
      <w:pPr>
        <w:pStyle w:val="a6"/>
        <w:tabs>
          <w:tab w:val="left" w:pos="0"/>
        </w:tabs>
        <w:spacing w:after="0" w:line="240" w:lineRule="auto"/>
        <w:rPr>
          <w:sz w:val="24"/>
          <w:szCs w:val="24"/>
        </w:rPr>
      </w:pPr>
      <w:r w:rsidRPr="005232C0">
        <w:rPr>
          <w:sz w:val="24"/>
          <w:szCs w:val="24"/>
        </w:rPr>
        <w:t xml:space="preserve">Отделом муниципального финансового контроля Контрольного управления Администрации Раменского муниципального округа в соответствии с распоряжением Администрации Раменского городского округа от 25.12.2024 № 448-р «Об утверждении Плана проведения </w:t>
      </w:r>
      <w:r w:rsidRPr="005232C0">
        <w:rPr>
          <w:bCs/>
          <w:sz w:val="24"/>
          <w:szCs w:val="24"/>
        </w:rPr>
        <w:t>контрольных мероприятий администрацией Раменского городского округа Московской области в рамках осуществления полномочий по внутреннему муниципальному финансовому контролю на 2025 год</w:t>
      </w:r>
      <w:r w:rsidRPr="005232C0">
        <w:rPr>
          <w:sz w:val="24"/>
          <w:szCs w:val="24"/>
        </w:rPr>
        <w:t>» и на основании распоряжения Администрации Раменского муниципального округа от 15.01.2025 № 56-р «О проведении отделом муниципального финансового контроля Контрольного управления Администрации Раменского муниципального округа в рамках осуществления полномочий по внутреннему муниципальному финансовому контролю плановой выездной проверки в Муниципальном образовательном учреждении дополнительного профессионального образования Методическом центре «Раменский дом учителя» в рамках соблюдения бюджетного законодательства в соответствии со статьей 269.2 Бюджетного кодекса Российской Федерации, с частями 8 и 9 статьи 99 Федерального закона               от 05.04.2013 № 44-ФЗ «О контрактной системе в сфере закупок товаров, работ, услуг для обеспечения государственных и муниципальных нужд», проведена плановая выездная проверка в</w:t>
      </w:r>
      <w:r w:rsidRPr="005232C0">
        <w:rPr>
          <w:color w:val="000000"/>
          <w:sz w:val="24"/>
          <w:szCs w:val="24"/>
        </w:rPr>
        <w:t xml:space="preserve"> </w:t>
      </w:r>
      <w:r w:rsidRPr="005232C0">
        <w:rPr>
          <w:sz w:val="24"/>
          <w:szCs w:val="24"/>
        </w:rPr>
        <w:t>Муниципальном образовательном учреждении дополнительного профессионального образования «Методический центр</w:t>
      </w:r>
      <w:r w:rsidRPr="005232C0">
        <w:rPr>
          <w:b/>
          <w:sz w:val="24"/>
          <w:szCs w:val="24"/>
        </w:rPr>
        <w:t xml:space="preserve"> </w:t>
      </w:r>
      <w:r w:rsidRPr="005232C0">
        <w:rPr>
          <w:sz w:val="24"/>
          <w:szCs w:val="24"/>
        </w:rPr>
        <w:t>«Раменский дом учителя» (далее – контрольное мероприятие).</w:t>
      </w:r>
    </w:p>
    <w:p w:rsidR="00C017DB" w:rsidRPr="005232C0" w:rsidRDefault="00C017DB" w:rsidP="005232C0">
      <w:pPr>
        <w:pStyle w:val="a6"/>
        <w:tabs>
          <w:tab w:val="left" w:pos="0"/>
        </w:tabs>
        <w:spacing w:after="0" w:line="240" w:lineRule="auto"/>
        <w:rPr>
          <w:sz w:val="24"/>
          <w:szCs w:val="24"/>
        </w:rPr>
      </w:pPr>
      <w:bookmarkStart w:id="0" w:name="_GoBack"/>
      <w:bookmarkEnd w:id="0"/>
    </w:p>
    <w:p w:rsidR="005232C0" w:rsidRPr="005232C0" w:rsidRDefault="005232C0" w:rsidP="005232C0">
      <w:pPr>
        <w:tabs>
          <w:tab w:val="left" w:pos="0"/>
          <w:tab w:val="left" w:pos="142"/>
        </w:tabs>
        <w:ind w:firstLine="709"/>
        <w:rPr>
          <w:b/>
        </w:rPr>
      </w:pPr>
      <w:r w:rsidRPr="005232C0">
        <w:rPr>
          <w:b/>
        </w:rPr>
        <w:t xml:space="preserve">Темы контрольного мероприятия: </w:t>
      </w:r>
    </w:p>
    <w:p w:rsidR="005232C0" w:rsidRPr="005232C0" w:rsidRDefault="005232C0" w:rsidP="005232C0">
      <w:pPr>
        <w:pStyle w:val="a6"/>
        <w:tabs>
          <w:tab w:val="left" w:pos="0"/>
        </w:tabs>
        <w:spacing w:after="0" w:line="240" w:lineRule="auto"/>
        <w:ind w:firstLine="0"/>
        <w:rPr>
          <w:sz w:val="24"/>
          <w:szCs w:val="24"/>
        </w:rPr>
      </w:pPr>
      <w:r w:rsidRPr="005232C0">
        <w:rPr>
          <w:sz w:val="24"/>
          <w:szCs w:val="24"/>
        </w:rPr>
        <w:tab/>
        <w:t>-</w:t>
      </w:r>
      <w:r w:rsidRPr="005232C0">
        <w:rPr>
          <w:sz w:val="24"/>
          <w:szCs w:val="24"/>
        </w:rPr>
        <w:tab/>
        <w:t>проверка финансово-хозяйственной деятельности;</w:t>
      </w:r>
    </w:p>
    <w:p w:rsidR="005232C0" w:rsidRPr="005232C0" w:rsidRDefault="005232C0" w:rsidP="005232C0">
      <w:pPr>
        <w:pStyle w:val="a6"/>
        <w:tabs>
          <w:tab w:val="left" w:pos="0"/>
        </w:tabs>
        <w:spacing w:after="0" w:line="240" w:lineRule="auto"/>
        <w:ind w:firstLine="709"/>
        <w:rPr>
          <w:sz w:val="24"/>
          <w:szCs w:val="24"/>
        </w:rPr>
      </w:pPr>
      <w:r w:rsidRPr="005232C0">
        <w:rPr>
          <w:sz w:val="24"/>
          <w:szCs w:val="24"/>
        </w:rPr>
        <w:t>-</w:t>
      </w:r>
      <w:r w:rsidRPr="005232C0">
        <w:rPr>
          <w:sz w:val="24"/>
          <w:szCs w:val="24"/>
        </w:rPr>
        <w:tab/>
        <w:t xml:space="preserve">соблюдение законодательства Российской Федерации и иных правовых актов </w:t>
      </w:r>
      <w:r w:rsidRPr="005232C0">
        <w:rPr>
          <w:sz w:val="24"/>
          <w:szCs w:val="24"/>
        </w:rPr>
        <w:br/>
        <w:t xml:space="preserve">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нужд. </w:t>
      </w:r>
    </w:p>
    <w:p w:rsidR="005232C0" w:rsidRPr="005232C0" w:rsidRDefault="005232C0" w:rsidP="005232C0">
      <w:pPr>
        <w:tabs>
          <w:tab w:val="left" w:pos="0"/>
          <w:tab w:val="left" w:pos="142"/>
        </w:tabs>
        <w:ind w:firstLine="709"/>
      </w:pPr>
      <w:r w:rsidRPr="005232C0">
        <w:rPr>
          <w:b/>
        </w:rPr>
        <w:t>Проверяемый период:</w:t>
      </w:r>
      <w:r w:rsidRPr="005232C0">
        <w:t xml:space="preserve"> с 01.01.2024 по 31.12.2024.</w:t>
      </w:r>
    </w:p>
    <w:p w:rsidR="005232C0" w:rsidRPr="005232C0" w:rsidRDefault="005232C0" w:rsidP="005232C0">
      <w:pPr>
        <w:tabs>
          <w:tab w:val="left" w:pos="0"/>
          <w:tab w:val="left" w:pos="142"/>
        </w:tabs>
        <w:ind w:firstLine="709"/>
        <w:jc w:val="both"/>
      </w:pPr>
      <w:r w:rsidRPr="005232C0">
        <w:t>Эксперты к проведению контрольного мероприятия не привлекались.</w:t>
      </w:r>
    </w:p>
    <w:p w:rsidR="005232C0" w:rsidRPr="005232C0" w:rsidRDefault="005232C0" w:rsidP="005232C0">
      <w:pPr>
        <w:tabs>
          <w:tab w:val="left" w:pos="142"/>
        </w:tabs>
        <w:ind w:firstLine="709"/>
        <w:jc w:val="both"/>
      </w:pPr>
      <w:r w:rsidRPr="005232C0">
        <w:t>Контрольное мероприятие не приостанавливалось.</w:t>
      </w:r>
    </w:p>
    <w:p w:rsidR="005232C0" w:rsidRPr="005232C0" w:rsidRDefault="005232C0" w:rsidP="005232C0">
      <w:pPr>
        <w:tabs>
          <w:tab w:val="left" w:pos="142"/>
        </w:tabs>
        <w:ind w:firstLine="709"/>
        <w:jc w:val="both"/>
      </w:pPr>
      <w:r w:rsidRPr="005232C0">
        <w:t xml:space="preserve">Срок проведения контрольного мероприятия составил 16 рабочих дней </w:t>
      </w:r>
      <w:r w:rsidRPr="005232C0">
        <w:br/>
        <w:t>с 20.01.2025 по 10.02.2025.</w:t>
      </w:r>
    </w:p>
    <w:p w:rsidR="005232C0" w:rsidRPr="005232C0" w:rsidRDefault="005232C0" w:rsidP="005232C0">
      <w:pPr>
        <w:tabs>
          <w:tab w:val="left" w:pos="142"/>
        </w:tabs>
        <w:ind w:firstLine="709"/>
        <w:jc w:val="both"/>
        <w:rPr>
          <w:b/>
        </w:rPr>
      </w:pPr>
      <w:r w:rsidRPr="005232C0">
        <w:rPr>
          <w:b/>
        </w:rPr>
        <w:t>Общие сведения об объекте контроля</w:t>
      </w:r>
    </w:p>
    <w:p w:rsidR="005232C0" w:rsidRPr="005232C0" w:rsidRDefault="005232C0" w:rsidP="005232C0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 w:rsidRPr="005232C0">
        <w:rPr>
          <w:lang w:eastAsia="en-US"/>
        </w:rPr>
        <w:t xml:space="preserve">Полное наименование субъекта контроля: </w:t>
      </w:r>
      <w:r w:rsidRPr="005232C0">
        <w:t>Муниципальное образовательное учреждение дополнительного профессионального образования «Методический центр</w:t>
      </w:r>
      <w:r w:rsidRPr="005232C0">
        <w:rPr>
          <w:b/>
        </w:rPr>
        <w:t xml:space="preserve"> </w:t>
      </w:r>
      <w:r w:rsidRPr="005232C0">
        <w:t>«Раменский дом учителя»</w:t>
      </w:r>
      <w:r w:rsidRPr="005232C0">
        <w:rPr>
          <w:color w:val="000000"/>
          <w:lang w:eastAsia="en-US"/>
        </w:rPr>
        <w:t xml:space="preserve"> </w:t>
      </w:r>
      <w:r w:rsidRPr="005232C0">
        <w:rPr>
          <w:lang w:eastAsia="en-US"/>
        </w:rPr>
        <w:t>(далее – Учреждение).</w:t>
      </w:r>
    </w:p>
    <w:p w:rsidR="005232C0" w:rsidRPr="005232C0" w:rsidRDefault="005232C0" w:rsidP="005232C0">
      <w:pPr>
        <w:tabs>
          <w:tab w:val="left" w:pos="0"/>
          <w:tab w:val="left" w:pos="142"/>
        </w:tabs>
        <w:ind w:firstLine="709"/>
        <w:jc w:val="both"/>
      </w:pPr>
      <w:r w:rsidRPr="005232C0">
        <w:rPr>
          <w:lang w:eastAsia="en-US"/>
        </w:rPr>
        <w:t>Сокращенное наименование:</w:t>
      </w:r>
      <w:r w:rsidRPr="005232C0">
        <w:rPr>
          <w:color w:val="000000"/>
          <w:lang w:eastAsia="en-US"/>
        </w:rPr>
        <w:t xml:space="preserve"> </w:t>
      </w:r>
      <w:r w:rsidRPr="005232C0">
        <w:t>МОУ ДПО «МЦ «Раменский дом учителя».</w:t>
      </w:r>
    </w:p>
    <w:p w:rsidR="005232C0" w:rsidRPr="005232C0" w:rsidRDefault="005232C0" w:rsidP="005232C0">
      <w:pPr>
        <w:ind w:firstLine="709"/>
        <w:jc w:val="both"/>
      </w:pPr>
      <w:r w:rsidRPr="005232C0">
        <w:t xml:space="preserve">Организационно-правовая форма: муниципальное учреждение </w:t>
      </w:r>
      <w:r w:rsidRPr="005232C0">
        <w:rPr>
          <w:lang w:eastAsia="en-US"/>
        </w:rPr>
        <w:t>(ОКОПФ – 75403)</w:t>
      </w:r>
      <w:r w:rsidRPr="005232C0">
        <w:t>.</w:t>
      </w:r>
    </w:p>
    <w:p w:rsidR="005232C0" w:rsidRPr="005232C0" w:rsidRDefault="005232C0" w:rsidP="005232C0">
      <w:pPr>
        <w:ind w:firstLine="709"/>
        <w:jc w:val="both"/>
      </w:pPr>
      <w:r w:rsidRPr="005232C0">
        <w:t>Тип: бюджетное учреждение.</w:t>
      </w:r>
    </w:p>
    <w:p w:rsidR="005232C0" w:rsidRPr="005232C0" w:rsidRDefault="005232C0" w:rsidP="005232C0">
      <w:pPr>
        <w:ind w:firstLine="708"/>
        <w:jc w:val="both"/>
      </w:pPr>
      <w:r w:rsidRPr="005232C0">
        <w:t>Тип образовательной организации: организация дополнительного профессионального образования.</w:t>
      </w:r>
    </w:p>
    <w:p w:rsidR="005232C0" w:rsidRPr="005232C0" w:rsidRDefault="005232C0" w:rsidP="005232C0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 w:rsidRPr="005232C0">
        <w:rPr>
          <w:lang w:eastAsia="en-US"/>
        </w:rPr>
        <w:t>Юридический адрес Учреждения:</w:t>
      </w:r>
      <w:r w:rsidRPr="005232C0">
        <w:rPr>
          <w:color w:val="000000"/>
        </w:rPr>
        <w:t xml:space="preserve"> 140104, Московская область, Раменский городской округ, г. Раменское, ул. Красный Октябрь, стр. 40а</w:t>
      </w:r>
      <w:r w:rsidRPr="005232C0">
        <w:rPr>
          <w:rStyle w:val="upper"/>
          <w:color w:val="000000"/>
          <w:shd w:val="clear" w:color="auto" w:fill="FFFFFF"/>
        </w:rPr>
        <w:t>.</w:t>
      </w:r>
    </w:p>
    <w:p w:rsidR="005232C0" w:rsidRPr="005232C0" w:rsidRDefault="005232C0" w:rsidP="005232C0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 w:rsidRPr="005232C0">
        <w:rPr>
          <w:lang w:eastAsia="en-US"/>
        </w:rPr>
        <w:t>Место нахождения Учреждения:</w:t>
      </w:r>
      <w:r w:rsidRPr="005232C0">
        <w:rPr>
          <w:color w:val="000000"/>
        </w:rPr>
        <w:t xml:space="preserve"> 140104, Московская область, Раменский муниципальный округ, г. Раменское, ул. Красный Октябрь, стр. 40а</w:t>
      </w:r>
      <w:r w:rsidRPr="005232C0">
        <w:rPr>
          <w:rStyle w:val="upper"/>
          <w:color w:val="000000"/>
          <w:shd w:val="clear" w:color="auto" w:fill="FFFFFF"/>
        </w:rPr>
        <w:t>.</w:t>
      </w:r>
    </w:p>
    <w:p w:rsidR="005232C0" w:rsidRPr="005232C0" w:rsidRDefault="005232C0" w:rsidP="005232C0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 w:rsidRPr="005232C0">
        <w:rPr>
          <w:lang w:eastAsia="en-US"/>
        </w:rPr>
        <w:t xml:space="preserve">Межрайонной инспекцией Федеральной налоговой службы № 1 по Московской области Учреждению выдано Свидетельство о постановке на учет юридического лица в налоговом органе по месту её нахождения на территории Российской Федерации 08.08.2007. Учреждению присвоен ИНН </w:t>
      </w:r>
      <w:r w:rsidRPr="005232C0">
        <w:rPr>
          <w:bCs/>
          <w:color w:val="000000"/>
        </w:rPr>
        <w:t>5040078860</w:t>
      </w:r>
      <w:r w:rsidRPr="005232C0">
        <w:rPr>
          <w:lang w:eastAsia="en-US"/>
        </w:rPr>
        <w:t xml:space="preserve">, КПП 504001001. </w:t>
      </w:r>
    </w:p>
    <w:p w:rsidR="005232C0" w:rsidRPr="005232C0" w:rsidRDefault="005232C0" w:rsidP="005232C0">
      <w:pPr>
        <w:tabs>
          <w:tab w:val="left" w:pos="0"/>
          <w:tab w:val="left" w:pos="142"/>
        </w:tabs>
        <w:ind w:firstLine="709"/>
        <w:jc w:val="both"/>
        <w:rPr>
          <w:rStyle w:val="copytarget"/>
        </w:rPr>
      </w:pPr>
      <w:r w:rsidRPr="005232C0">
        <w:rPr>
          <w:lang w:eastAsia="en-US"/>
        </w:rPr>
        <w:t xml:space="preserve">Учреждение зарегистрировано в Едином государственном реестре юридических лиц за основным государственным регистрационным номером </w:t>
      </w:r>
      <w:r w:rsidRPr="005232C0">
        <w:rPr>
          <w:rStyle w:val="copytarget"/>
        </w:rPr>
        <w:t>1075040004599.</w:t>
      </w:r>
    </w:p>
    <w:p w:rsidR="005232C0" w:rsidRPr="005232C0" w:rsidRDefault="005232C0" w:rsidP="005232C0">
      <w:pPr>
        <w:shd w:val="clear" w:color="auto" w:fill="FFFFFF"/>
        <w:ind w:firstLine="708"/>
        <w:jc w:val="both"/>
        <w:rPr>
          <w:bCs/>
        </w:rPr>
      </w:pPr>
      <w:r w:rsidRPr="005232C0">
        <w:lastRenderedPageBreak/>
        <w:t>Основной вид деятельности по ОКВЭД – 85.42 – образование профессиональное дополнительное</w:t>
      </w:r>
      <w:r w:rsidRPr="005232C0">
        <w:rPr>
          <w:bCs/>
        </w:rPr>
        <w:t xml:space="preserve">. </w:t>
      </w:r>
    </w:p>
    <w:p w:rsidR="005232C0" w:rsidRPr="005232C0" w:rsidRDefault="005232C0" w:rsidP="005232C0">
      <w:pPr>
        <w:shd w:val="clear" w:color="auto" w:fill="FFFFFF"/>
        <w:ind w:firstLine="709"/>
        <w:jc w:val="both"/>
      </w:pPr>
      <w:r w:rsidRPr="005232C0">
        <w:rPr>
          <w:shd w:val="clear" w:color="auto" w:fill="FFFFFF"/>
        </w:rPr>
        <w:t>Дополнительные виды деятельности по ОКВЭД:</w:t>
      </w:r>
      <w:r w:rsidRPr="005232C0">
        <w:rPr>
          <w:bCs/>
        </w:rPr>
        <w:t xml:space="preserve"> </w:t>
      </w:r>
      <w:r w:rsidRPr="005232C0">
        <w:t>85.23 – подготовка кадров высшей квалификации, 85.41 – образование дополнительное детей и взрослых, 85.42.9</w:t>
      </w:r>
      <w:r w:rsidRPr="005232C0">
        <w:rPr>
          <w:shd w:val="clear" w:color="auto" w:fill="FFFFFF"/>
        </w:rPr>
        <w:t> – деятельность по дополнительному профессиональному образованию прочая, не включенная в другие группировки</w:t>
      </w:r>
      <w:r w:rsidRPr="005232C0">
        <w:t>.</w:t>
      </w:r>
    </w:p>
    <w:p w:rsidR="005232C0" w:rsidRPr="005232C0" w:rsidRDefault="005232C0" w:rsidP="005232C0">
      <w:pPr>
        <w:tabs>
          <w:tab w:val="left" w:pos="0"/>
        </w:tabs>
        <w:jc w:val="both"/>
      </w:pPr>
      <w:r w:rsidRPr="005232C0">
        <w:tab/>
        <w:t xml:space="preserve">В проверяемом периоде Учреждение осуществляло свою деятельность на основании Устава Муниципального образовательного учреждения дополнительного профессионального образования «Методический центр «Раменский дом учителя» в новой редакции, утвержденного постановлением Администрации Раменского городского округа от 23.06.2021 № 6548 (далее – Устав). </w:t>
      </w:r>
    </w:p>
    <w:p w:rsidR="005232C0" w:rsidRPr="005232C0" w:rsidRDefault="005232C0" w:rsidP="005232C0">
      <w:pPr>
        <w:ind w:firstLine="709"/>
        <w:jc w:val="both"/>
      </w:pPr>
      <w:r w:rsidRPr="005232C0">
        <w:t>Устав Муниципального образовательного учреждения дополнительного профессионального образования «Методический центр «Раменский дом учителя», утвержденный постановлением Администрации Раменского городского округа от 06.12.2024            № 5210 прошел государственную регистрацию 14.01.2025 (ГРН 2255000704407).</w:t>
      </w:r>
    </w:p>
    <w:p w:rsidR="005232C0" w:rsidRPr="005232C0" w:rsidRDefault="005232C0" w:rsidP="005232C0">
      <w:pPr>
        <w:ind w:firstLine="709"/>
        <w:jc w:val="both"/>
        <w:rPr>
          <w:rFonts w:eastAsia="Calibri"/>
        </w:rPr>
      </w:pPr>
      <w:r w:rsidRPr="005232C0">
        <w:rPr>
          <w:rFonts w:eastAsia="Calibri"/>
        </w:rPr>
        <w:t xml:space="preserve">Согласно Уставу, в проверяемом периоде учредителем и собственником имущества Учреждения являлось муниципальное образование Раменский городской округ. </w:t>
      </w:r>
    </w:p>
    <w:p w:rsidR="005232C0" w:rsidRPr="005232C0" w:rsidRDefault="005232C0" w:rsidP="005232C0">
      <w:pPr>
        <w:tabs>
          <w:tab w:val="left" w:pos="0"/>
        </w:tabs>
        <w:ind w:firstLine="709"/>
        <w:jc w:val="both"/>
        <w:rPr>
          <w:rFonts w:eastAsia="Calibri"/>
        </w:rPr>
      </w:pPr>
      <w:r w:rsidRPr="005232C0">
        <w:rPr>
          <w:rFonts w:eastAsia="Calibri"/>
        </w:rPr>
        <w:t>Функции и полномочия учредителя Учреждения в проверяемом периоде осуществляла Администрация Раменского городского округа (далее – Учредитель).</w:t>
      </w:r>
    </w:p>
    <w:p w:rsidR="005232C0" w:rsidRPr="005232C0" w:rsidRDefault="005232C0" w:rsidP="005232C0">
      <w:pPr>
        <w:tabs>
          <w:tab w:val="left" w:pos="0"/>
        </w:tabs>
        <w:ind w:firstLine="709"/>
        <w:jc w:val="both"/>
      </w:pPr>
      <w:r w:rsidRPr="005232C0">
        <w:t>Учреждение в проверяемом периоде находилось в ведомственном подчинении Комитета по образованию Администрации Раменского городского округа (далее – Комитет).</w:t>
      </w:r>
    </w:p>
    <w:p w:rsidR="005232C0" w:rsidRPr="005232C0" w:rsidRDefault="005232C0" w:rsidP="005232C0">
      <w:pPr>
        <w:tabs>
          <w:tab w:val="left" w:pos="0"/>
        </w:tabs>
        <w:ind w:firstLine="709"/>
        <w:jc w:val="both"/>
        <w:rPr>
          <w:rFonts w:eastAsia="Calibri"/>
        </w:rPr>
      </w:pPr>
      <w:r w:rsidRPr="005232C0">
        <w:rPr>
          <w:rFonts w:eastAsia="Calibri"/>
        </w:rPr>
        <w:t>Имущество Учреждения закрепляется за ним на праве оперативного управления.</w:t>
      </w:r>
    </w:p>
    <w:p w:rsidR="005232C0" w:rsidRPr="005232C0" w:rsidRDefault="005232C0" w:rsidP="005232C0">
      <w:pPr>
        <w:tabs>
          <w:tab w:val="left" w:pos="0"/>
        </w:tabs>
        <w:ind w:firstLine="709"/>
        <w:jc w:val="both"/>
        <w:rPr>
          <w:rFonts w:eastAsia="Calibri"/>
        </w:rPr>
      </w:pPr>
      <w:r w:rsidRPr="005232C0">
        <w:rPr>
          <w:rFonts w:eastAsia="Calibri"/>
        </w:rPr>
        <w:t>Учреждение является юридическим лицом, имеет обособленное имущество, самостоятельный баланс, план финансово-хозяйственной деятельности, лицевые счета в финансовом органе Раменского городского округа, печать установленного образца со своим наименованием, штамп, бланки со своим наименованием и иные средства индивидуализации, необходимые для осуществления деятельности.</w:t>
      </w:r>
    </w:p>
    <w:p w:rsidR="005232C0" w:rsidRPr="005232C0" w:rsidRDefault="005232C0" w:rsidP="005232C0">
      <w:pPr>
        <w:tabs>
          <w:tab w:val="left" w:pos="709"/>
          <w:tab w:val="left" w:pos="1134"/>
        </w:tabs>
        <w:ind w:firstLine="709"/>
        <w:jc w:val="both"/>
      </w:pPr>
      <w:r w:rsidRPr="005232C0">
        <w:t>Основной целью Учреждения является повышение квалификации и профессионального уровня педагогических работников общеобразовательных учреждений в рамках имеющейся квалификации, в том числе овладение ими современными образовательными технологиями и методами обучения и воспитания, совершенствование и получение новой компетенции, необходимой для профессиональной деятельности.</w:t>
      </w:r>
    </w:p>
    <w:p w:rsidR="005232C0" w:rsidRPr="005232C0" w:rsidRDefault="005232C0" w:rsidP="005232C0">
      <w:pPr>
        <w:tabs>
          <w:tab w:val="left" w:pos="709"/>
          <w:tab w:val="left" w:pos="1134"/>
        </w:tabs>
        <w:ind w:firstLine="709"/>
        <w:jc w:val="both"/>
      </w:pPr>
      <w:r w:rsidRPr="005232C0">
        <w:t xml:space="preserve">Учреждение организует и осуществляет следующие виды деятельности по основным направлениям, к которым относятся: </w:t>
      </w:r>
    </w:p>
    <w:p w:rsidR="005232C0" w:rsidRPr="005232C0" w:rsidRDefault="005232C0" w:rsidP="005232C0">
      <w:pPr>
        <w:tabs>
          <w:tab w:val="left" w:pos="709"/>
          <w:tab w:val="left" w:pos="1134"/>
        </w:tabs>
        <w:ind w:firstLine="709"/>
        <w:jc w:val="both"/>
      </w:pPr>
      <w:r w:rsidRPr="005232C0">
        <w:t xml:space="preserve">- учебная; </w:t>
      </w:r>
    </w:p>
    <w:p w:rsidR="005232C0" w:rsidRPr="005232C0" w:rsidRDefault="005232C0" w:rsidP="005232C0">
      <w:pPr>
        <w:tabs>
          <w:tab w:val="left" w:pos="709"/>
          <w:tab w:val="left" w:pos="1134"/>
        </w:tabs>
        <w:ind w:firstLine="709"/>
        <w:jc w:val="both"/>
      </w:pPr>
      <w:r w:rsidRPr="005232C0">
        <w:t>- информационная;</w:t>
      </w:r>
    </w:p>
    <w:p w:rsidR="005232C0" w:rsidRPr="005232C0" w:rsidRDefault="005232C0" w:rsidP="005232C0">
      <w:pPr>
        <w:tabs>
          <w:tab w:val="left" w:pos="709"/>
          <w:tab w:val="left" w:pos="1134"/>
        </w:tabs>
        <w:ind w:firstLine="709"/>
        <w:jc w:val="both"/>
      </w:pPr>
      <w:r w:rsidRPr="005232C0">
        <w:t xml:space="preserve">- организационно-методическая; </w:t>
      </w:r>
    </w:p>
    <w:p w:rsidR="005232C0" w:rsidRPr="005232C0" w:rsidRDefault="005232C0" w:rsidP="005232C0">
      <w:pPr>
        <w:tabs>
          <w:tab w:val="left" w:pos="709"/>
          <w:tab w:val="left" w:pos="1134"/>
        </w:tabs>
        <w:ind w:firstLine="709"/>
        <w:jc w:val="both"/>
      </w:pPr>
      <w:r w:rsidRPr="005232C0">
        <w:t>- консультационная;</w:t>
      </w:r>
    </w:p>
    <w:p w:rsidR="005232C0" w:rsidRPr="005232C0" w:rsidRDefault="005232C0" w:rsidP="005232C0">
      <w:pPr>
        <w:tabs>
          <w:tab w:val="left" w:pos="709"/>
          <w:tab w:val="left" w:pos="1134"/>
        </w:tabs>
        <w:ind w:firstLine="709"/>
        <w:jc w:val="both"/>
      </w:pPr>
      <w:r w:rsidRPr="005232C0">
        <w:t>- научно-методическая;</w:t>
      </w:r>
    </w:p>
    <w:p w:rsidR="005232C0" w:rsidRPr="005232C0" w:rsidRDefault="005232C0" w:rsidP="005232C0">
      <w:pPr>
        <w:tabs>
          <w:tab w:val="left" w:pos="709"/>
          <w:tab w:val="left" w:pos="1134"/>
        </w:tabs>
        <w:ind w:firstLine="709"/>
        <w:jc w:val="both"/>
      </w:pPr>
      <w:r w:rsidRPr="005232C0">
        <w:t>- аналитическая деятельность;</w:t>
      </w:r>
    </w:p>
    <w:p w:rsidR="005232C0" w:rsidRPr="005232C0" w:rsidRDefault="005232C0" w:rsidP="005232C0">
      <w:pPr>
        <w:tabs>
          <w:tab w:val="left" w:pos="709"/>
          <w:tab w:val="left" w:pos="1134"/>
        </w:tabs>
        <w:ind w:firstLine="709"/>
        <w:jc w:val="both"/>
      </w:pPr>
      <w:r w:rsidRPr="005232C0">
        <w:t>- информатизация муниципальной системы образования.</w:t>
      </w:r>
    </w:p>
    <w:p w:rsidR="005232C0" w:rsidRPr="005232C0" w:rsidRDefault="005232C0" w:rsidP="005232C0">
      <w:pPr>
        <w:tabs>
          <w:tab w:val="left" w:pos="1134"/>
          <w:tab w:val="left" w:pos="1276"/>
        </w:tabs>
        <w:ind w:firstLine="709"/>
        <w:jc w:val="both"/>
      </w:pPr>
      <w:r w:rsidRPr="005232C0">
        <w:t>Учреждение выполняет муниципальное задание, которое, в соответствии с предусмотренными Уставом основными видами деятельности Учреждения, формируется и утверждается Учредителем.</w:t>
      </w:r>
    </w:p>
    <w:p w:rsidR="005232C0" w:rsidRPr="005232C0" w:rsidRDefault="005232C0" w:rsidP="005232C0">
      <w:pPr>
        <w:tabs>
          <w:tab w:val="left" w:pos="1134"/>
          <w:tab w:val="left" w:pos="1276"/>
        </w:tabs>
        <w:ind w:firstLine="709"/>
        <w:jc w:val="both"/>
      </w:pPr>
      <w:r w:rsidRPr="005232C0">
        <w:t xml:space="preserve">Учреждение вправе сверх установленного муниципального задания, а также в случаях, определенных федеральными законами, в пределах установленного муниципального задания выполнять работы, оказывать услуги, относящиеся к его основным видам деятельности, для граждан и юридических лиц за плату и на одинаковых при оказании одних и тех же услуг условиях.  </w:t>
      </w:r>
    </w:p>
    <w:p w:rsidR="005232C0" w:rsidRPr="005232C0" w:rsidRDefault="005232C0" w:rsidP="005232C0">
      <w:pPr>
        <w:tabs>
          <w:tab w:val="left" w:pos="0"/>
        </w:tabs>
        <w:ind w:firstLine="709"/>
        <w:jc w:val="both"/>
      </w:pPr>
      <w:r w:rsidRPr="005232C0">
        <w:t>Источниками формирования имущества Учреждения являются:</w:t>
      </w:r>
    </w:p>
    <w:p w:rsidR="005232C0" w:rsidRPr="005232C0" w:rsidRDefault="005232C0" w:rsidP="005232C0">
      <w:pPr>
        <w:tabs>
          <w:tab w:val="left" w:pos="0"/>
        </w:tabs>
        <w:ind w:firstLine="709"/>
        <w:jc w:val="both"/>
      </w:pPr>
      <w:r w:rsidRPr="005232C0">
        <w:t>- имущество, закрепленное за Учреждением на праве оперативного управления, регулярные и единовременные поступления от Учредителя на выполнение муниципального задания;</w:t>
      </w:r>
    </w:p>
    <w:p w:rsidR="005232C0" w:rsidRPr="005232C0" w:rsidRDefault="005232C0" w:rsidP="005232C0">
      <w:pPr>
        <w:tabs>
          <w:tab w:val="left" w:pos="0"/>
        </w:tabs>
        <w:ind w:firstLine="709"/>
        <w:jc w:val="both"/>
      </w:pPr>
      <w:r w:rsidRPr="005232C0">
        <w:t>- бюджетные поступления в виде субсидий;</w:t>
      </w:r>
    </w:p>
    <w:p w:rsidR="005232C0" w:rsidRPr="005232C0" w:rsidRDefault="005232C0" w:rsidP="005232C0">
      <w:pPr>
        <w:tabs>
          <w:tab w:val="left" w:pos="0"/>
        </w:tabs>
        <w:ind w:firstLine="709"/>
        <w:jc w:val="both"/>
      </w:pPr>
      <w:r w:rsidRPr="005232C0">
        <w:t xml:space="preserve">- доходы Учреждения, полученные от осуществления приносящей доходы деятельности, предусмотренной настоящим Уставом, и приобретенное за счет этих доходов имущество; </w:t>
      </w:r>
    </w:p>
    <w:p w:rsidR="005232C0" w:rsidRPr="005232C0" w:rsidRDefault="005232C0" w:rsidP="005232C0">
      <w:pPr>
        <w:tabs>
          <w:tab w:val="left" w:pos="0"/>
        </w:tabs>
        <w:ind w:firstLine="709"/>
        <w:jc w:val="both"/>
      </w:pPr>
      <w:r w:rsidRPr="005232C0">
        <w:lastRenderedPageBreak/>
        <w:t>- добровольные взносы (пожертвования), безвозмездные перечисления от физических и юридических лиц.</w:t>
      </w:r>
    </w:p>
    <w:p w:rsidR="005232C0" w:rsidRPr="005232C0" w:rsidRDefault="005232C0" w:rsidP="005232C0">
      <w:pPr>
        <w:tabs>
          <w:tab w:val="left" w:pos="0"/>
        </w:tabs>
        <w:ind w:firstLine="709"/>
        <w:jc w:val="both"/>
      </w:pPr>
      <w:r w:rsidRPr="005232C0">
        <w:t>Учреждение вправе осуществлять приносящую доходы деятельность лишь постольку, поскольку это служит достижению целей, ради которых оно создано, и соответствующую этим целям, при условии, что такая деятельность указана в его учредительных документах. Доходы, полученные Учреждением от приносящей доход деятельности, а также приобретенное за счет таких доходов имущество, поступают в самостоятельное распоряжение Учреждения.</w:t>
      </w:r>
    </w:p>
    <w:p w:rsidR="005232C0" w:rsidRPr="005232C0" w:rsidRDefault="005232C0" w:rsidP="005232C0">
      <w:pPr>
        <w:tabs>
          <w:tab w:val="left" w:pos="0"/>
        </w:tabs>
        <w:ind w:firstLine="709"/>
        <w:jc w:val="both"/>
      </w:pPr>
      <w:r w:rsidRPr="005232C0">
        <w:t>В соответствии с пунктом 1.14 Устава, Учреждение проходит лицензирование.</w:t>
      </w:r>
    </w:p>
    <w:p w:rsidR="005232C0" w:rsidRPr="005232C0" w:rsidRDefault="005232C0" w:rsidP="005232C0">
      <w:pPr>
        <w:tabs>
          <w:tab w:val="left" w:pos="0"/>
        </w:tabs>
        <w:ind w:firstLine="709"/>
        <w:jc w:val="both"/>
      </w:pPr>
      <w:r w:rsidRPr="005232C0">
        <w:t xml:space="preserve">Министерством образования Московской области Учреждению выдана лицензия </w:t>
      </w:r>
      <w:r w:rsidRPr="005232C0">
        <w:br/>
        <w:t>№ 75539 от 30.03.2016 на осуществление образовательной деятельности:</w:t>
      </w:r>
    </w:p>
    <w:p w:rsidR="005232C0" w:rsidRPr="005232C0" w:rsidRDefault="005232C0" w:rsidP="005232C0">
      <w:pPr>
        <w:tabs>
          <w:tab w:val="left" w:pos="0"/>
        </w:tabs>
        <w:ind w:firstLine="709"/>
        <w:jc w:val="both"/>
      </w:pPr>
      <w:r w:rsidRPr="005232C0">
        <w:t>- дополнительное образование – подвиды: дополнительное профессиональное образование.</w:t>
      </w:r>
    </w:p>
    <w:p w:rsidR="005232C0" w:rsidRPr="005232C0" w:rsidRDefault="005232C0" w:rsidP="005232C0">
      <w:pPr>
        <w:tabs>
          <w:tab w:val="left" w:pos="0"/>
        </w:tabs>
        <w:ind w:firstLine="709"/>
        <w:jc w:val="both"/>
      </w:pPr>
      <w:r w:rsidRPr="005232C0">
        <w:t>Согласно пункту 4.8 Устава, директор Учреждения назначается на должность и освобождается от занимаемой должности приказом Комитета.</w:t>
      </w:r>
    </w:p>
    <w:p w:rsidR="005232C0" w:rsidRPr="005232C0" w:rsidRDefault="005232C0" w:rsidP="005232C0">
      <w:pPr>
        <w:tabs>
          <w:tab w:val="left" w:pos="0"/>
        </w:tabs>
        <w:ind w:firstLine="709"/>
        <w:jc w:val="both"/>
      </w:pPr>
      <w:r w:rsidRPr="005232C0">
        <w:t>Между Комитетом, Учреждением и Муниципальным учреждением «Централизованная бухгалтерия муниципальной образовательной системы Раменского городского округа Московской области» (далее – МУ «Централизованная бухгалтерия МОС») заключен Договор о совместной деятельности от 01.01.2023 б/н.</w:t>
      </w:r>
    </w:p>
    <w:p w:rsidR="005232C0" w:rsidRDefault="005232C0" w:rsidP="005232C0">
      <w:pPr>
        <w:tabs>
          <w:tab w:val="left" w:pos="0"/>
        </w:tabs>
        <w:ind w:firstLine="709"/>
        <w:jc w:val="both"/>
      </w:pPr>
      <w:r w:rsidRPr="005232C0">
        <w:t>Список проверенных контрактов:</w:t>
      </w:r>
    </w:p>
    <w:p w:rsidR="005232C0" w:rsidRPr="005232C0" w:rsidRDefault="005232C0" w:rsidP="005232C0">
      <w:pPr>
        <w:tabs>
          <w:tab w:val="left" w:pos="0"/>
        </w:tabs>
        <w:ind w:firstLine="709"/>
        <w:jc w:val="both"/>
      </w:pPr>
    </w:p>
    <w:tbl>
      <w:tblPr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410"/>
        <w:gridCol w:w="1701"/>
        <w:gridCol w:w="1559"/>
        <w:gridCol w:w="1984"/>
      </w:tblGrid>
      <w:tr w:rsidR="005232C0" w:rsidRPr="0017036B" w:rsidTr="005232C0">
        <w:trPr>
          <w:trHeight w:val="8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7036B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b/>
                <w:bCs/>
                <w:sz w:val="22"/>
                <w:szCs w:val="22"/>
              </w:rPr>
            </w:pPr>
            <w:r w:rsidRPr="0017036B">
              <w:rPr>
                <w:b/>
                <w:bCs/>
                <w:sz w:val="22"/>
                <w:szCs w:val="22"/>
              </w:rPr>
              <w:t>Номер контракта (ЕАСУЗ/ЕИС/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17036B">
              <w:rPr>
                <w:b/>
                <w:bCs/>
                <w:sz w:val="22"/>
                <w:szCs w:val="22"/>
              </w:rPr>
              <w:t>Внутренний)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b/>
                <w:bCs/>
                <w:sz w:val="22"/>
                <w:szCs w:val="22"/>
              </w:rPr>
            </w:pPr>
            <w:r w:rsidRPr="0017036B">
              <w:rPr>
                <w:b/>
                <w:bCs/>
                <w:sz w:val="22"/>
                <w:szCs w:val="22"/>
              </w:rPr>
              <w:t>Предмет контракта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b/>
                <w:bCs/>
                <w:sz w:val="22"/>
                <w:szCs w:val="22"/>
              </w:rPr>
            </w:pPr>
            <w:r w:rsidRPr="0017036B">
              <w:rPr>
                <w:b/>
                <w:bCs/>
                <w:sz w:val="22"/>
                <w:szCs w:val="22"/>
              </w:rPr>
              <w:t>Сумма контракта, 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b/>
                <w:bCs/>
                <w:sz w:val="22"/>
                <w:szCs w:val="22"/>
              </w:rPr>
            </w:pPr>
            <w:r w:rsidRPr="0017036B">
              <w:rPr>
                <w:b/>
                <w:bCs/>
                <w:sz w:val="22"/>
                <w:szCs w:val="22"/>
              </w:rPr>
              <w:t>Дата заключения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b/>
                <w:bCs/>
                <w:sz w:val="22"/>
                <w:szCs w:val="22"/>
              </w:rPr>
            </w:pPr>
            <w:r w:rsidRPr="0017036B">
              <w:rPr>
                <w:b/>
                <w:bCs/>
                <w:sz w:val="22"/>
                <w:szCs w:val="22"/>
              </w:rPr>
              <w:t>Исполнитель</w:t>
            </w:r>
          </w:p>
        </w:tc>
      </w:tr>
      <w:tr w:rsidR="005232C0" w:rsidRPr="0017036B" w:rsidTr="005232C0">
        <w:trPr>
          <w:trHeight w:val="180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325988-23 /  / 03/2024-рду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 xml:space="preserve">Оказание услуг по проведению </w:t>
            </w:r>
            <w:proofErr w:type="spellStart"/>
            <w:r w:rsidRPr="0017036B">
              <w:rPr>
                <w:color w:val="000000"/>
                <w:sz w:val="22"/>
                <w:szCs w:val="22"/>
              </w:rPr>
              <w:t>предрейсовых</w:t>
            </w:r>
            <w:proofErr w:type="spellEnd"/>
            <w:r w:rsidRPr="0017036B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17036B">
              <w:rPr>
                <w:color w:val="000000"/>
                <w:sz w:val="22"/>
                <w:szCs w:val="22"/>
              </w:rPr>
              <w:t>послерейсовых</w:t>
            </w:r>
            <w:proofErr w:type="spellEnd"/>
            <w:r w:rsidRPr="0017036B">
              <w:rPr>
                <w:color w:val="000000"/>
                <w:sz w:val="22"/>
                <w:szCs w:val="22"/>
              </w:rPr>
              <w:t xml:space="preserve"> медицинских осмотров водителя на 2024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7036B">
              <w:rPr>
                <w:color w:val="000000"/>
                <w:sz w:val="22"/>
                <w:szCs w:val="22"/>
              </w:rPr>
              <w:t>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199 200,00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27.12.2023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Общество с ограниченной ответственностью «МЕДТРАНС</w:t>
            </w:r>
            <w:r>
              <w:rPr>
                <w:color w:val="000000"/>
                <w:sz w:val="22"/>
                <w:szCs w:val="22"/>
              </w:rPr>
              <w:br/>
            </w:r>
            <w:r w:rsidRPr="0017036B">
              <w:rPr>
                <w:color w:val="000000"/>
                <w:sz w:val="22"/>
                <w:szCs w:val="22"/>
              </w:rPr>
              <w:t>КОНТРОЛЬ»</w:t>
            </w:r>
          </w:p>
        </w:tc>
      </w:tr>
      <w:tr w:rsidR="005232C0" w:rsidRPr="0017036B" w:rsidTr="005232C0">
        <w:trPr>
          <w:trHeight w:val="110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334925-23 /  / 04/2024-рду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Поставка автомобильного топлива на 2024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241 500,00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29.12.2023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Общество с</w:t>
            </w:r>
            <w:r>
              <w:rPr>
                <w:color w:val="000000"/>
                <w:sz w:val="22"/>
                <w:szCs w:val="22"/>
              </w:rPr>
              <w:t xml:space="preserve"> ограниченной ответственностью «НПО оператор»</w:t>
            </w:r>
          </w:p>
        </w:tc>
      </w:tr>
      <w:tr w:rsidR="005232C0" w:rsidRPr="0017036B" w:rsidTr="005232C0">
        <w:trPr>
          <w:trHeight w:val="27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036233-24 / 3504007886024000010 / 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 xml:space="preserve">Услуги по проведение постоянно действующего обучающего семинара и мастер-классов для подготовки обучающихся к региональному этапу </w:t>
            </w:r>
            <w:proofErr w:type="spellStart"/>
            <w:r w:rsidRPr="0017036B">
              <w:rPr>
                <w:color w:val="000000"/>
                <w:sz w:val="22"/>
                <w:szCs w:val="22"/>
              </w:rPr>
              <w:t>ВсОШ</w:t>
            </w:r>
            <w:proofErr w:type="spellEnd"/>
            <w:r w:rsidRPr="0017036B">
              <w:rPr>
                <w:color w:val="000000"/>
                <w:sz w:val="22"/>
                <w:szCs w:val="22"/>
              </w:rPr>
              <w:t xml:space="preserve"> по ОБЖ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224 595,00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12.02.2024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Ковалев Денис Валерьевич</w:t>
            </w:r>
          </w:p>
        </w:tc>
      </w:tr>
      <w:tr w:rsidR="005232C0" w:rsidRPr="0017036B" w:rsidTr="005232C0">
        <w:trPr>
          <w:trHeight w:val="21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036228-24 / 3504007886024000009 / 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Услуги по организации и проведению образовательных мероприятий по подготовке к региональному этапу ВСОШ по литературе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69 006,00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12.02.2024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Илюшина Ульяна Геннадиевна</w:t>
            </w:r>
          </w:p>
        </w:tc>
      </w:tr>
      <w:tr w:rsidR="005232C0" w:rsidRPr="0017036B" w:rsidTr="005232C0">
        <w:trPr>
          <w:trHeight w:val="20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036229-24 / 3504007886024000008 / 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 xml:space="preserve">Услуги по организации и проведению образовательных мероприятий по подготовке к региональному этапу </w:t>
            </w:r>
            <w:proofErr w:type="spellStart"/>
            <w:r w:rsidRPr="0017036B">
              <w:rPr>
                <w:color w:val="000000"/>
                <w:sz w:val="22"/>
                <w:szCs w:val="22"/>
              </w:rPr>
              <w:t>ВсОШ</w:t>
            </w:r>
            <w:proofErr w:type="spellEnd"/>
            <w:r w:rsidRPr="0017036B">
              <w:rPr>
                <w:color w:val="000000"/>
                <w:sz w:val="22"/>
                <w:szCs w:val="22"/>
              </w:rPr>
              <w:t xml:space="preserve"> по технологии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149 730,00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12.02.2024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Ганина Дарья Алексеевна</w:t>
            </w:r>
          </w:p>
        </w:tc>
      </w:tr>
      <w:tr w:rsidR="005232C0" w:rsidRPr="0017036B" w:rsidTr="005232C0">
        <w:trPr>
          <w:trHeight w:val="1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036253-24 / 3504007886024000017 / 17/ШОД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Услуги связанных с проведением занятий «Школы одаренных детей» по направлению «Юный программист»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15 046,38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17.02.2024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 xml:space="preserve">Дворкина Нина </w:t>
            </w:r>
            <w:proofErr w:type="spellStart"/>
            <w:r w:rsidRPr="0017036B">
              <w:rPr>
                <w:color w:val="000000"/>
                <w:sz w:val="22"/>
                <w:szCs w:val="22"/>
              </w:rPr>
              <w:t>Фердинандовна</w:t>
            </w:r>
            <w:proofErr w:type="spellEnd"/>
          </w:p>
        </w:tc>
      </w:tr>
      <w:tr w:rsidR="005232C0" w:rsidRPr="0017036B" w:rsidTr="005232C0">
        <w:trPr>
          <w:trHeight w:val="11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114557-24 /  / 10/2024-цб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Оказание услуг по оформлению шарами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82 000,00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31.05.2024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 xml:space="preserve">Общество с </w:t>
            </w:r>
            <w:r>
              <w:rPr>
                <w:color w:val="000000"/>
                <w:sz w:val="22"/>
                <w:szCs w:val="22"/>
              </w:rPr>
              <w:t>ограниченной ответственностью  «</w:t>
            </w:r>
            <w:r w:rsidRPr="0017036B">
              <w:rPr>
                <w:color w:val="000000"/>
                <w:sz w:val="22"/>
                <w:szCs w:val="22"/>
              </w:rPr>
              <w:t>ФОТОРАМ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</w:tr>
      <w:tr w:rsidR="005232C0" w:rsidRPr="0017036B" w:rsidTr="005232C0">
        <w:trPr>
          <w:trHeight w:val="1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139594-24 / 3504007886024000020 / 0848300051624000785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Оказание услуг по техническому обслуживанию автомобиля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200 000,00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18.06.2024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ИП М</w:t>
            </w:r>
            <w:r>
              <w:rPr>
                <w:color w:val="000000"/>
                <w:sz w:val="22"/>
                <w:szCs w:val="22"/>
              </w:rPr>
              <w:t>ельник</w:t>
            </w:r>
            <w:r w:rsidRPr="0017036B">
              <w:rPr>
                <w:color w:val="000000"/>
                <w:sz w:val="22"/>
                <w:szCs w:val="22"/>
              </w:rPr>
              <w:t xml:space="preserve"> О</w:t>
            </w:r>
            <w:r>
              <w:rPr>
                <w:color w:val="000000"/>
                <w:sz w:val="22"/>
                <w:szCs w:val="22"/>
              </w:rPr>
              <w:t>льга</w:t>
            </w:r>
            <w:r w:rsidRPr="0017036B">
              <w:rPr>
                <w:color w:val="000000"/>
                <w:sz w:val="22"/>
                <w:szCs w:val="22"/>
              </w:rPr>
              <w:t xml:space="preserve"> С</w:t>
            </w:r>
            <w:r>
              <w:rPr>
                <w:color w:val="000000"/>
                <w:sz w:val="22"/>
                <w:szCs w:val="22"/>
              </w:rPr>
              <w:t>тепановна</w:t>
            </w:r>
          </w:p>
        </w:tc>
      </w:tr>
      <w:tr w:rsidR="005232C0" w:rsidRPr="0017036B" w:rsidTr="005232C0">
        <w:trPr>
          <w:trHeight w:val="110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175874-24 / 3504007886024000024 / 0848300051624001064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Оказание услуг по изготовлению печатной продукции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291 290,00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19.08.2024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17036B">
              <w:rPr>
                <w:color w:val="000000"/>
                <w:sz w:val="22"/>
                <w:szCs w:val="22"/>
              </w:rPr>
              <w:t>ФОТОРАМ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</w:tr>
      <w:tr w:rsidR="005232C0" w:rsidRPr="0017036B" w:rsidTr="005232C0">
        <w:trPr>
          <w:trHeight w:val="110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290187-23 / 3504007886023000045 / 2390-1/4/24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Коммунальные услуги по отоплению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940 063,73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27.12.2023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Акционерное о</w:t>
            </w:r>
            <w:r w:rsidRPr="0017036B">
              <w:rPr>
                <w:color w:val="000000"/>
                <w:sz w:val="22"/>
                <w:szCs w:val="22"/>
              </w:rPr>
              <w:t xml:space="preserve">бщество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17036B">
              <w:rPr>
                <w:color w:val="000000"/>
                <w:sz w:val="22"/>
                <w:szCs w:val="22"/>
              </w:rPr>
              <w:t>Раменская теплосеть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</w:tr>
      <w:tr w:rsidR="005232C0" w:rsidRPr="0017036B" w:rsidTr="005232C0">
        <w:trPr>
          <w:trHeight w:val="1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208078-24 /  / 14/2024-рду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Поставка хозяйственных товаров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57 068,40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25.09.2024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 xml:space="preserve">Общество с ограниченной ответственностью «Группа Компаний </w:t>
            </w:r>
            <w:proofErr w:type="spellStart"/>
            <w:r w:rsidRPr="0017036B">
              <w:rPr>
                <w:color w:val="000000"/>
                <w:sz w:val="22"/>
                <w:szCs w:val="22"/>
              </w:rPr>
              <w:t>Магик</w:t>
            </w:r>
            <w:proofErr w:type="spellEnd"/>
            <w:r w:rsidRPr="0017036B">
              <w:rPr>
                <w:color w:val="000000"/>
                <w:sz w:val="22"/>
                <w:szCs w:val="22"/>
              </w:rPr>
              <w:t>»</w:t>
            </w:r>
          </w:p>
        </w:tc>
      </w:tr>
      <w:tr w:rsidR="005232C0" w:rsidRPr="0017036B" w:rsidTr="005232C0">
        <w:trPr>
          <w:trHeight w:val="15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219831-24 / 3504007886024000032 / 39/ШОД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Услуги связанных с проведением занятий «Школы одаренных детей» по направлению «Юный обществовед»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30 092,76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07.10.2024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 xml:space="preserve">Каримова Диана </w:t>
            </w:r>
            <w:proofErr w:type="spellStart"/>
            <w:r w:rsidRPr="0017036B">
              <w:rPr>
                <w:color w:val="000000"/>
                <w:sz w:val="22"/>
                <w:szCs w:val="22"/>
              </w:rPr>
              <w:t>Венеровна</w:t>
            </w:r>
            <w:proofErr w:type="spellEnd"/>
          </w:p>
        </w:tc>
      </w:tr>
      <w:tr w:rsidR="005232C0" w:rsidRPr="0017036B" w:rsidTr="005232C0">
        <w:trPr>
          <w:trHeight w:val="15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219832-24 / 3504007886024000033 / 42/ШОД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Услуги связанных с проведением занятий «Школы одаренных детей» по направлению «Юный лингвист»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30 092,76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10.10.2024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7036B">
              <w:rPr>
                <w:color w:val="000000"/>
                <w:sz w:val="22"/>
                <w:szCs w:val="22"/>
              </w:rPr>
              <w:t>Ильевская</w:t>
            </w:r>
            <w:proofErr w:type="spellEnd"/>
            <w:r w:rsidRPr="0017036B">
              <w:rPr>
                <w:color w:val="000000"/>
                <w:sz w:val="22"/>
                <w:szCs w:val="22"/>
              </w:rPr>
              <w:t xml:space="preserve"> Елена Игоревна</w:t>
            </w:r>
          </w:p>
        </w:tc>
      </w:tr>
      <w:tr w:rsidR="005232C0" w:rsidRPr="0017036B" w:rsidTr="005232C0">
        <w:trPr>
          <w:trHeight w:val="156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219835-24 / 3504007886024000034 / 57/ШОД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Услуги связанных с проведением занятий «Школы одаренных детей» по направлению «Юный литературовед»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30 092,76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19.10.2024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Володина Ирина Викторовна</w:t>
            </w:r>
          </w:p>
        </w:tc>
      </w:tr>
      <w:tr w:rsidR="005232C0" w:rsidRPr="0017036B" w:rsidTr="005232C0">
        <w:trPr>
          <w:trHeight w:val="110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241928-24 / 3504007886024000036 / 0848300051624001400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Услуги по изготовлению и установке плакатов-стендов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514 000,00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11.11.2024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Общество с</w:t>
            </w:r>
            <w:r>
              <w:rPr>
                <w:color w:val="000000"/>
                <w:sz w:val="22"/>
                <w:szCs w:val="22"/>
              </w:rPr>
              <w:t xml:space="preserve"> ограниченной ответственностью «</w:t>
            </w:r>
            <w:r w:rsidRPr="0017036B">
              <w:rPr>
                <w:color w:val="000000"/>
                <w:sz w:val="22"/>
                <w:szCs w:val="22"/>
              </w:rPr>
              <w:t>ФОТОРАМ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</w:tr>
      <w:tr w:rsidR="005232C0" w:rsidRPr="0017036B" w:rsidTr="005232C0">
        <w:trPr>
          <w:trHeight w:val="210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255339-24 / 3504007886024000043 / 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 xml:space="preserve">Услуги по организации и проведению образовательных мероприятий по подготовке к региональному этапу </w:t>
            </w:r>
            <w:proofErr w:type="spellStart"/>
            <w:r w:rsidRPr="0017036B">
              <w:rPr>
                <w:color w:val="000000"/>
                <w:sz w:val="22"/>
                <w:szCs w:val="22"/>
              </w:rPr>
              <w:t>ВсОШ</w:t>
            </w:r>
            <w:proofErr w:type="spellEnd"/>
            <w:r w:rsidRPr="0017036B">
              <w:rPr>
                <w:color w:val="000000"/>
                <w:sz w:val="22"/>
                <w:szCs w:val="22"/>
              </w:rPr>
              <w:t xml:space="preserve"> по технологии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89 838,00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16.10.2024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Ганина Дарья Алексеевна</w:t>
            </w:r>
          </w:p>
        </w:tc>
      </w:tr>
      <w:tr w:rsidR="005232C0" w:rsidRPr="0017036B" w:rsidTr="005232C0">
        <w:trPr>
          <w:trHeight w:val="19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255340-24 / 3504007886024000044 / 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 xml:space="preserve">Услуги по организации и проведению образовательных мероприятий по подготовке к региональному этапу </w:t>
            </w:r>
            <w:proofErr w:type="spellStart"/>
            <w:r w:rsidRPr="0017036B">
              <w:rPr>
                <w:color w:val="000000"/>
                <w:sz w:val="22"/>
                <w:szCs w:val="22"/>
              </w:rPr>
              <w:t>ВсОШ</w:t>
            </w:r>
            <w:proofErr w:type="spellEnd"/>
            <w:r w:rsidRPr="0017036B">
              <w:rPr>
                <w:color w:val="000000"/>
                <w:sz w:val="22"/>
                <w:szCs w:val="22"/>
              </w:rPr>
              <w:t xml:space="preserve"> по технологии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89 838,00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16.10.2024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Михайлин Алексей Викторович</w:t>
            </w:r>
          </w:p>
        </w:tc>
      </w:tr>
      <w:tr w:rsidR="005232C0" w:rsidRPr="0017036B" w:rsidTr="005232C0">
        <w:trPr>
          <w:trHeight w:val="20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255344-24 / 3504007886024000048 / 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 xml:space="preserve">Услуги по организации и проведению образовательных мероприятий по подготовке к региональному этапу </w:t>
            </w:r>
            <w:proofErr w:type="spellStart"/>
            <w:r w:rsidRPr="0017036B">
              <w:rPr>
                <w:color w:val="000000"/>
                <w:sz w:val="22"/>
                <w:szCs w:val="22"/>
              </w:rPr>
              <w:t>ВсОШ</w:t>
            </w:r>
            <w:proofErr w:type="spellEnd"/>
            <w:r w:rsidRPr="0017036B">
              <w:rPr>
                <w:color w:val="000000"/>
                <w:sz w:val="22"/>
                <w:szCs w:val="22"/>
              </w:rPr>
              <w:t xml:space="preserve"> по технологии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89 838,00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16.10.2024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Усачёв Никита Константинович</w:t>
            </w:r>
          </w:p>
        </w:tc>
      </w:tr>
      <w:tr w:rsidR="005232C0" w:rsidRPr="0017036B" w:rsidTr="005232C0">
        <w:trPr>
          <w:trHeight w:val="19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255346-24 / 3504007886024000049 / 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 xml:space="preserve">Услуги по организации и проведению образовательных мероприятий по подготовке к региональному этапу </w:t>
            </w:r>
            <w:proofErr w:type="spellStart"/>
            <w:r w:rsidRPr="0017036B">
              <w:rPr>
                <w:color w:val="000000"/>
                <w:sz w:val="22"/>
                <w:szCs w:val="22"/>
              </w:rPr>
              <w:t>ВсОШ</w:t>
            </w:r>
            <w:proofErr w:type="spellEnd"/>
            <w:r w:rsidRPr="0017036B">
              <w:rPr>
                <w:color w:val="000000"/>
                <w:sz w:val="22"/>
                <w:szCs w:val="22"/>
              </w:rPr>
              <w:t xml:space="preserve"> по технологии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89 838,00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16.10.2024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7036B">
              <w:rPr>
                <w:color w:val="000000"/>
                <w:sz w:val="22"/>
                <w:szCs w:val="22"/>
              </w:rPr>
              <w:t>Лисевский</w:t>
            </w:r>
            <w:proofErr w:type="spellEnd"/>
            <w:r w:rsidRPr="0017036B">
              <w:rPr>
                <w:color w:val="000000"/>
                <w:sz w:val="22"/>
                <w:szCs w:val="22"/>
              </w:rPr>
              <w:t xml:space="preserve"> Александр Андреевич</w:t>
            </w:r>
          </w:p>
        </w:tc>
      </w:tr>
      <w:tr w:rsidR="005232C0" w:rsidRPr="0017036B" w:rsidTr="005232C0">
        <w:trPr>
          <w:trHeight w:val="20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255348-24 / 3504007886024000051 / 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 xml:space="preserve">Услуги по организации и проведению образовательных мероприятий по подготовке к региональному этапу </w:t>
            </w:r>
            <w:proofErr w:type="spellStart"/>
            <w:r w:rsidRPr="0017036B">
              <w:rPr>
                <w:color w:val="000000"/>
                <w:sz w:val="22"/>
                <w:szCs w:val="22"/>
              </w:rPr>
              <w:t>ВсОШ</w:t>
            </w:r>
            <w:proofErr w:type="spellEnd"/>
            <w:r w:rsidRPr="0017036B">
              <w:rPr>
                <w:color w:val="000000"/>
                <w:sz w:val="22"/>
                <w:szCs w:val="22"/>
              </w:rPr>
              <w:t xml:space="preserve"> по технологии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89 838,00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16.10.2024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Сахаров Андрей Александрович</w:t>
            </w:r>
          </w:p>
        </w:tc>
      </w:tr>
      <w:tr w:rsidR="005232C0" w:rsidRPr="0017036B" w:rsidTr="005232C0">
        <w:trPr>
          <w:trHeight w:val="21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255345-24 / 3504007886024000053 / 51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 xml:space="preserve">Услуги по организации и проведению образовательных мероприятий по подготовке к региональному этапу </w:t>
            </w:r>
            <w:proofErr w:type="spellStart"/>
            <w:r w:rsidRPr="0017036B">
              <w:rPr>
                <w:color w:val="000000"/>
                <w:sz w:val="22"/>
                <w:szCs w:val="22"/>
              </w:rPr>
              <w:t>ВсОШ</w:t>
            </w:r>
            <w:proofErr w:type="spellEnd"/>
            <w:r w:rsidRPr="0017036B">
              <w:rPr>
                <w:color w:val="000000"/>
                <w:sz w:val="22"/>
                <w:szCs w:val="22"/>
              </w:rPr>
              <w:t xml:space="preserve"> по технологии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89 838,00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16.10.2024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Ганин Дмитрий Васильевич</w:t>
            </w:r>
          </w:p>
        </w:tc>
      </w:tr>
      <w:tr w:rsidR="005232C0" w:rsidRPr="0017036B" w:rsidTr="005232C0">
        <w:trPr>
          <w:trHeight w:val="110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325989-23 / 3504007886023000046 / 50130002010852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Коммунальные услуги по электроснабжению на 2024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7036B">
              <w:rPr>
                <w:color w:val="000000"/>
                <w:sz w:val="22"/>
                <w:szCs w:val="22"/>
              </w:rPr>
              <w:t>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650 000,00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>25.12.2023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2C0" w:rsidRPr="0017036B" w:rsidRDefault="005232C0" w:rsidP="005232C0">
            <w:pPr>
              <w:jc w:val="center"/>
              <w:rPr>
                <w:color w:val="000000"/>
                <w:sz w:val="22"/>
                <w:szCs w:val="22"/>
              </w:rPr>
            </w:pPr>
            <w:r w:rsidRPr="0017036B">
              <w:rPr>
                <w:color w:val="000000"/>
                <w:sz w:val="22"/>
                <w:szCs w:val="22"/>
              </w:rPr>
              <w:t xml:space="preserve">Акционерное общество </w:t>
            </w:r>
            <w:r>
              <w:rPr>
                <w:color w:val="000000"/>
                <w:sz w:val="22"/>
                <w:szCs w:val="22"/>
              </w:rPr>
              <w:t>«</w:t>
            </w:r>
            <w:proofErr w:type="spellStart"/>
            <w:r>
              <w:rPr>
                <w:color w:val="000000"/>
                <w:sz w:val="22"/>
                <w:szCs w:val="22"/>
              </w:rPr>
              <w:t>Мосэнергосбыт</w:t>
            </w:r>
            <w:proofErr w:type="spellEnd"/>
            <w:r>
              <w:rPr>
                <w:color w:val="000000"/>
                <w:sz w:val="22"/>
                <w:szCs w:val="22"/>
              </w:rPr>
              <w:t>»</w:t>
            </w:r>
          </w:p>
        </w:tc>
      </w:tr>
    </w:tbl>
    <w:p w:rsidR="005232C0" w:rsidRDefault="005232C0" w:rsidP="005232C0">
      <w:pPr>
        <w:tabs>
          <w:tab w:val="left" w:pos="0"/>
        </w:tabs>
        <w:ind w:firstLine="709"/>
        <w:jc w:val="both"/>
      </w:pPr>
    </w:p>
    <w:p w:rsidR="005232C0" w:rsidRDefault="005232C0" w:rsidP="005232C0">
      <w:pPr>
        <w:autoSpaceDE w:val="0"/>
        <w:autoSpaceDN w:val="0"/>
        <w:adjustRightInd w:val="0"/>
        <w:ind w:firstLine="709"/>
        <w:rPr>
          <w:b/>
        </w:rPr>
      </w:pPr>
      <w:r w:rsidRPr="005232C0">
        <w:rPr>
          <w:b/>
        </w:rPr>
        <w:t>Информация о резул</w:t>
      </w:r>
      <w:r>
        <w:rPr>
          <w:b/>
        </w:rPr>
        <w:t>ьтатах контрольного мероприятия</w:t>
      </w:r>
    </w:p>
    <w:p w:rsidR="005232C0" w:rsidRPr="005232C0" w:rsidRDefault="005232C0" w:rsidP="005232C0">
      <w:pPr>
        <w:autoSpaceDE w:val="0"/>
        <w:autoSpaceDN w:val="0"/>
        <w:adjustRightInd w:val="0"/>
        <w:ind w:firstLine="709"/>
        <w:rPr>
          <w:b/>
        </w:rPr>
      </w:pPr>
    </w:p>
    <w:p w:rsidR="005232C0" w:rsidRDefault="005232C0" w:rsidP="005232C0">
      <w:pPr>
        <w:pStyle w:val="a4"/>
        <w:numPr>
          <w:ilvl w:val="0"/>
          <w:numId w:val="6"/>
        </w:numPr>
        <w:spacing w:line="240" w:lineRule="auto"/>
        <w:ind w:left="0" w:firstLine="709"/>
        <w:rPr>
          <w:sz w:val="24"/>
          <w:szCs w:val="24"/>
        </w:rPr>
      </w:pPr>
      <w:r w:rsidRPr="005232C0">
        <w:rPr>
          <w:sz w:val="24"/>
          <w:szCs w:val="24"/>
          <w:lang w:eastAsia="ar-SA"/>
        </w:rPr>
        <w:t xml:space="preserve">В результате проведения </w:t>
      </w:r>
      <w:r w:rsidRPr="005232C0">
        <w:rPr>
          <w:sz w:val="24"/>
          <w:szCs w:val="24"/>
        </w:rPr>
        <w:t>контрольного мероприятия</w:t>
      </w:r>
      <w:r w:rsidRPr="005232C0">
        <w:rPr>
          <w:sz w:val="24"/>
          <w:szCs w:val="24"/>
          <w:lang w:eastAsia="ar-SA"/>
        </w:rPr>
        <w:t xml:space="preserve"> </w:t>
      </w:r>
      <w:r w:rsidRPr="005232C0">
        <w:rPr>
          <w:sz w:val="24"/>
          <w:szCs w:val="24"/>
        </w:rPr>
        <w:t>выявлены следующие нарушения Учреждения:</w:t>
      </w:r>
    </w:p>
    <w:p w:rsidR="005232C0" w:rsidRPr="005232C0" w:rsidRDefault="005232C0" w:rsidP="005232C0">
      <w:pPr>
        <w:pStyle w:val="a4"/>
        <w:spacing w:line="240" w:lineRule="auto"/>
        <w:ind w:left="709" w:firstLine="0"/>
        <w:rPr>
          <w:sz w:val="24"/>
          <w:szCs w:val="24"/>
        </w:rPr>
      </w:pPr>
    </w:p>
    <w:tbl>
      <w:tblPr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240"/>
        <w:gridCol w:w="2976"/>
        <w:gridCol w:w="1985"/>
        <w:gridCol w:w="1445"/>
        <w:gridCol w:w="1276"/>
      </w:tblGrid>
      <w:tr w:rsidR="005232C0" w:rsidRPr="00334B16" w:rsidTr="005232C0">
        <w:trPr>
          <w:trHeight w:val="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jc w:val="center"/>
              <w:rPr>
                <w:rStyle w:val="col-auto"/>
                <w:rFonts w:eastAsiaTheme="majorEastAsia"/>
                <w:b/>
                <w:sz w:val="22"/>
                <w:szCs w:val="22"/>
              </w:rPr>
            </w:pPr>
            <w:bookmarkStart w:id="1" w:name="_Hlk190372472"/>
            <w:r w:rsidRPr="00334B16">
              <w:rPr>
                <w:rStyle w:val="col-auto"/>
                <w:rFonts w:eastAsiaTheme="majorEastAsia"/>
                <w:b/>
                <w:sz w:val="22"/>
                <w:szCs w:val="22"/>
              </w:rPr>
              <w:lastRenderedPageBreak/>
              <w:t>№</w:t>
            </w:r>
          </w:p>
          <w:p w:rsidR="005232C0" w:rsidRPr="00334B16" w:rsidRDefault="005232C0" w:rsidP="005232C0">
            <w:pPr>
              <w:jc w:val="center"/>
              <w:rPr>
                <w:sz w:val="22"/>
                <w:szCs w:val="22"/>
              </w:rPr>
            </w:pPr>
            <w:r w:rsidRPr="00334B16">
              <w:rPr>
                <w:rStyle w:val="col-auto"/>
                <w:rFonts w:eastAsiaTheme="majorEastAsia"/>
                <w:b/>
                <w:sz w:val="22"/>
                <w:szCs w:val="22"/>
              </w:rPr>
              <w:t>п\п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C0" w:rsidRPr="00334B16" w:rsidRDefault="005232C0" w:rsidP="005232C0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334B16">
              <w:rPr>
                <w:b/>
                <w:sz w:val="22"/>
                <w:szCs w:val="22"/>
              </w:rPr>
              <w:t>Нормы ФЗ/ НПА/ официальных документов,</w:t>
            </w:r>
          </w:p>
          <w:p w:rsidR="005232C0" w:rsidRPr="00334B16" w:rsidRDefault="005232C0" w:rsidP="005232C0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334B16">
              <w:rPr>
                <w:b/>
                <w:sz w:val="22"/>
                <w:szCs w:val="22"/>
              </w:rPr>
              <w:t>требования которых</w:t>
            </w:r>
          </w:p>
          <w:p w:rsidR="005232C0" w:rsidRDefault="005232C0" w:rsidP="005232C0">
            <w:pPr>
              <w:tabs>
                <w:tab w:val="left" w:pos="0"/>
              </w:tabs>
              <w:ind w:firstLine="34"/>
              <w:jc w:val="center"/>
              <w:rPr>
                <w:b/>
                <w:sz w:val="22"/>
                <w:szCs w:val="22"/>
                <w:lang w:eastAsia="en-US"/>
              </w:rPr>
            </w:pPr>
            <w:r w:rsidRPr="00334B16"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  <w:p w:rsidR="005232C0" w:rsidRPr="00334B16" w:rsidRDefault="005232C0" w:rsidP="005232C0">
            <w:pPr>
              <w:tabs>
                <w:tab w:val="left" w:pos="0"/>
              </w:tabs>
              <w:ind w:firstLine="34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C0" w:rsidRPr="00334B16" w:rsidRDefault="005232C0" w:rsidP="005232C0">
            <w:pPr>
              <w:tabs>
                <w:tab w:val="left" w:pos="-84"/>
              </w:tabs>
              <w:ind w:hanging="84"/>
              <w:jc w:val="center"/>
              <w:rPr>
                <w:b/>
                <w:sz w:val="22"/>
                <w:szCs w:val="22"/>
                <w:lang w:eastAsia="en-US"/>
              </w:rPr>
            </w:pPr>
            <w:r w:rsidRPr="00334B16">
              <w:rPr>
                <w:b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C0" w:rsidRPr="00334B16" w:rsidRDefault="005232C0" w:rsidP="005232C0">
            <w:pPr>
              <w:ind w:hanging="7"/>
              <w:jc w:val="center"/>
              <w:rPr>
                <w:b/>
                <w:sz w:val="22"/>
                <w:szCs w:val="22"/>
                <w:lang w:eastAsia="en-US"/>
              </w:rPr>
            </w:pPr>
            <w:r w:rsidRPr="00334B16">
              <w:rPr>
                <w:b/>
                <w:sz w:val="22"/>
                <w:szCs w:val="22"/>
                <w:lang w:eastAsia="en-US"/>
              </w:rPr>
              <w:t xml:space="preserve">Состав </w:t>
            </w:r>
            <w:proofErr w:type="spellStart"/>
            <w:r w:rsidRPr="00334B16">
              <w:rPr>
                <w:b/>
                <w:sz w:val="22"/>
                <w:szCs w:val="22"/>
                <w:lang w:eastAsia="en-US"/>
              </w:rPr>
              <w:t>административ-ного</w:t>
            </w:r>
            <w:proofErr w:type="spellEnd"/>
            <w:r w:rsidRPr="00334B16">
              <w:rPr>
                <w:b/>
                <w:sz w:val="22"/>
                <w:szCs w:val="22"/>
                <w:lang w:eastAsia="en-US"/>
              </w:rPr>
              <w:t xml:space="preserve"> правонарушения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C0" w:rsidRPr="00334B16" w:rsidRDefault="005232C0" w:rsidP="005232C0">
            <w:pPr>
              <w:tabs>
                <w:tab w:val="left" w:pos="0"/>
              </w:tabs>
              <w:ind w:left="-73" w:hanging="2"/>
              <w:jc w:val="center"/>
              <w:rPr>
                <w:b/>
                <w:sz w:val="22"/>
                <w:szCs w:val="22"/>
                <w:lang w:eastAsia="en-US"/>
              </w:rPr>
            </w:pPr>
            <w:r w:rsidRPr="00334B16">
              <w:rPr>
                <w:b/>
                <w:sz w:val="22"/>
                <w:szCs w:val="22"/>
                <w:lang w:eastAsia="en-US"/>
              </w:rPr>
              <w:t>Количество нарушений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ind w:left="-107"/>
              <w:jc w:val="center"/>
              <w:rPr>
                <w:b/>
                <w:sz w:val="22"/>
                <w:szCs w:val="22"/>
                <w:lang w:eastAsia="en-US"/>
              </w:rPr>
            </w:pPr>
            <w:r w:rsidRPr="00334B16">
              <w:rPr>
                <w:b/>
                <w:sz w:val="22"/>
                <w:szCs w:val="22"/>
                <w:lang w:eastAsia="en-US"/>
              </w:rPr>
              <w:t>Сумма нарушения, руб.</w:t>
            </w:r>
          </w:p>
        </w:tc>
      </w:tr>
      <w:tr w:rsidR="005232C0" w:rsidRPr="00334B16" w:rsidTr="005232C0">
        <w:trPr>
          <w:trHeight w:val="397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tabs>
                <w:tab w:val="left" w:pos="0"/>
              </w:tabs>
              <w:ind w:left="-73" w:hanging="84"/>
              <w:jc w:val="center"/>
              <w:rPr>
                <w:rStyle w:val="a3"/>
                <w:sz w:val="22"/>
                <w:szCs w:val="22"/>
                <w:lang w:eastAsia="en-US"/>
              </w:rPr>
            </w:pPr>
            <w:r w:rsidRPr="005232C0">
              <w:rPr>
                <w:rStyle w:val="a3"/>
                <w:rFonts w:eastAsiaTheme="majorEastAsia"/>
                <w:color w:val="auto"/>
                <w:sz w:val="22"/>
                <w:szCs w:val="22"/>
                <w:lang w:eastAsia="en-US"/>
              </w:rPr>
              <w:t>Нарушения при поверке финансово-хозяйственной деятельности</w:t>
            </w:r>
          </w:p>
        </w:tc>
      </w:tr>
      <w:tr w:rsidR="005232C0" w:rsidRPr="00334B16" w:rsidTr="005232C0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rStyle w:val="col-auto"/>
                <w:rFonts w:eastAsiaTheme="majorEastAsia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ind w:firstLine="34"/>
              <w:jc w:val="center"/>
              <w:rPr>
                <w:sz w:val="22"/>
                <w:szCs w:val="22"/>
              </w:rPr>
            </w:pPr>
            <w:r w:rsidRPr="00334B16">
              <w:rPr>
                <w:sz w:val="22"/>
                <w:szCs w:val="22"/>
              </w:rPr>
              <w:t>Пункт 23 Постановление</w:t>
            </w:r>
          </w:p>
          <w:p w:rsidR="005232C0" w:rsidRPr="00334B16" w:rsidRDefault="005232C0" w:rsidP="005232C0">
            <w:pPr>
              <w:ind w:firstLine="34"/>
              <w:jc w:val="center"/>
              <w:rPr>
                <w:sz w:val="22"/>
                <w:szCs w:val="22"/>
              </w:rPr>
            </w:pPr>
            <w:r w:rsidRPr="00334B16">
              <w:rPr>
                <w:sz w:val="22"/>
                <w:szCs w:val="22"/>
              </w:rPr>
              <w:t>№ 2128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eastAsia="en-US"/>
              </w:rPr>
              <w:t>Формы Отчетов                           не соответствуют утвержденной форме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ind w:hanging="7"/>
              <w:jc w:val="center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ind w:left="33"/>
              <w:jc w:val="center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5232C0" w:rsidRPr="00334B16" w:rsidTr="005232C0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334B16">
              <w:rPr>
                <w:sz w:val="22"/>
                <w:szCs w:val="22"/>
              </w:rPr>
              <w:t xml:space="preserve">Требования к заполнению формы Отчета </w:t>
            </w:r>
          </w:p>
          <w:p w:rsidR="005232C0" w:rsidRPr="00334B16" w:rsidRDefault="005232C0" w:rsidP="005232C0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334B16">
              <w:rPr>
                <w:sz w:val="22"/>
                <w:szCs w:val="22"/>
              </w:rPr>
              <w:t>приложение № 5</w:t>
            </w:r>
          </w:p>
          <w:p w:rsidR="005232C0" w:rsidRPr="00334B16" w:rsidRDefault="005232C0" w:rsidP="005232C0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334B16">
              <w:rPr>
                <w:sz w:val="22"/>
                <w:szCs w:val="22"/>
              </w:rPr>
              <w:t xml:space="preserve">Постановление </w:t>
            </w:r>
          </w:p>
          <w:p w:rsidR="005232C0" w:rsidRPr="00334B16" w:rsidRDefault="005232C0" w:rsidP="005232C0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334B16">
              <w:rPr>
                <w:sz w:val="22"/>
                <w:szCs w:val="22"/>
              </w:rPr>
              <w:t>№ 2128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eastAsia="en-US"/>
              </w:rPr>
              <w:t>Графа «Ожидаемое исполнение за год» в разделе 3.1 заполнены в Отчетах и за 1 квартал, и за полугодие, а в разделе 3.2 в Отчете за год (итоговый) данная графа не заполнена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5232C0" w:rsidRPr="00334B16" w:rsidTr="005232C0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334B16">
              <w:rPr>
                <w:sz w:val="22"/>
                <w:szCs w:val="22"/>
              </w:rPr>
              <w:t xml:space="preserve">Требования к заполнению формы Отчета </w:t>
            </w:r>
          </w:p>
          <w:p w:rsidR="005232C0" w:rsidRPr="00334B16" w:rsidRDefault="005232C0" w:rsidP="005232C0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334B16">
              <w:rPr>
                <w:sz w:val="22"/>
                <w:szCs w:val="22"/>
              </w:rPr>
              <w:t>приложение № 5</w:t>
            </w:r>
          </w:p>
          <w:p w:rsidR="005232C0" w:rsidRPr="00334B16" w:rsidRDefault="005232C0" w:rsidP="005232C0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334B16">
              <w:rPr>
                <w:sz w:val="22"/>
                <w:szCs w:val="22"/>
              </w:rPr>
              <w:t xml:space="preserve">Постановление </w:t>
            </w:r>
          </w:p>
          <w:p w:rsidR="005232C0" w:rsidRPr="00334B16" w:rsidRDefault="005232C0" w:rsidP="005232C0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334B16">
              <w:rPr>
                <w:sz w:val="22"/>
                <w:szCs w:val="22"/>
              </w:rPr>
              <w:t>№ 2128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eastAsia="en-US"/>
              </w:rPr>
              <w:t>Во всех Отчетах отсутствуют дата подписания руководителем и дата утверждения Учредителем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5232C0" w:rsidRPr="00334B16" w:rsidTr="005232C0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334B16">
              <w:rPr>
                <w:sz w:val="22"/>
                <w:szCs w:val="22"/>
              </w:rPr>
              <w:t>Муниципальное задание (№ 913.4)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eastAsia="en-US"/>
              </w:rPr>
              <w:t>Отчетам присвоены номера,                   не соответствующие номеру Муниципального задания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5232C0" w:rsidRPr="00334B16" w:rsidTr="005232C0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334B16">
              <w:rPr>
                <w:sz w:val="22"/>
                <w:szCs w:val="22"/>
              </w:rPr>
              <w:t xml:space="preserve">Пункт 1 </w:t>
            </w:r>
          </w:p>
          <w:p w:rsidR="005232C0" w:rsidRPr="00334B16" w:rsidRDefault="005232C0" w:rsidP="005232C0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334B16">
              <w:rPr>
                <w:sz w:val="22"/>
                <w:szCs w:val="22"/>
              </w:rPr>
              <w:t>Порядок № 2344 (редакция                      от 24.01.2022                 № 602)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eastAsia="en-US"/>
              </w:rPr>
              <w:t>План ФХД утвержден с нарушением срока (01.01.2024)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5232C0" w:rsidRPr="00334B16" w:rsidTr="005232C0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334B16">
              <w:rPr>
                <w:sz w:val="22"/>
                <w:szCs w:val="22"/>
              </w:rPr>
              <w:t xml:space="preserve">Пункт 7 Порядок </w:t>
            </w:r>
            <w:r w:rsidR="0059262F">
              <w:rPr>
                <w:sz w:val="22"/>
                <w:szCs w:val="22"/>
              </w:rPr>
              <w:br/>
            </w:r>
            <w:r w:rsidRPr="00334B16">
              <w:rPr>
                <w:sz w:val="22"/>
                <w:szCs w:val="22"/>
              </w:rPr>
              <w:t>№ 2344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eastAsia="en-US"/>
              </w:rPr>
              <w:t>Планы ФХД от 12.01.2024 и                                          от 05.02.2024 составлены с нарушением требований к заполнению формы (отсутствуют дата согласования уполномоченным лицом органа-учредителя и номер телефона исполнителя)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5232C0" w:rsidRPr="00334B16" w:rsidTr="005232C0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ind w:hanging="33"/>
              <w:jc w:val="center"/>
              <w:rPr>
                <w:sz w:val="22"/>
                <w:szCs w:val="22"/>
              </w:rPr>
            </w:pPr>
            <w:r w:rsidRPr="00334B16">
              <w:rPr>
                <w:sz w:val="22"/>
                <w:szCs w:val="22"/>
              </w:rPr>
              <w:t xml:space="preserve">Пункты 1, 3 статья 582 </w:t>
            </w:r>
            <w:r w:rsidRPr="00334B16">
              <w:rPr>
                <w:rFonts w:eastAsiaTheme="minorHAnsi"/>
                <w:bCs/>
                <w:sz w:val="22"/>
                <w:szCs w:val="22"/>
                <w:lang w:eastAsia="en-US"/>
              </w:rPr>
              <w:t>Гражданский кодекса РФ</w:t>
            </w:r>
            <w:r w:rsidRPr="00334B16">
              <w:rPr>
                <w:sz w:val="22"/>
                <w:szCs w:val="22"/>
              </w:rPr>
              <w:t xml:space="preserve">, договоры пожертвования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</w:rPr>
              <w:t>Денежные средства, поступившие согласно договорам пожертвований, не расходовались на улучшение материальной базы в 2024 году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334B16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5232C0" w:rsidRPr="00334B16" w:rsidTr="005232C0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334B16">
              <w:rPr>
                <w:bCs/>
                <w:sz w:val="22"/>
                <w:szCs w:val="22"/>
              </w:rPr>
              <w:t>Пункт 3 статья 25 Федеральный закон № 1032-1,</w:t>
            </w:r>
          </w:p>
          <w:p w:rsidR="005232C0" w:rsidRPr="00334B16" w:rsidRDefault="005232C0" w:rsidP="005232C0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sz w:val="22"/>
                <w:szCs w:val="22"/>
              </w:rPr>
            </w:pPr>
            <w:r w:rsidRPr="00334B16">
              <w:rPr>
                <w:sz w:val="22"/>
                <w:szCs w:val="22"/>
              </w:rPr>
              <w:t xml:space="preserve">Постановление </w:t>
            </w:r>
            <w:r w:rsidRPr="00334B16">
              <w:rPr>
                <w:sz w:val="22"/>
                <w:szCs w:val="22"/>
              </w:rPr>
              <w:br/>
              <w:t xml:space="preserve">№ 2576, </w:t>
            </w:r>
            <w:r w:rsidRPr="00334B16">
              <w:rPr>
                <w:sz w:val="22"/>
                <w:szCs w:val="22"/>
              </w:rPr>
              <w:br/>
              <w:t>пункт 6 статья 53 Федеральный закон № 565-ФЗ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tabs>
                <w:tab w:val="left" w:pos="-84"/>
              </w:tabs>
              <w:ind w:left="34" w:hanging="84"/>
              <w:jc w:val="center"/>
              <w:rPr>
                <w:sz w:val="22"/>
                <w:szCs w:val="22"/>
              </w:rPr>
            </w:pPr>
            <w:r w:rsidRPr="00334B16">
              <w:rPr>
                <w:sz w:val="22"/>
                <w:szCs w:val="22"/>
              </w:rPr>
              <w:t xml:space="preserve">Сведения и информация о вакантных должностях не </w:t>
            </w:r>
            <w:r>
              <w:rPr>
                <w:sz w:val="22"/>
                <w:szCs w:val="22"/>
              </w:rPr>
              <w:t xml:space="preserve">были </w:t>
            </w:r>
            <w:r w:rsidRPr="00334B16">
              <w:rPr>
                <w:sz w:val="22"/>
                <w:szCs w:val="22"/>
              </w:rPr>
              <w:t xml:space="preserve">предоставлены в территориальный отдел </w:t>
            </w:r>
            <w:r w:rsidRPr="00334B16">
              <w:rPr>
                <w:sz w:val="22"/>
                <w:szCs w:val="22"/>
              </w:rPr>
              <w:br/>
              <w:t xml:space="preserve">№ 15 Центра занятости населения в Московской области в г. Раменское и не размещены на </w:t>
            </w:r>
            <w:r w:rsidRPr="00334B16">
              <w:rPr>
                <w:iCs/>
                <w:sz w:val="22"/>
                <w:szCs w:val="22"/>
              </w:rPr>
              <w:t>единой цифровой платформе в указанные сроки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pStyle w:val="a6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34B16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334B16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tabs>
                <w:tab w:val="left" w:pos="0"/>
              </w:tabs>
              <w:ind w:left="-73" w:hanging="84"/>
              <w:jc w:val="center"/>
              <w:rPr>
                <w:rStyle w:val="a3"/>
                <w:sz w:val="22"/>
                <w:szCs w:val="22"/>
                <w:lang w:eastAsia="en-US"/>
              </w:rPr>
            </w:pPr>
            <w:r w:rsidRPr="00334B16">
              <w:rPr>
                <w:rStyle w:val="10"/>
                <w:sz w:val="22"/>
                <w:szCs w:val="22"/>
                <w:lang w:eastAsia="en-US"/>
              </w:rPr>
              <w:t>-</w:t>
            </w:r>
          </w:p>
        </w:tc>
      </w:tr>
      <w:tr w:rsidR="005232C0" w:rsidRPr="00334B16" w:rsidTr="005232C0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ind w:left="-74" w:hanging="31"/>
              <w:jc w:val="center"/>
              <w:rPr>
                <w:sz w:val="22"/>
                <w:szCs w:val="22"/>
              </w:rPr>
            </w:pPr>
            <w:r w:rsidRPr="00334B16">
              <w:rPr>
                <w:sz w:val="22"/>
                <w:szCs w:val="22"/>
              </w:rPr>
              <w:t>Статья 22 Трудовой кодекс 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</w:rPr>
            </w:pPr>
            <w:r w:rsidRPr="00334B16">
              <w:rPr>
                <w:sz w:val="22"/>
                <w:szCs w:val="22"/>
              </w:rPr>
              <w:t xml:space="preserve">Работники были не всегда ознакомлены под роспись с принимаемыми локальными нормативными актами, </w:t>
            </w:r>
            <w:r w:rsidRPr="00334B16">
              <w:rPr>
                <w:sz w:val="22"/>
                <w:szCs w:val="22"/>
              </w:rPr>
              <w:lastRenderedPageBreak/>
              <w:t xml:space="preserve">непосредственно связанными с их трудовой деятельностью </w:t>
            </w:r>
          </w:p>
          <w:p w:rsidR="005232C0" w:rsidRPr="00334B16" w:rsidRDefault="005232C0" w:rsidP="005232C0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</w:rPr>
              <w:t xml:space="preserve">(приказ от 14.05.2024 </w:t>
            </w:r>
            <w:r w:rsidRPr="00334B16">
              <w:rPr>
                <w:sz w:val="22"/>
                <w:szCs w:val="22"/>
              </w:rPr>
              <w:br/>
              <w:t>№ 25/К, приказ от 14.05.2024 № 24/к, приказ от 20.05.2024 № 27/К-1, приказ от 28.11.2024 № 56/К и т.д.)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334B16">
              <w:rPr>
                <w:rFonts w:eastAsia="Calibri"/>
                <w:bCs/>
                <w:sz w:val="22"/>
                <w:szCs w:val="22"/>
                <w:lang w:eastAsia="zh-CN"/>
              </w:rPr>
              <w:lastRenderedPageBreak/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5232C0" w:rsidRPr="00334B16" w:rsidTr="005232C0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ind w:left="-74" w:hanging="74"/>
              <w:jc w:val="center"/>
              <w:rPr>
                <w:sz w:val="22"/>
                <w:szCs w:val="22"/>
              </w:rPr>
            </w:pPr>
            <w:r w:rsidRPr="00334B16">
              <w:rPr>
                <w:sz w:val="22"/>
                <w:szCs w:val="22"/>
              </w:rPr>
              <w:t>Методические рекомендации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eastAsia="en-US"/>
              </w:rPr>
              <w:t>В Приказе № 2а/К неверно установлена норма расхода топлива на 100 км в летние и зимние периоды для легкового автомобиля RENAULT LOGAN 1.4</w:t>
            </w:r>
            <w:r w:rsidRPr="00334B16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 что повлекло неправомерные выплаты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334B16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eastAsia="en-US"/>
              </w:rPr>
              <w:t>23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334B16">
              <w:rPr>
                <w:sz w:val="22"/>
                <w:szCs w:val="22"/>
                <w:lang w:eastAsia="en-US"/>
              </w:rPr>
              <w:t>466,90</w:t>
            </w:r>
          </w:p>
        </w:tc>
      </w:tr>
      <w:tr w:rsidR="005232C0" w:rsidRPr="00334B16" w:rsidTr="005232C0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ind w:left="-74" w:hanging="74"/>
              <w:jc w:val="center"/>
              <w:rPr>
                <w:sz w:val="22"/>
                <w:szCs w:val="22"/>
              </w:rPr>
            </w:pPr>
            <w:r w:rsidRPr="00334B16">
              <w:rPr>
                <w:sz w:val="22"/>
                <w:szCs w:val="22"/>
              </w:rPr>
              <w:t>Приказ № 106н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eastAsia="en-US"/>
              </w:rPr>
              <w:t xml:space="preserve">В Учетной политике не утверждена форма путевого листа легкового автомобиля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334B16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5232C0" w:rsidRPr="00334B16" w:rsidTr="005232C0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ind w:left="-74" w:hanging="74"/>
              <w:jc w:val="center"/>
              <w:rPr>
                <w:sz w:val="22"/>
                <w:szCs w:val="22"/>
              </w:rPr>
            </w:pPr>
            <w:r w:rsidRPr="00334B16">
              <w:rPr>
                <w:sz w:val="22"/>
                <w:szCs w:val="22"/>
              </w:rPr>
              <w:t>Приказ № 390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tabs>
                <w:tab w:val="left" w:pos="-84"/>
              </w:tabs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eastAsia="en-US"/>
              </w:rPr>
              <w:t>Во всех путевых листах отсутствуют сведения обязательные для заполнения:</w:t>
            </w:r>
          </w:p>
          <w:p w:rsidR="005232C0" w:rsidRPr="00334B16" w:rsidRDefault="005232C0" w:rsidP="005232C0">
            <w:pPr>
              <w:tabs>
                <w:tab w:val="left" w:pos="-84"/>
              </w:tabs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eastAsia="en-US"/>
              </w:rPr>
              <w:t>- срок действия путевого листа;</w:t>
            </w:r>
          </w:p>
          <w:p w:rsidR="005232C0" w:rsidRPr="00334B16" w:rsidRDefault="005232C0" w:rsidP="005232C0">
            <w:pPr>
              <w:tabs>
                <w:tab w:val="left" w:pos="-84"/>
              </w:tabs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eastAsia="en-US"/>
              </w:rPr>
              <w:t>- сведения о виде перевозки;</w:t>
            </w:r>
          </w:p>
          <w:p w:rsidR="005232C0" w:rsidRPr="00334B16" w:rsidRDefault="005232C0" w:rsidP="005232C0">
            <w:pPr>
              <w:tabs>
                <w:tab w:val="left" w:pos="-84"/>
              </w:tabs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eastAsia="en-US"/>
              </w:rPr>
              <w:t>- дата выпуска транспортного средства на линию и его возвращения;</w:t>
            </w:r>
          </w:p>
          <w:p w:rsidR="005232C0" w:rsidRPr="00334B16" w:rsidRDefault="005232C0" w:rsidP="005232C0">
            <w:pPr>
              <w:tabs>
                <w:tab w:val="left" w:pos="-84"/>
              </w:tabs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eastAsia="en-US"/>
              </w:rPr>
              <w:t>- дата выдачи водительского удостоверения;</w:t>
            </w:r>
          </w:p>
          <w:p w:rsidR="005232C0" w:rsidRPr="00334B16" w:rsidRDefault="005232C0" w:rsidP="005232C0">
            <w:pPr>
              <w:tabs>
                <w:tab w:val="left" w:pos="-84"/>
              </w:tabs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eastAsia="en-US"/>
              </w:rPr>
              <w:t xml:space="preserve">- дата и время проведения </w:t>
            </w:r>
            <w:proofErr w:type="spellStart"/>
            <w:r w:rsidRPr="00334B16">
              <w:rPr>
                <w:sz w:val="22"/>
                <w:szCs w:val="22"/>
                <w:lang w:eastAsia="en-US"/>
              </w:rPr>
              <w:t>предсменного</w:t>
            </w:r>
            <w:proofErr w:type="spellEnd"/>
            <w:r w:rsidRPr="00334B16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34B16">
              <w:rPr>
                <w:sz w:val="22"/>
                <w:szCs w:val="22"/>
                <w:lang w:eastAsia="en-US"/>
              </w:rPr>
              <w:t>предрейсового</w:t>
            </w:r>
            <w:proofErr w:type="spellEnd"/>
            <w:r w:rsidRPr="00334B16">
              <w:rPr>
                <w:sz w:val="22"/>
                <w:szCs w:val="22"/>
                <w:lang w:eastAsia="en-US"/>
              </w:rPr>
              <w:t xml:space="preserve"> медицинского осмотра водителя;</w:t>
            </w:r>
          </w:p>
          <w:p w:rsidR="005232C0" w:rsidRPr="00334B16" w:rsidRDefault="005232C0" w:rsidP="005232C0">
            <w:pPr>
              <w:tabs>
                <w:tab w:val="left" w:pos="-84"/>
              </w:tabs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eastAsia="en-US"/>
              </w:rPr>
              <w:t xml:space="preserve">- отметка о проведении </w:t>
            </w:r>
            <w:proofErr w:type="spellStart"/>
            <w:r w:rsidRPr="00334B16">
              <w:rPr>
                <w:sz w:val="22"/>
                <w:szCs w:val="22"/>
                <w:lang w:eastAsia="en-US"/>
              </w:rPr>
              <w:t>послесменного</w:t>
            </w:r>
            <w:proofErr w:type="spellEnd"/>
            <w:r w:rsidRPr="00334B16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34B16">
              <w:rPr>
                <w:sz w:val="22"/>
                <w:szCs w:val="22"/>
                <w:lang w:eastAsia="en-US"/>
              </w:rPr>
              <w:t>послерейсового</w:t>
            </w:r>
            <w:proofErr w:type="spellEnd"/>
            <w:r w:rsidRPr="00334B16">
              <w:rPr>
                <w:sz w:val="22"/>
                <w:szCs w:val="22"/>
                <w:lang w:eastAsia="en-US"/>
              </w:rPr>
              <w:t xml:space="preserve"> медицинского осмотра 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334B16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5232C0" w:rsidRPr="00334B16" w:rsidTr="005232C0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ind w:left="-74" w:hanging="74"/>
              <w:jc w:val="center"/>
              <w:rPr>
                <w:sz w:val="22"/>
                <w:szCs w:val="22"/>
              </w:rPr>
            </w:pPr>
            <w:r w:rsidRPr="00334B16">
              <w:rPr>
                <w:sz w:val="22"/>
                <w:szCs w:val="22"/>
              </w:rPr>
              <w:t>Приказ № 390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eastAsia="en-US"/>
              </w:rPr>
              <w:t>До 01.02.2024 в путевых листах отсутствуют сведения о страховом номере индивидуального лицевого счета водителя транспортного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334B16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5232C0" w:rsidRPr="00334B16" w:rsidTr="005232C0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ind w:left="-74" w:hanging="74"/>
              <w:jc w:val="center"/>
              <w:rPr>
                <w:sz w:val="22"/>
                <w:szCs w:val="22"/>
              </w:rPr>
            </w:pPr>
            <w:r w:rsidRPr="00334B16">
              <w:rPr>
                <w:sz w:val="22"/>
                <w:szCs w:val="22"/>
              </w:rPr>
              <w:t>Приказ № 390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eastAsia="en-US"/>
              </w:rPr>
              <w:t xml:space="preserve">В путевых листах № 89 </w:t>
            </w:r>
          </w:p>
          <w:p w:rsidR="005232C0" w:rsidRPr="00334B16" w:rsidRDefault="005232C0" w:rsidP="005232C0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eastAsia="en-US"/>
              </w:rPr>
              <w:t>от 22.05.2024 и № 109</w:t>
            </w:r>
          </w:p>
          <w:p w:rsidR="005232C0" w:rsidRPr="00334B16" w:rsidRDefault="005232C0" w:rsidP="005232C0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eastAsia="en-US"/>
              </w:rPr>
              <w:t xml:space="preserve"> от 20.06.2024 отсутствует время возвращения транспортного средства на стоянку, а также в путевом листе № 167 от 10.10.2024 не указано время выпуска и возвращения транспортного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334B16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5232C0" w:rsidRPr="00334B16" w:rsidTr="005232C0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ind w:left="-74" w:hanging="74"/>
              <w:jc w:val="center"/>
              <w:rPr>
                <w:sz w:val="22"/>
                <w:szCs w:val="22"/>
              </w:rPr>
            </w:pPr>
            <w:r w:rsidRPr="00334B16">
              <w:rPr>
                <w:sz w:val="22"/>
                <w:szCs w:val="22"/>
              </w:rPr>
              <w:t>Приказ № 390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eastAsia="en-US"/>
              </w:rPr>
              <w:t xml:space="preserve">При заполнении всех путевых листов в 2024 году вместо «Сведения о виде сообщения» указано </w:t>
            </w:r>
            <w:r w:rsidRPr="00334B16">
              <w:rPr>
                <w:sz w:val="22"/>
                <w:szCs w:val="22"/>
                <w:lang w:eastAsia="en-US"/>
              </w:rPr>
              <w:lastRenderedPageBreak/>
              <w:t>«Маршрут» в разделе «Задание водителю»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334B16">
              <w:rPr>
                <w:rFonts w:eastAsia="Calibri"/>
                <w:bCs/>
                <w:sz w:val="22"/>
                <w:szCs w:val="22"/>
                <w:lang w:eastAsia="zh-CN"/>
              </w:rPr>
              <w:lastRenderedPageBreak/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5232C0" w:rsidRPr="00334B16" w:rsidTr="005232C0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ind w:left="-74" w:hanging="74"/>
              <w:jc w:val="center"/>
              <w:rPr>
                <w:sz w:val="22"/>
                <w:szCs w:val="22"/>
              </w:rPr>
            </w:pPr>
            <w:r w:rsidRPr="00334B16">
              <w:rPr>
                <w:sz w:val="22"/>
                <w:szCs w:val="22"/>
              </w:rPr>
              <w:t>Часть 2 статья 9 Федеральный закон № 402-ФЗ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eastAsia="en-US"/>
              </w:rPr>
              <w:t>В путевых листах производится неверное заполнение графы «место назначения»</w:t>
            </w:r>
          </w:p>
          <w:p w:rsidR="005232C0" w:rsidRPr="00334B16" w:rsidRDefault="005232C0" w:rsidP="005232C0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eastAsia="en-US"/>
              </w:rPr>
              <w:t xml:space="preserve">(запись «МЦ – п. Удельная – МЦ» не позволяет определить факт использования автомобиля </w:t>
            </w:r>
            <w:r w:rsidRPr="00334B16">
              <w:rPr>
                <w:bCs/>
                <w:sz w:val="22"/>
                <w:szCs w:val="22"/>
              </w:rPr>
              <w:t xml:space="preserve">работниками </w:t>
            </w:r>
            <w:r w:rsidRPr="00334B16">
              <w:rPr>
                <w:sz w:val="22"/>
                <w:szCs w:val="22"/>
                <w:lang w:eastAsia="en-US"/>
              </w:rPr>
              <w:t>Учреждения в служебных целях)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334B16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5232C0" w:rsidRPr="00334B16" w:rsidTr="005232C0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334B16">
              <w:rPr>
                <w:sz w:val="22"/>
                <w:szCs w:val="22"/>
              </w:rPr>
              <w:t xml:space="preserve">Подпункт 5 </w:t>
            </w:r>
          </w:p>
          <w:p w:rsidR="005232C0" w:rsidRPr="00334B16" w:rsidRDefault="005232C0" w:rsidP="005232C0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334B16">
              <w:rPr>
                <w:sz w:val="22"/>
                <w:szCs w:val="22"/>
              </w:rPr>
              <w:t>пункт 2 статья 46 Федеральный закон № 323-ФЗ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eastAsia="en-US"/>
              </w:rPr>
              <w:t xml:space="preserve">Все путевые листы за проверяемый период содержат отметку (штамп) о проведении </w:t>
            </w:r>
            <w:proofErr w:type="spellStart"/>
            <w:r w:rsidRPr="00334B16">
              <w:rPr>
                <w:sz w:val="22"/>
                <w:szCs w:val="22"/>
                <w:lang w:eastAsia="en-US"/>
              </w:rPr>
              <w:t>предрейсового</w:t>
            </w:r>
            <w:proofErr w:type="spellEnd"/>
            <w:r w:rsidRPr="00334B16">
              <w:rPr>
                <w:sz w:val="22"/>
                <w:szCs w:val="22"/>
                <w:lang w:eastAsia="en-US"/>
              </w:rPr>
              <w:t xml:space="preserve"> медицинского осмотра водителя МОУ ДПО «МЦ «Раменский дом учителя» без указания даты и точного времени прохождения осмотра;</w:t>
            </w:r>
          </w:p>
          <w:p w:rsidR="005232C0" w:rsidRPr="00334B16" w:rsidRDefault="005232C0" w:rsidP="005232C0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 всех путевых листах</w:t>
            </w:r>
            <w:r w:rsidRPr="00334B16">
              <w:rPr>
                <w:sz w:val="22"/>
                <w:szCs w:val="22"/>
                <w:lang w:eastAsia="en-US"/>
              </w:rPr>
              <w:t xml:space="preserve"> штамп о проведении </w:t>
            </w:r>
            <w:proofErr w:type="spellStart"/>
            <w:r w:rsidRPr="00334B16">
              <w:rPr>
                <w:sz w:val="22"/>
                <w:szCs w:val="22"/>
                <w:lang w:eastAsia="en-US"/>
              </w:rPr>
              <w:t>послерейсового</w:t>
            </w:r>
            <w:proofErr w:type="spellEnd"/>
            <w:r w:rsidRPr="00334B16">
              <w:rPr>
                <w:sz w:val="22"/>
                <w:szCs w:val="22"/>
                <w:lang w:eastAsia="en-US"/>
              </w:rPr>
              <w:t xml:space="preserve"> медицинского осмотра водителя отсутствует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334B16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5232C0" w:rsidRPr="00334B16" w:rsidTr="005232C0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334B16">
              <w:rPr>
                <w:sz w:val="22"/>
                <w:szCs w:val="22"/>
              </w:rPr>
              <w:t xml:space="preserve">Пункт 15 </w:t>
            </w:r>
          </w:p>
          <w:p w:rsidR="005232C0" w:rsidRPr="00334B16" w:rsidRDefault="005232C0" w:rsidP="005232C0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334B16">
              <w:rPr>
                <w:sz w:val="22"/>
                <w:szCs w:val="22"/>
              </w:rPr>
              <w:t>Приказ № 86н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tabs>
                <w:tab w:val="left" w:pos="-84"/>
              </w:tabs>
              <w:ind w:firstLine="33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eastAsia="en-US"/>
              </w:rPr>
              <w:t xml:space="preserve">На официальном сайте www.bus.gov.ru не соблюдены сроки размещения Муниципального задания (дата размещения </w:t>
            </w: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334B16">
              <w:rPr>
                <w:sz w:val="22"/>
                <w:szCs w:val="22"/>
                <w:lang w:eastAsia="en-US"/>
              </w:rPr>
              <w:t>16.01.2025)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5232C0" w:rsidRPr="00334B16" w:rsidTr="005232C0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ind w:left="-74" w:hanging="74"/>
              <w:jc w:val="center"/>
              <w:rPr>
                <w:sz w:val="22"/>
                <w:szCs w:val="22"/>
              </w:rPr>
            </w:pPr>
            <w:r w:rsidRPr="00334B16">
              <w:rPr>
                <w:sz w:val="22"/>
                <w:szCs w:val="22"/>
              </w:rPr>
              <w:t>Пункт 3.3 Федеральный закон № 7-ФЗ и</w:t>
            </w:r>
          </w:p>
          <w:p w:rsidR="005232C0" w:rsidRPr="00334B16" w:rsidRDefault="005232C0" w:rsidP="005232C0">
            <w:pPr>
              <w:ind w:left="-74" w:hanging="74"/>
              <w:jc w:val="center"/>
              <w:rPr>
                <w:sz w:val="22"/>
                <w:szCs w:val="22"/>
              </w:rPr>
            </w:pPr>
            <w:r w:rsidRPr="00334B16">
              <w:rPr>
                <w:sz w:val="22"/>
                <w:szCs w:val="22"/>
              </w:rPr>
              <w:t xml:space="preserve"> пункт 6 </w:t>
            </w:r>
          </w:p>
          <w:p w:rsidR="005232C0" w:rsidRPr="00334B16" w:rsidRDefault="005232C0" w:rsidP="005232C0">
            <w:pPr>
              <w:ind w:left="-74" w:hanging="74"/>
              <w:jc w:val="center"/>
              <w:rPr>
                <w:sz w:val="22"/>
                <w:szCs w:val="22"/>
              </w:rPr>
            </w:pPr>
            <w:r w:rsidRPr="00334B16">
              <w:rPr>
                <w:sz w:val="22"/>
                <w:szCs w:val="22"/>
              </w:rPr>
              <w:t>Приказ № 86н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</w:rPr>
            </w:pPr>
            <w:r w:rsidRPr="00334B16">
              <w:rPr>
                <w:sz w:val="22"/>
                <w:szCs w:val="22"/>
                <w:lang w:eastAsia="en-US"/>
              </w:rPr>
              <w:t>Не размещены на официальном сайте www.bus.gov.ru учредительные документы:</w:t>
            </w:r>
            <w:r w:rsidRPr="00334B16">
              <w:rPr>
                <w:sz w:val="22"/>
                <w:szCs w:val="22"/>
              </w:rPr>
              <w:t xml:space="preserve"> </w:t>
            </w:r>
          </w:p>
          <w:p w:rsidR="005232C0" w:rsidRPr="00334B16" w:rsidRDefault="005232C0" w:rsidP="005232C0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</w:rPr>
              <w:t xml:space="preserve">- </w:t>
            </w:r>
            <w:r w:rsidRPr="00334B16">
              <w:rPr>
                <w:sz w:val="22"/>
                <w:szCs w:val="22"/>
                <w:lang w:eastAsia="en-US"/>
              </w:rPr>
              <w:t>Устав, утвержденный постановлением Администрации Раменского городского округа                 от 23.06.2021 № 6548;</w:t>
            </w:r>
          </w:p>
          <w:p w:rsidR="005232C0" w:rsidRPr="00334B16" w:rsidRDefault="005232C0" w:rsidP="005232C0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eastAsia="en-US"/>
              </w:rPr>
              <w:t>- Устав, утвержденный постановлением Администрации Раменского городского округа от 06.12.2024 № 5210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334B16">
              <w:rPr>
                <w:rFonts w:eastAsia="Calibri"/>
                <w:bCs/>
                <w:sz w:val="22"/>
                <w:szCs w:val="22"/>
                <w:lang w:eastAsia="zh-CN"/>
              </w:rPr>
              <w:t xml:space="preserve">Ответственность </w:t>
            </w:r>
          </w:p>
          <w:p w:rsidR="005232C0" w:rsidRPr="00334B16" w:rsidRDefault="005232C0" w:rsidP="005232C0">
            <w:pPr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334B16">
              <w:rPr>
                <w:rFonts w:eastAsia="Calibri"/>
                <w:bCs/>
                <w:sz w:val="22"/>
                <w:szCs w:val="22"/>
                <w:lang w:eastAsia="zh-CN"/>
              </w:rPr>
              <w:t xml:space="preserve">за совершение данного правонарушения предусмотрена </w:t>
            </w:r>
            <w:r w:rsidRPr="00334B16">
              <w:rPr>
                <w:rFonts w:eastAsia="Calibri"/>
                <w:sz w:val="22"/>
                <w:szCs w:val="22"/>
                <w:lang w:eastAsia="zh-CN"/>
              </w:rPr>
              <w:t xml:space="preserve">частью 2 </w:t>
            </w:r>
            <w:r w:rsidRPr="00334B16">
              <w:rPr>
                <w:sz w:val="22"/>
                <w:szCs w:val="22"/>
              </w:rPr>
              <w:t>статьи 13.27 КоАП РФ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5232C0" w:rsidRPr="00334B16" w:rsidTr="005232C0">
        <w:trPr>
          <w:trHeight w:val="17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334B16">
              <w:rPr>
                <w:rFonts w:eastAsia="Calibri"/>
                <w:sz w:val="22"/>
                <w:szCs w:val="22"/>
              </w:rPr>
              <w:t>Пункт 4 Федеральный закон № 426-ФЗ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bCs/>
                <w:sz w:val="22"/>
                <w:szCs w:val="22"/>
              </w:rPr>
            </w:pPr>
            <w:r w:rsidRPr="00334B16">
              <w:rPr>
                <w:rFonts w:eastAsia="Calibri"/>
                <w:sz w:val="22"/>
                <w:szCs w:val="22"/>
              </w:rPr>
              <w:t xml:space="preserve">Не проведена обязательная оценка условий труда по истечении 5 лет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34B16">
              <w:rPr>
                <w:rFonts w:eastAsia="Calibri"/>
                <w:bCs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частью </w:t>
            </w:r>
            <w:r>
              <w:rPr>
                <w:rFonts w:eastAsia="Calibri"/>
                <w:bCs/>
                <w:sz w:val="22"/>
                <w:szCs w:val="22"/>
                <w:lang w:eastAsia="zh-CN"/>
              </w:rPr>
              <w:t>1</w:t>
            </w:r>
            <w:r w:rsidRPr="00334B16">
              <w:rPr>
                <w:bCs/>
                <w:sz w:val="22"/>
                <w:szCs w:val="22"/>
              </w:rPr>
              <w:t xml:space="preserve"> статьи 5.27 КоАП РФ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334B16">
              <w:rPr>
                <w:bCs/>
                <w:sz w:val="22"/>
                <w:szCs w:val="22"/>
                <w:lang w:eastAsia="en-US"/>
              </w:rPr>
              <w:t>1</w:t>
            </w:r>
          </w:p>
          <w:p w:rsidR="005232C0" w:rsidRPr="00334B16" w:rsidRDefault="005232C0" w:rsidP="005232C0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tabs>
                <w:tab w:val="left" w:pos="0"/>
              </w:tabs>
              <w:ind w:left="-73" w:hanging="84"/>
              <w:jc w:val="center"/>
              <w:rPr>
                <w:iCs/>
                <w:sz w:val="22"/>
                <w:szCs w:val="22"/>
              </w:rPr>
            </w:pPr>
            <w:r w:rsidRPr="00334B16">
              <w:rPr>
                <w:bCs/>
                <w:sz w:val="22"/>
                <w:szCs w:val="22"/>
              </w:rPr>
              <w:t>-</w:t>
            </w:r>
          </w:p>
        </w:tc>
      </w:tr>
      <w:tr w:rsidR="005232C0" w:rsidRPr="00334B16" w:rsidTr="005232C0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334B16">
              <w:rPr>
                <w:rFonts w:eastAsia="Calibri"/>
                <w:sz w:val="22"/>
                <w:szCs w:val="22"/>
                <w:lang w:eastAsia="en-US"/>
              </w:rPr>
              <w:t>Статья 123 Трудовой кодекс РФ</w:t>
            </w:r>
          </w:p>
          <w:p w:rsidR="005232C0" w:rsidRPr="00334B16" w:rsidRDefault="005232C0" w:rsidP="005232C0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334B1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Default="005232C0" w:rsidP="005232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соблюдался утвержденный график отпусков работников 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  <w:t>(3 человека), а именно:</w:t>
            </w:r>
          </w:p>
          <w:p w:rsidR="005232C0" w:rsidRDefault="005232C0" w:rsidP="005232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у</w:t>
            </w:r>
            <w:r w:rsidRPr="00334B16">
              <w:rPr>
                <w:rFonts w:eastAsia="Calibri"/>
                <w:sz w:val="22"/>
                <w:szCs w:val="22"/>
                <w:lang w:eastAsia="en-US"/>
              </w:rPr>
              <w:t xml:space="preserve">твержденные даты отпусков некоторых </w:t>
            </w:r>
            <w:r w:rsidRPr="00334B16">
              <w:rPr>
                <w:bCs/>
                <w:sz w:val="22"/>
                <w:szCs w:val="22"/>
              </w:rPr>
              <w:lastRenderedPageBreak/>
              <w:t>работник</w:t>
            </w:r>
            <w:r w:rsidRPr="00334B16">
              <w:rPr>
                <w:rFonts w:eastAsia="Calibri"/>
                <w:sz w:val="22"/>
                <w:szCs w:val="22"/>
                <w:lang w:eastAsia="en-US"/>
              </w:rPr>
              <w:t>ов в графике отпусков не совпадают с датами фактических отпусков;</w:t>
            </w:r>
          </w:p>
          <w:p w:rsidR="005232C0" w:rsidRPr="00334B16" w:rsidRDefault="005232C0" w:rsidP="005232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Pr="00334B16">
              <w:rPr>
                <w:rFonts w:eastAsia="Calibri"/>
                <w:sz w:val="22"/>
                <w:szCs w:val="22"/>
                <w:lang w:eastAsia="en-US"/>
              </w:rPr>
              <w:t>заявления по переносу отпуска в 2024 году отсутствуют;</w:t>
            </w:r>
          </w:p>
          <w:p w:rsidR="005232C0" w:rsidRPr="00334B16" w:rsidRDefault="005232C0" w:rsidP="005232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Pr="00334B16">
              <w:rPr>
                <w:rFonts w:eastAsia="Calibri"/>
                <w:sz w:val="22"/>
                <w:szCs w:val="22"/>
                <w:lang w:eastAsia="en-US"/>
              </w:rPr>
              <w:t>отсутствуют приказы при согласии переноса отпуска;</w:t>
            </w:r>
          </w:p>
          <w:p w:rsidR="005232C0" w:rsidRPr="00334B16" w:rsidRDefault="005232C0" w:rsidP="005232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Pr="00334B16">
              <w:rPr>
                <w:rFonts w:eastAsia="Calibri"/>
                <w:sz w:val="22"/>
                <w:szCs w:val="22"/>
                <w:lang w:eastAsia="en-US"/>
              </w:rPr>
              <w:t>не внесены изменения при согласии переноса отпуска в ранее составленный график отпусков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334B16">
              <w:rPr>
                <w:rFonts w:eastAsia="Calibri"/>
                <w:sz w:val="22"/>
                <w:szCs w:val="22"/>
                <w:lang w:eastAsia="zh-CN"/>
              </w:rPr>
              <w:lastRenderedPageBreak/>
              <w:t xml:space="preserve">Ответственность за совершение данного правонарушения предусмотрена </w:t>
            </w:r>
            <w:r w:rsidRPr="00334B16">
              <w:rPr>
                <w:bCs/>
                <w:sz w:val="22"/>
                <w:szCs w:val="22"/>
              </w:rPr>
              <w:lastRenderedPageBreak/>
              <w:t>частью 1 статьи 5.27 КоАП РФ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5232C0" w:rsidRPr="00334B16" w:rsidTr="005232C0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bCs/>
                <w:iCs/>
                <w:sz w:val="22"/>
                <w:szCs w:val="22"/>
              </w:rPr>
            </w:pPr>
            <w:r w:rsidRPr="00334B16">
              <w:rPr>
                <w:bCs/>
                <w:iCs/>
                <w:sz w:val="22"/>
                <w:szCs w:val="22"/>
              </w:rPr>
              <w:t>Приказ №52н</w:t>
            </w:r>
          </w:p>
          <w:p w:rsidR="005232C0" w:rsidRPr="00334B16" w:rsidRDefault="005232C0" w:rsidP="005232C0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sz w:val="22"/>
                <w:szCs w:val="22"/>
              </w:rPr>
            </w:pPr>
            <w:r w:rsidRPr="00334B16">
              <w:rPr>
                <w:sz w:val="22"/>
                <w:szCs w:val="22"/>
              </w:rPr>
              <w:t>Табели рабочего времени оформлены ненадлежащим образом:</w:t>
            </w:r>
          </w:p>
          <w:p w:rsidR="005232C0" w:rsidRPr="00334B16" w:rsidRDefault="005232C0" w:rsidP="005232C0">
            <w:pPr>
              <w:tabs>
                <w:tab w:val="left" w:pos="0"/>
              </w:tabs>
              <w:ind w:hanging="78"/>
              <w:jc w:val="center"/>
              <w:rPr>
                <w:sz w:val="22"/>
                <w:szCs w:val="22"/>
              </w:rPr>
            </w:pPr>
            <w:r w:rsidRPr="00334B16">
              <w:rPr>
                <w:sz w:val="22"/>
                <w:szCs w:val="22"/>
              </w:rPr>
              <w:t>- в табеле за май 2024 года не проставлены дни при убытии в командировку работников;</w:t>
            </w:r>
          </w:p>
          <w:p w:rsidR="005232C0" w:rsidRPr="00334B16" w:rsidRDefault="005232C0" w:rsidP="005232C0">
            <w:pPr>
              <w:tabs>
                <w:tab w:val="left" w:pos="0"/>
              </w:tabs>
              <w:ind w:hanging="78"/>
              <w:jc w:val="center"/>
              <w:rPr>
                <w:sz w:val="22"/>
                <w:szCs w:val="22"/>
              </w:rPr>
            </w:pPr>
            <w:r w:rsidRPr="00334B16">
              <w:rPr>
                <w:sz w:val="22"/>
                <w:szCs w:val="22"/>
              </w:rPr>
              <w:t xml:space="preserve">- в табелях не учтены праздничные рабочие дни </w:t>
            </w:r>
            <w:r>
              <w:rPr>
                <w:sz w:val="22"/>
                <w:szCs w:val="22"/>
              </w:rPr>
              <w:t xml:space="preserve">некоторым </w:t>
            </w:r>
            <w:r w:rsidRPr="00334B16">
              <w:rPr>
                <w:sz w:val="22"/>
                <w:szCs w:val="22"/>
              </w:rPr>
              <w:t>работникам;</w:t>
            </w:r>
          </w:p>
          <w:p w:rsidR="005232C0" w:rsidRPr="00334B16" w:rsidRDefault="005232C0" w:rsidP="005232C0">
            <w:pPr>
              <w:tabs>
                <w:tab w:val="left" w:pos="0"/>
              </w:tabs>
              <w:ind w:hanging="78"/>
              <w:jc w:val="center"/>
              <w:rPr>
                <w:sz w:val="22"/>
                <w:szCs w:val="22"/>
              </w:rPr>
            </w:pPr>
            <w:r w:rsidRPr="00334B16">
              <w:rPr>
                <w:sz w:val="22"/>
                <w:szCs w:val="22"/>
              </w:rPr>
              <w:t>- в табелях не учтены требования пункта 7.3 ПВТР «для работников, условия труда, на рабочих местах которых по результатам специальной оценки условий труда отнесены к вредным условиям труда 3 или 4 степени либо опасным условиям труда, - не более 36 часов в неделю»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34B16">
              <w:rPr>
                <w:rFonts w:eastAsia="Calibri"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 частью 1 статьи 5.27 КоАП РФ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tabs>
                <w:tab w:val="left" w:pos="0"/>
              </w:tabs>
              <w:ind w:left="-73" w:hanging="84"/>
              <w:jc w:val="center"/>
              <w:rPr>
                <w:iCs/>
                <w:sz w:val="22"/>
                <w:szCs w:val="22"/>
              </w:rPr>
            </w:pPr>
            <w:r w:rsidRPr="00334B16">
              <w:rPr>
                <w:iCs/>
                <w:sz w:val="22"/>
                <w:szCs w:val="22"/>
              </w:rPr>
              <w:t>-</w:t>
            </w:r>
          </w:p>
        </w:tc>
      </w:tr>
      <w:tr w:rsidR="005232C0" w:rsidRPr="00334B16" w:rsidTr="005232C0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jc w:val="center"/>
              <w:rPr>
                <w:bCs/>
                <w:sz w:val="22"/>
                <w:szCs w:val="22"/>
              </w:rPr>
            </w:pPr>
            <w:r w:rsidRPr="00334B16">
              <w:rPr>
                <w:bCs/>
                <w:sz w:val="22"/>
                <w:szCs w:val="22"/>
                <w:shd w:val="clear" w:color="auto" w:fill="FFFFFF"/>
              </w:rPr>
              <w:t xml:space="preserve">Статья </w:t>
            </w:r>
            <w:r w:rsidRPr="00334B16">
              <w:rPr>
                <w:bCs/>
                <w:sz w:val="22"/>
                <w:szCs w:val="22"/>
              </w:rPr>
              <w:t>134 Трудовой кодекс РФ</w:t>
            </w:r>
          </w:p>
          <w:p w:rsidR="005232C0" w:rsidRPr="00334B16" w:rsidRDefault="005232C0" w:rsidP="005232C0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bCs/>
                <w:sz w:val="22"/>
                <w:szCs w:val="22"/>
              </w:rPr>
            </w:pPr>
            <w:r w:rsidRPr="00334B16">
              <w:rPr>
                <w:bCs/>
                <w:sz w:val="22"/>
                <w:szCs w:val="22"/>
              </w:rPr>
              <w:t>В локальных документах Учреждения не установлена необходимость и порядок индексации заработной платы работников</w:t>
            </w:r>
          </w:p>
          <w:p w:rsidR="005232C0" w:rsidRPr="00334B16" w:rsidRDefault="005232C0" w:rsidP="005232C0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34B16">
              <w:rPr>
                <w:rFonts w:eastAsia="Calibri"/>
                <w:bCs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 частью 1</w:t>
            </w:r>
            <w:r w:rsidRPr="00334B16">
              <w:rPr>
                <w:bCs/>
                <w:sz w:val="22"/>
                <w:szCs w:val="22"/>
              </w:rPr>
              <w:t xml:space="preserve"> статьи 5.27 КоАП РФ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334B16">
              <w:rPr>
                <w:bCs/>
                <w:sz w:val="22"/>
                <w:szCs w:val="22"/>
                <w:lang w:eastAsia="en-US"/>
              </w:rPr>
              <w:t>1</w:t>
            </w:r>
          </w:p>
          <w:p w:rsidR="005232C0" w:rsidRPr="00334B16" w:rsidRDefault="005232C0" w:rsidP="005232C0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tabs>
                <w:tab w:val="left" w:pos="0"/>
              </w:tabs>
              <w:ind w:left="-73" w:hanging="84"/>
              <w:jc w:val="center"/>
              <w:rPr>
                <w:iCs/>
                <w:sz w:val="22"/>
                <w:szCs w:val="22"/>
              </w:rPr>
            </w:pPr>
            <w:r w:rsidRPr="00334B16">
              <w:rPr>
                <w:bCs/>
                <w:sz w:val="22"/>
                <w:szCs w:val="22"/>
              </w:rPr>
              <w:t>-</w:t>
            </w:r>
          </w:p>
        </w:tc>
      </w:tr>
      <w:tr w:rsidR="005232C0" w:rsidRPr="00334B16" w:rsidTr="005232C0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sz w:val="22"/>
                <w:szCs w:val="22"/>
              </w:rPr>
            </w:pPr>
            <w:r w:rsidRPr="00334B16">
              <w:rPr>
                <w:sz w:val="22"/>
                <w:szCs w:val="22"/>
              </w:rPr>
              <w:t xml:space="preserve">Статья 144 Трудовой кодекс РФ, Федеральный закон </w:t>
            </w:r>
            <w:r w:rsidRPr="00334B16">
              <w:rPr>
                <w:sz w:val="22"/>
                <w:szCs w:val="22"/>
              </w:rPr>
              <w:br/>
              <w:t>№ 273-ФЗ,</w:t>
            </w:r>
          </w:p>
          <w:p w:rsidR="005232C0" w:rsidRPr="00334B16" w:rsidRDefault="005232C0" w:rsidP="005232C0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sz w:val="22"/>
                <w:szCs w:val="22"/>
              </w:rPr>
            </w:pPr>
            <w:r w:rsidRPr="00334B16">
              <w:rPr>
                <w:sz w:val="22"/>
                <w:szCs w:val="22"/>
              </w:rPr>
              <w:t>Приказ № 761н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334B16">
              <w:rPr>
                <w:sz w:val="22"/>
                <w:szCs w:val="22"/>
              </w:rPr>
              <w:t>Работник не соответствует квалификационным требованиям, предъявляемым к занимаемой должности</w:t>
            </w:r>
          </w:p>
          <w:p w:rsidR="005232C0" w:rsidRPr="00334B16" w:rsidRDefault="005232C0" w:rsidP="005232C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334B16">
              <w:rPr>
                <w:sz w:val="22"/>
                <w:szCs w:val="22"/>
              </w:rPr>
              <w:t xml:space="preserve">заместителя директора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34B16">
              <w:rPr>
                <w:rFonts w:eastAsia="Calibri"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</w:t>
            </w:r>
          </w:p>
          <w:p w:rsidR="005232C0" w:rsidRPr="00334B16" w:rsidRDefault="005232C0" w:rsidP="005232C0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34B16">
              <w:rPr>
                <w:rFonts w:eastAsia="Calibri"/>
                <w:sz w:val="22"/>
                <w:szCs w:val="22"/>
                <w:lang w:eastAsia="zh-CN"/>
              </w:rPr>
              <w:t>частью 1 статьи 5.27 КоАП РФ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tabs>
                <w:tab w:val="left" w:pos="0"/>
              </w:tabs>
              <w:ind w:left="-73" w:hanging="84"/>
              <w:jc w:val="center"/>
              <w:rPr>
                <w:iCs/>
                <w:sz w:val="22"/>
                <w:szCs w:val="22"/>
              </w:rPr>
            </w:pPr>
            <w:r w:rsidRPr="00334B16">
              <w:rPr>
                <w:iCs/>
                <w:sz w:val="22"/>
                <w:szCs w:val="22"/>
              </w:rPr>
              <w:t>-</w:t>
            </w:r>
          </w:p>
        </w:tc>
      </w:tr>
      <w:tr w:rsidR="005232C0" w:rsidRPr="00334B16" w:rsidTr="005232C0">
        <w:trPr>
          <w:trHeight w:val="397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tabs>
                <w:tab w:val="left" w:pos="0"/>
              </w:tabs>
              <w:ind w:left="-73" w:hanging="84"/>
              <w:jc w:val="center"/>
              <w:rPr>
                <w:rStyle w:val="a3"/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u w:val="single"/>
              </w:rPr>
              <w:t xml:space="preserve">Нарушения в сфере закупок (ч.8 ст. 99 </w:t>
            </w:r>
            <w:r w:rsidRPr="00334B16">
              <w:rPr>
                <w:sz w:val="22"/>
                <w:szCs w:val="22"/>
                <w:u w:val="single"/>
                <w:lang w:bidi="en-US"/>
              </w:rPr>
              <w:t>Федеральный закон № 44-ФЗ)</w:t>
            </w:r>
          </w:p>
        </w:tc>
      </w:tr>
      <w:tr w:rsidR="005232C0" w:rsidRPr="00334B16" w:rsidTr="005232C0">
        <w:trPr>
          <w:trHeight w:val="2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bidi="en-US"/>
              </w:rPr>
              <w:t xml:space="preserve">Часть 1 статья 101 Федеральный закон № 44-ФЗ, </w:t>
            </w:r>
            <w:r w:rsidRPr="00334B16">
              <w:rPr>
                <w:rFonts w:eastAsiaTheme="minorHAnsi"/>
                <w:sz w:val="22"/>
                <w:szCs w:val="22"/>
                <w:lang w:eastAsia="en-US"/>
              </w:rPr>
              <w:t>условия контракта</w:t>
            </w:r>
          </w:p>
          <w:p w:rsidR="005232C0" w:rsidRPr="00334B16" w:rsidRDefault="005232C0" w:rsidP="005232C0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334B16">
              <w:rPr>
                <w:sz w:val="22"/>
                <w:szCs w:val="22"/>
              </w:rPr>
              <w:t>(Контракт № 0848300051624001064,</w:t>
            </w:r>
          </w:p>
          <w:p w:rsidR="005232C0" w:rsidRPr="00334B16" w:rsidRDefault="005232C0" w:rsidP="005232C0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334B16">
              <w:rPr>
                <w:sz w:val="22"/>
                <w:szCs w:val="22"/>
              </w:rPr>
              <w:t xml:space="preserve">Контракт </w:t>
            </w:r>
            <w:r w:rsidRPr="00334B16">
              <w:rPr>
                <w:sz w:val="22"/>
                <w:szCs w:val="22"/>
              </w:rPr>
              <w:br/>
              <w:t xml:space="preserve">№ </w:t>
            </w:r>
            <w:r w:rsidRPr="00334B16">
              <w:rPr>
                <w:bCs/>
                <w:sz w:val="22"/>
                <w:szCs w:val="22"/>
              </w:rPr>
              <w:t>03/2024-рду</w:t>
            </w:r>
            <w:r w:rsidRPr="00334B16">
              <w:rPr>
                <w:sz w:val="22"/>
                <w:szCs w:val="22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sz w:val="22"/>
                <w:szCs w:val="22"/>
              </w:rPr>
            </w:pPr>
            <w:r w:rsidRPr="00334B16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Не осуществлен контроль за исполнением </w:t>
            </w:r>
            <w:r w:rsidRPr="00334B16">
              <w:rPr>
                <w:rFonts w:eastAsiaTheme="minorHAnsi"/>
                <w:sz w:val="22"/>
                <w:szCs w:val="22"/>
                <w:lang w:eastAsia="en-US"/>
              </w:rPr>
              <w:t xml:space="preserve">условий контракта </w:t>
            </w:r>
            <w:r w:rsidRPr="00334B16">
              <w:rPr>
                <w:rFonts w:eastAsiaTheme="minorHAnsi"/>
                <w:bCs/>
                <w:sz w:val="22"/>
                <w:szCs w:val="22"/>
                <w:lang w:eastAsia="en-US"/>
              </w:rPr>
              <w:t>исполнителем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34B16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tabs>
                <w:tab w:val="left" w:pos="0"/>
              </w:tabs>
              <w:ind w:left="-73" w:hanging="84"/>
              <w:jc w:val="center"/>
              <w:rPr>
                <w:iCs/>
                <w:sz w:val="22"/>
                <w:szCs w:val="22"/>
              </w:rPr>
            </w:pPr>
            <w:r w:rsidRPr="00334B16">
              <w:rPr>
                <w:rStyle w:val="a3"/>
                <w:sz w:val="22"/>
                <w:szCs w:val="22"/>
                <w:lang w:eastAsia="en-US"/>
              </w:rPr>
              <w:t>-</w:t>
            </w:r>
          </w:p>
        </w:tc>
      </w:tr>
      <w:tr w:rsidR="005232C0" w:rsidRPr="00334B16" w:rsidTr="005232C0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334B16">
              <w:rPr>
                <w:sz w:val="22"/>
                <w:szCs w:val="22"/>
              </w:rPr>
              <w:t xml:space="preserve">Статья 309 Гражданский кодекс РФ, </w:t>
            </w:r>
            <w:r w:rsidRPr="00334B16">
              <w:rPr>
                <w:sz w:val="22"/>
                <w:szCs w:val="22"/>
              </w:rPr>
              <w:br/>
            </w:r>
            <w:r w:rsidRPr="00334B16">
              <w:rPr>
                <w:sz w:val="22"/>
                <w:szCs w:val="22"/>
              </w:rPr>
              <w:lastRenderedPageBreak/>
              <w:t xml:space="preserve">часть 1 статья 94 Федеральный закон № 44-ФЗ, </w:t>
            </w:r>
          </w:p>
          <w:p w:rsidR="005232C0" w:rsidRPr="00334B16" w:rsidRDefault="005232C0" w:rsidP="005232C0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334B16">
              <w:rPr>
                <w:sz w:val="22"/>
                <w:szCs w:val="22"/>
              </w:rPr>
              <w:t>условия контракта</w:t>
            </w:r>
          </w:p>
          <w:p w:rsidR="005232C0" w:rsidRPr="00334B16" w:rsidRDefault="005232C0" w:rsidP="005232C0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334B16">
              <w:rPr>
                <w:sz w:val="22"/>
                <w:szCs w:val="22"/>
              </w:rPr>
              <w:t>(Контракт № 0848300051624001064,</w:t>
            </w:r>
          </w:p>
          <w:p w:rsidR="005232C0" w:rsidRPr="00334B16" w:rsidRDefault="005232C0" w:rsidP="005232C0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334B16">
              <w:rPr>
                <w:sz w:val="22"/>
                <w:szCs w:val="22"/>
              </w:rPr>
              <w:t xml:space="preserve">Контракт </w:t>
            </w:r>
            <w:r w:rsidRPr="00334B16">
              <w:rPr>
                <w:sz w:val="22"/>
                <w:szCs w:val="22"/>
              </w:rPr>
              <w:br/>
              <w:t xml:space="preserve">№ </w:t>
            </w:r>
            <w:r w:rsidRPr="00334B16">
              <w:rPr>
                <w:bCs/>
                <w:sz w:val="22"/>
                <w:szCs w:val="22"/>
              </w:rPr>
              <w:t>03/2024-рду</w:t>
            </w:r>
            <w:r w:rsidRPr="00334B16">
              <w:rPr>
                <w:sz w:val="22"/>
                <w:szCs w:val="22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pStyle w:val="a6"/>
              <w:widowControl w:val="0"/>
              <w:tabs>
                <w:tab w:val="left" w:pos="0"/>
              </w:tabs>
              <w:spacing w:after="0" w:line="240" w:lineRule="auto"/>
              <w:ind w:left="34" w:firstLine="0"/>
              <w:jc w:val="center"/>
              <w:rPr>
                <w:rFonts w:eastAsia="Calibri"/>
                <w:sz w:val="22"/>
                <w:szCs w:val="22"/>
              </w:rPr>
            </w:pPr>
            <w:r w:rsidRPr="00334B16">
              <w:rPr>
                <w:rFonts w:eastAsia="Calibri"/>
                <w:sz w:val="22"/>
                <w:szCs w:val="22"/>
              </w:rPr>
              <w:lastRenderedPageBreak/>
              <w:t xml:space="preserve">Произведена приемка и </w:t>
            </w:r>
            <w:r w:rsidRPr="00334B16">
              <w:rPr>
                <w:sz w:val="22"/>
                <w:szCs w:val="22"/>
              </w:rPr>
              <w:t xml:space="preserve">оплата услуг, </w:t>
            </w:r>
            <w:r w:rsidRPr="00334B16">
              <w:rPr>
                <w:rFonts w:eastAsia="Calibri"/>
                <w:spacing w:val="4"/>
                <w:kern w:val="3"/>
                <w:sz w:val="22"/>
                <w:szCs w:val="22"/>
              </w:rPr>
              <w:t xml:space="preserve">характеристики </w:t>
            </w:r>
            <w:r w:rsidRPr="00334B16">
              <w:rPr>
                <w:sz w:val="22"/>
                <w:szCs w:val="22"/>
              </w:rPr>
              <w:t xml:space="preserve">которых не </w:t>
            </w:r>
            <w:r w:rsidRPr="00334B16">
              <w:rPr>
                <w:sz w:val="22"/>
                <w:szCs w:val="22"/>
              </w:rPr>
              <w:lastRenderedPageBreak/>
              <w:t>соответствуют установленным в контракте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pStyle w:val="a6"/>
              <w:widowControl w:val="0"/>
              <w:spacing w:after="0" w:line="240" w:lineRule="auto"/>
              <w:ind w:left="-73" w:firstLine="0"/>
              <w:jc w:val="center"/>
              <w:rPr>
                <w:sz w:val="22"/>
                <w:szCs w:val="22"/>
              </w:rPr>
            </w:pPr>
            <w:r w:rsidRPr="00334B16">
              <w:rPr>
                <w:rFonts w:eastAsia="Calibri"/>
                <w:sz w:val="22"/>
                <w:szCs w:val="22"/>
                <w:lang w:eastAsia="zh-CN"/>
              </w:rPr>
              <w:lastRenderedPageBreak/>
              <w:t xml:space="preserve">Ответственность за совершение данного </w:t>
            </w:r>
            <w:r w:rsidRPr="00334B16">
              <w:rPr>
                <w:rFonts w:eastAsia="Calibri"/>
                <w:sz w:val="22"/>
                <w:szCs w:val="22"/>
                <w:lang w:eastAsia="zh-CN"/>
              </w:rPr>
              <w:lastRenderedPageBreak/>
              <w:t xml:space="preserve">правонарушения предусмотрена </w:t>
            </w:r>
            <w:r w:rsidRPr="00334B16">
              <w:rPr>
                <w:sz w:val="22"/>
                <w:szCs w:val="22"/>
              </w:rPr>
              <w:t>частью 10 статьи 7.32 КоАП РФ</w:t>
            </w:r>
          </w:p>
          <w:p w:rsidR="005232C0" w:rsidRPr="00334B16" w:rsidRDefault="005232C0" w:rsidP="005232C0">
            <w:pPr>
              <w:ind w:left="34" w:hanging="5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34B16">
              <w:rPr>
                <w:sz w:val="22"/>
                <w:szCs w:val="22"/>
                <w:lang w:eastAsia="en-US"/>
              </w:rPr>
              <w:t>(с 01.03.2025 - частью 7 статьи 7.30.2 КоАП РФ)</w:t>
            </w:r>
          </w:p>
          <w:p w:rsidR="005232C0" w:rsidRPr="00334B16" w:rsidRDefault="005232C0" w:rsidP="005232C0">
            <w:pPr>
              <w:pStyle w:val="a6"/>
              <w:widowControl w:val="0"/>
              <w:spacing w:after="0"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widowControl w:val="0"/>
              <w:tabs>
                <w:tab w:val="left" w:pos="-104"/>
                <w:tab w:val="left" w:pos="71"/>
                <w:tab w:val="left" w:pos="474"/>
                <w:tab w:val="center" w:pos="549"/>
              </w:tabs>
              <w:ind w:left="-108" w:firstLine="4"/>
              <w:jc w:val="center"/>
              <w:rPr>
                <w:sz w:val="22"/>
                <w:szCs w:val="22"/>
              </w:rPr>
            </w:pPr>
            <w:r w:rsidRPr="00334B16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pStyle w:val="ConsPlusNormal"/>
              <w:jc w:val="center"/>
              <w:rPr>
                <w:sz w:val="22"/>
                <w:szCs w:val="22"/>
              </w:rPr>
            </w:pPr>
            <w:r w:rsidRPr="00334B16">
              <w:rPr>
                <w:sz w:val="22"/>
                <w:szCs w:val="22"/>
              </w:rPr>
              <w:t>-</w:t>
            </w:r>
          </w:p>
        </w:tc>
      </w:tr>
      <w:tr w:rsidR="005232C0" w:rsidRPr="00334B16" w:rsidTr="005232C0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widowControl w:val="0"/>
              <w:ind w:left="-74" w:firstLine="74"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  <w:r w:rsidRPr="00334B16">
              <w:rPr>
                <w:sz w:val="22"/>
                <w:szCs w:val="22"/>
                <w:shd w:val="clear" w:color="auto" w:fill="FFFFFF"/>
              </w:rPr>
              <w:t xml:space="preserve">Пункт </w:t>
            </w:r>
            <w:r w:rsidRPr="00334B16">
              <w:rPr>
                <w:sz w:val="22"/>
                <w:szCs w:val="22"/>
                <w:bdr w:val="none" w:sz="0" w:space="0" w:color="auto" w:frame="1"/>
                <w:lang w:eastAsia="en-US"/>
              </w:rPr>
              <w:t xml:space="preserve">1 статья </w:t>
            </w:r>
            <w:r w:rsidRPr="00334B16">
              <w:rPr>
                <w:bCs/>
                <w:sz w:val="22"/>
                <w:szCs w:val="22"/>
                <w:shd w:val="clear" w:color="auto" w:fill="FFFFFF"/>
              </w:rPr>
              <w:t xml:space="preserve">781 </w:t>
            </w:r>
            <w:r w:rsidRPr="00334B16">
              <w:rPr>
                <w:sz w:val="22"/>
                <w:szCs w:val="22"/>
                <w:bdr w:val="none" w:sz="0" w:space="0" w:color="auto" w:frame="1"/>
                <w:lang w:eastAsia="en-US"/>
              </w:rPr>
              <w:t>Гражданский кодекс РФ,</w:t>
            </w:r>
          </w:p>
          <w:p w:rsidR="005232C0" w:rsidRPr="00334B16" w:rsidRDefault="005232C0" w:rsidP="005232C0">
            <w:pPr>
              <w:tabs>
                <w:tab w:val="left" w:pos="0"/>
                <w:tab w:val="left" w:pos="709"/>
                <w:tab w:val="left" w:pos="1594"/>
              </w:tabs>
              <w:overflowPunct w:val="0"/>
              <w:autoSpaceDE w:val="0"/>
              <w:ind w:left="-74" w:hanging="74"/>
              <w:jc w:val="center"/>
              <w:textAlignment w:val="baseline"/>
              <w:rPr>
                <w:sz w:val="22"/>
                <w:szCs w:val="22"/>
              </w:rPr>
            </w:pPr>
            <w:r w:rsidRPr="00334B16">
              <w:rPr>
                <w:sz w:val="22"/>
                <w:szCs w:val="22"/>
              </w:rPr>
              <w:t>условия контракта</w:t>
            </w:r>
          </w:p>
          <w:p w:rsidR="005232C0" w:rsidRPr="00334B16" w:rsidRDefault="005232C0" w:rsidP="005232C0">
            <w:pPr>
              <w:ind w:left="-74" w:hanging="36"/>
              <w:jc w:val="center"/>
              <w:rPr>
                <w:sz w:val="22"/>
                <w:szCs w:val="22"/>
              </w:rPr>
            </w:pPr>
            <w:r w:rsidRPr="00334B16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334B16">
              <w:rPr>
                <w:sz w:val="22"/>
                <w:szCs w:val="22"/>
              </w:rPr>
              <w:t>(</w:t>
            </w:r>
            <w:r w:rsidRPr="00334B16">
              <w:rPr>
                <w:rFonts w:eastAsiaTheme="minorHAnsi"/>
                <w:sz w:val="22"/>
                <w:szCs w:val="22"/>
                <w:lang w:eastAsia="en-US"/>
              </w:rPr>
              <w:t xml:space="preserve">Контракт </w:t>
            </w:r>
            <w:r w:rsidRPr="00334B16">
              <w:rPr>
                <w:rFonts w:eastAsia="Calibri"/>
                <w:sz w:val="22"/>
                <w:szCs w:val="22"/>
              </w:rPr>
              <w:t xml:space="preserve">№ </w:t>
            </w:r>
            <w:r w:rsidRPr="00334B16">
              <w:rPr>
                <w:sz w:val="22"/>
                <w:szCs w:val="22"/>
              </w:rPr>
              <w:t>50130002010852)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pStyle w:val="a6"/>
              <w:widowControl w:val="0"/>
              <w:tabs>
                <w:tab w:val="left" w:pos="0"/>
              </w:tabs>
              <w:spacing w:after="0" w:line="240" w:lineRule="auto"/>
              <w:ind w:left="34" w:firstLine="0"/>
              <w:jc w:val="center"/>
              <w:rPr>
                <w:sz w:val="22"/>
                <w:szCs w:val="22"/>
              </w:rPr>
            </w:pPr>
            <w:r w:rsidRPr="00334B16">
              <w:rPr>
                <w:sz w:val="22"/>
                <w:szCs w:val="22"/>
              </w:rPr>
              <w:t>Нарушен установленный  контрактом срок оплаты оказанных услуг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pStyle w:val="a6"/>
              <w:widowControl w:val="0"/>
              <w:spacing w:after="0" w:line="240" w:lineRule="auto"/>
              <w:ind w:left="-73" w:firstLine="0"/>
              <w:jc w:val="center"/>
              <w:rPr>
                <w:bCs/>
                <w:sz w:val="22"/>
                <w:szCs w:val="22"/>
              </w:rPr>
            </w:pPr>
            <w:r w:rsidRPr="00334B16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334B16">
              <w:rPr>
                <w:bCs/>
                <w:sz w:val="22"/>
                <w:szCs w:val="22"/>
              </w:rPr>
              <w:t>частью 1 статьи 7.32.5 КоАП РФ</w:t>
            </w:r>
          </w:p>
          <w:p w:rsidR="005232C0" w:rsidRPr="00104F90" w:rsidRDefault="005232C0" w:rsidP="005232C0">
            <w:pPr>
              <w:ind w:left="34" w:hanging="50"/>
              <w:jc w:val="center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eastAsia="en-US"/>
              </w:rPr>
              <w:t>(с 01.03.2025 - частью 8 статьи 7.30.2 КоАП РФ)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tabs>
                <w:tab w:val="left" w:pos="0"/>
              </w:tabs>
              <w:ind w:left="-73" w:hanging="70"/>
              <w:jc w:val="center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eastAsia="en-US"/>
              </w:rPr>
              <w:t>1</w:t>
            </w:r>
          </w:p>
          <w:p w:rsidR="005232C0" w:rsidRPr="00334B16" w:rsidRDefault="005232C0" w:rsidP="005232C0">
            <w:pPr>
              <w:tabs>
                <w:tab w:val="left" w:pos="0"/>
              </w:tabs>
              <w:ind w:left="-73" w:firstLine="73"/>
              <w:jc w:val="center"/>
              <w:rPr>
                <w:sz w:val="22"/>
                <w:szCs w:val="22"/>
                <w:shd w:val="clear" w:color="auto" w:fill="00A93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5232C0" w:rsidRPr="00334B16" w:rsidTr="005232C0">
        <w:trPr>
          <w:trHeight w:val="397"/>
        </w:trPr>
        <w:tc>
          <w:tcPr>
            <w:tcW w:w="7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pStyle w:val="a6"/>
              <w:widowControl w:val="0"/>
              <w:spacing w:after="0" w:line="240" w:lineRule="auto"/>
              <w:ind w:left="-73" w:firstLine="0"/>
              <w:jc w:val="right"/>
              <w:rPr>
                <w:rFonts w:eastAsia="Calibri"/>
                <w:sz w:val="22"/>
                <w:szCs w:val="22"/>
                <w:lang w:eastAsia="zh-CN"/>
              </w:rPr>
            </w:pPr>
            <w:r w:rsidRPr="00334B16">
              <w:rPr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683244" w:rsidRDefault="005232C0" w:rsidP="005232C0">
            <w:pPr>
              <w:tabs>
                <w:tab w:val="left" w:pos="0"/>
              </w:tabs>
              <w:ind w:left="-73" w:hanging="70"/>
              <w:jc w:val="center"/>
              <w:rPr>
                <w:b/>
                <w:sz w:val="22"/>
                <w:szCs w:val="22"/>
                <w:highlight w:val="yellow"/>
                <w:lang w:eastAsia="en-US"/>
              </w:rPr>
            </w:pPr>
            <w:r w:rsidRPr="00683244">
              <w:rPr>
                <w:b/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683244" w:rsidRDefault="005232C0" w:rsidP="005232C0">
            <w:pPr>
              <w:pStyle w:val="ConsPlusNormal"/>
              <w:jc w:val="center"/>
              <w:rPr>
                <w:b/>
                <w:sz w:val="22"/>
                <w:szCs w:val="22"/>
                <w:highlight w:val="yellow"/>
              </w:rPr>
            </w:pPr>
            <w:r w:rsidRPr="00683244">
              <w:rPr>
                <w:b/>
                <w:sz w:val="22"/>
                <w:szCs w:val="22"/>
              </w:rPr>
              <w:t>23 466,90</w:t>
            </w:r>
          </w:p>
        </w:tc>
      </w:tr>
      <w:tr w:rsidR="005232C0" w:rsidRPr="00334B16" w:rsidTr="005232C0">
        <w:trPr>
          <w:trHeight w:val="397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334B16" w:rsidRDefault="005232C0" w:rsidP="005232C0">
            <w:pPr>
              <w:tabs>
                <w:tab w:val="left" w:pos="33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 71</w:t>
            </w:r>
            <w:r w:rsidRPr="00334B16">
              <w:rPr>
                <w:sz w:val="22"/>
                <w:szCs w:val="22"/>
                <w:lang w:eastAsia="en-US"/>
              </w:rPr>
              <w:t xml:space="preserve"> нарушени</w:t>
            </w:r>
            <w:r>
              <w:rPr>
                <w:sz w:val="22"/>
                <w:szCs w:val="22"/>
                <w:lang w:eastAsia="en-US"/>
              </w:rPr>
              <w:t>е</w:t>
            </w:r>
            <w:r w:rsidRPr="00334B16">
              <w:rPr>
                <w:sz w:val="22"/>
                <w:szCs w:val="22"/>
                <w:lang w:eastAsia="en-US"/>
              </w:rPr>
              <w:t xml:space="preserve"> Учреждения, из них:</w:t>
            </w:r>
          </w:p>
          <w:p w:rsidR="005232C0" w:rsidRPr="00334B16" w:rsidRDefault="005232C0" w:rsidP="005232C0">
            <w:pPr>
              <w:tabs>
                <w:tab w:val="left" w:pos="33"/>
              </w:tabs>
              <w:ind w:hanging="23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eastAsia="en-US"/>
              </w:rPr>
              <w:t xml:space="preserve">1) </w:t>
            </w:r>
            <w:proofErr w:type="gramStart"/>
            <w:r>
              <w:rPr>
                <w:sz w:val="22"/>
                <w:szCs w:val="22"/>
                <w:lang w:eastAsia="en-US"/>
              </w:rPr>
              <w:t>66</w:t>
            </w:r>
            <w:r w:rsidRPr="00334B16">
              <w:rPr>
                <w:sz w:val="22"/>
                <w:szCs w:val="22"/>
                <w:lang w:eastAsia="en-US"/>
              </w:rPr>
              <w:t xml:space="preserve">  нарушени</w:t>
            </w:r>
            <w:r>
              <w:rPr>
                <w:sz w:val="22"/>
                <w:szCs w:val="22"/>
                <w:lang w:eastAsia="en-US"/>
              </w:rPr>
              <w:t>й</w:t>
            </w:r>
            <w:proofErr w:type="gramEnd"/>
            <w:r w:rsidRPr="00334B16">
              <w:rPr>
                <w:sz w:val="22"/>
                <w:szCs w:val="22"/>
                <w:lang w:eastAsia="en-US"/>
              </w:rPr>
              <w:t xml:space="preserve"> Учреждения в сфере бюджетного и трудового законодательства, в том числе:</w:t>
            </w:r>
          </w:p>
          <w:p w:rsidR="005232C0" w:rsidRPr="00334B16" w:rsidRDefault="005232C0" w:rsidP="005232C0">
            <w:pPr>
              <w:tabs>
                <w:tab w:val="left" w:pos="33"/>
              </w:tabs>
              <w:ind w:hanging="2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- 11</w:t>
            </w:r>
            <w:r w:rsidRPr="00334B16">
              <w:rPr>
                <w:sz w:val="22"/>
                <w:szCs w:val="22"/>
                <w:lang w:eastAsia="en-US"/>
              </w:rPr>
              <w:t xml:space="preserve"> нарушени</w:t>
            </w:r>
            <w:r>
              <w:rPr>
                <w:sz w:val="22"/>
                <w:szCs w:val="22"/>
                <w:lang w:eastAsia="en-US"/>
              </w:rPr>
              <w:t>й</w:t>
            </w:r>
            <w:r w:rsidRPr="00334B16">
              <w:rPr>
                <w:sz w:val="22"/>
                <w:szCs w:val="22"/>
                <w:lang w:eastAsia="en-US"/>
              </w:rPr>
              <w:t xml:space="preserve"> с </w:t>
            </w:r>
            <w:proofErr w:type="gramStart"/>
            <w:r w:rsidRPr="00334B16">
              <w:rPr>
                <w:sz w:val="22"/>
                <w:szCs w:val="22"/>
                <w:lang w:eastAsia="en-US"/>
              </w:rPr>
              <w:t>признаками  административного</w:t>
            </w:r>
            <w:proofErr w:type="gramEnd"/>
            <w:r w:rsidRPr="00334B16">
              <w:rPr>
                <w:sz w:val="22"/>
                <w:szCs w:val="22"/>
                <w:lang w:eastAsia="en-US"/>
              </w:rPr>
              <w:t xml:space="preserve"> правонарушения;</w:t>
            </w:r>
          </w:p>
          <w:p w:rsidR="005232C0" w:rsidRPr="00334B16" w:rsidRDefault="005232C0" w:rsidP="005232C0">
            <w:pPr>
              <w:tabs>
                <w:tab w:val="left" w:pos="33"/>
              </w:tabs>
              <w:ind w:hanging="23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eastAsia="en-US"/>
              </w:rPr>
              <w:t>2)  5 нарушений Учреждения в сфере закупок, в том числе:</w:t>
            </w:r>
          </w:p>
          <w:p w:rsidR="005232C0" w:rsidRDefault="005232C0" w:rsidP="005232C0">
            <w:pPr>
              <w:pStyle w:val="a4"/>
              <w:tabs>
                <w:tab w:val="left" w:pos="33"/>
              </w:tabs>
              <w:spacing w:line="240" w:lineRule="auto"/>
              <w:ind w:left="-73" w:hanging="57"/>
              <w:rPr>
                <w:sz w:val="22"/>
                <w:szCs w:val="22"/>
                <w:lang w:eastAsia="en-US"/>
              </w:rPr>
            </w:pPr>
            <w:r w:rsidRPr="00334B16">
              <w:rPr>
                <w:sz w:val="22"/>
                <w:szCs w:val="22"/>
                <w:lang w:eastAsia="en-US"/>
              </w:rPr>
              <w:t xml:space="preserve">  - 3 нарушения </w:t>
            </w:r>
            <w:proofErr w:type="gramStart"/>
            <w:r w:rsidRPr="00334B16">
              <w:rPr>
                <w:sz w:val="22"/>
                <w:szCs w:val="22"/>
                <w:lang w:eastAsia="en-US"/>
              </w:rPr>
              <w:t>с  признаками</w:t>
            </w:r>
            <w:proofErr w:type="gramEnd"/>
            <w:r w:rsidRPr="00334B16">
              <w:rPr>
                <w:sz w:val="22"/>
                <w:szCs w:val="22"/>
                <w:lang w:eastAsia="en-US"/>
              </w:rPr>
              <w:t xml:space="preserve"> административного правонарушения.</w:t>
            </w:r>
          </w:p>
          <w:p w:rsidR="005232C0" w:rsidRDefault="005232C0" w:rsidP="005232C0">
            <w:pPr>
              <w:pStyle w:val="a4"/>
              <w:tabs>
                <w:tab w:val="left" w:pos="33"/>
              </w:tabs>
              <w:spacing w:line="240" w:lineRule="auto"/>
              <w:ind w:left="-73" w:hanging="57"/>
              <w:rPr>
                <w:sz w:val="22"/>
                <w:szCs w:val="22"/>
                <w:lang w:eastAsia="en-US"/>
              </w:rPr>
            </w:pPr>
          </w:p>
          <w:p w:rsidR="005232C0" w:rsidRPr="002173DC" w:rsidRDefault="005232C0" w:rsidP="005232C0">
            <w:pPr>
              <w:tabs>
                <w:tab w:val="left" w:pos="33"/>
              </w:tabs>
              <w:ind w:hanging="23"/>
              <w:rPr>
                <w:bCs/>
                <w:i/>
                <w:sz w:val="22"/>
                <w:szCs w:val="22"/>
                <w:lang w:eastAsia="en-US"/>
              </w:rPr>
            </w:pPr>
            <w:r w:rsidRPr="00B32838">
              <w:rPr>
                <w:bCs/>
                <w:i/>
                <w:iCs/>
                <w:sz w:val="22"/>
                <w:szCs w:val="22"/>
              </w:rPr>
              <w:t xml:space="preserve">Общая сумма необоснованных выплат </w:t>
            </w:r>
            <w:r w:rsidRPr="007B7616">
              <w:rPr>
                <w:bCs/>
                <w:i/>
                <w:iCs/>
                <w:sz w:val="22"/>
                <w:szCs w:val="22"/>
              </w:rPr>
              <w:t xml:space="preserve">– </w:t>
            </w:r>
            <w:r w:rsidRPr="007B7616">
              <w:rPr>
                <w:i/>
                <w:sz w:val="22"/>
                <w:szCs w:val="22"/>
                <w:lang w:eastAsia="en-US"/>
              </w:rPr>
              <w:t>23 466,90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173DC">
              <w:rPr>
                <w:bCs/>
                <w:i/>
                <w:sz w:val="22"/>
                <w:szCs w:val="22"/>
                <w:lang w:eastAsia="en-US"/>
              </w:rPr>
              <w:t>руб.</w:t>
            </w:r>
          </w:p>
        </w:tc>
      </w:tr>
      <w:bookmarkEnd w:id="1"/>
    </w:tbl>
    <w:p w:rsidR="005232C0" w:rsidRDefault="005232C0" w:rsidP="005232C0">
      <w:pPr>
        <w:ind w:firstLine="709"/>
        <w:jc w:val="both"/>
        <w:rPr>
          <w:bCs/>
          <w:lang w:eastAsia="ar-SA"/>
        </w:rPr>
      </w:pPr>
    </w:p>
    <w:p w:rsidR="005232C0" w:rsidRDefault="005232C0" w:rsidP="005232C0">
      <w:pPr>
        <w:ind w:firstLine="709"/>
        <w:jc w:val="both"/>
        <w:rPr>
          <w:bCs/>
          <w:iCs/>
        </w:rPr>
      </w:pPr>
      <w:r w:rsidRPr="0045224B">
        <w:rPr>
          <w:bCs/>
          <w:lang w:eastAsia="ar-SA"/>
        </w:rPr>
        <w:t xml:space="preserve">2. В результате проведения </w:t>
      </w:r>
      <w:r w:rsidRPr="0045224B">
        <w:t>контрольного мероприятия</w:t>
      </w:r>
      <w:r w:rsidRPr="0045224B">
        <w:rPr>
          <w:bCs/>
          <w:lang w:eastAsia="ar-SA"/>
        </w:rPr>
        <w:t xml:space="preserve"> </w:t>
      </w:r>
      <w:r w:rsidRPr="0045224B">
        <w:rPr>
          <w:bCs/>
        </w:rPr>
        <w:t>выявлены нарушения</w:t>
      </w:r>
      <w:r w:rsidRPr="0045224B">
        <w:rPr>
          <w:bCs/>
          <w:sz w:val="22"/>
          <w:szCs w:val="22"/>
          <w:lang w:eastAsia="ar-SA"/>
        </w:rPr>
        <w:t xml:space="preserve"> </w:t>
      </w:r>
      <w:r w:rsidRPr="0045224B">
        <w:t>МУ «Централизованная бухгалтерия МОС»</w:t>
      </w:r>
      <w:r w:rsidRPr="0045224B">
        <w:rPr>
          <w:bCs/>
          <w:iCs/>
        </w:rPr>
        <w:t>:</w:t>
      </w:r>
    </w:p>
    <w:p w:rsidR="005232C0" w:rsidRPr="0045224B" w:rsidRDefault="005232C0" w:rsidP="005232C0">
      <w:pPr>
        <w:ind w:firstLine="709"/>
        <w:jc w:val="both"/>
        <w:rPr>
          <w:bCs/>
          <w:iCs/>
        </w:rPr>
      </w:pPr>
    </w:p>
    <w:tbl>
      <w:tblPr>
        <w:tblW w:w="102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2976"/>
        <w:gridCol w:w="1985"/>
        <w:gridCol w:w="1445"/>
        <w:gridCol w:w="1276"/>
      </w:tblGrid>
      <w:tr w:rsidR="005232C0" w:rsidRPr="0045224B" w:rsidTr="005232C0">
        <w:trPr>
          <w:trHeight w:val="11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8E4F12" w:rsidRDefault="005232C0" w:rsidP="005232C0">
            <w:pPr>
              <w:jc w:val="center"/>
              <w:rPr>
                <w:rStyle w:val="col-auto"/>
                <w:rFonts w:eastAsiaTheme="majorEastAsia"/>
                <w:b/>
                <w:sz w:val="22"/>
                <w:szCs w:val="22"/>
              </w:rPr>
            </w:pPr>
            <w:r w:rsidRPr="008E4F12">
              <w:rPr>
                <w:rStyle w:val="col-auto"/>
                <w:rFonts w:eastAsiaTheme="majorEastAsia"/>
                <w:b/>
                <w:sz w:val="22"/>
                <w:szCs w:val="22"/>
              </w:rPr>
              <w:t>№</w:t>
            </w:r>
          </w:p>
          <w:p w:rsidR="005232C0" w:rsidRPr="008E4F12" w:rsidRDefault="005232C0" w:rsidP="005232C0">
            <w:pPr>
              <w:jc w:val="center"/>
              <w:rPr>
                <w:sz w:val="22"/>
                <w:szCs w:val="22"/>
              </w:rPr>
            </w:pPr>
            <w:r w:rsidRPr="008E4F12">
              <w:rPr>
                <w:rStyle w:val="col-auto"/>
                <w:rFonts w:eastAsiaTheme="majorEastAsia"/>
                <w:b/>
                <w:sz w:val="22"/>
                <w:szCs w:val="22"/>
              </w:rPr>
              <w:t>п\п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C0" w:rsidRPr="008E4F12" w:rsidRDefault="005232C0" w:rsidP="005232C0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8E4F12">
              <w:rPr>
                <w:b/>
                <w:sz w:val="22"/>
                <w:szCs w:val="22"/>
              </w:rPr>
              <w:t>Нормы ФЗ/ НПА/ официальных документов,</w:t>
            </w:r>
          </w:p>
          <w:p w:rsidR="005232C0" w:rsidRPr="008E4F12" w:rsidRDefault="005232C0" w:rsidP="005232C0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8E4F12">
              <w:rPr>
                <w:b/>
                <w:sz w:val="22"/>
                <w:szCs w:val="22"/>
              </w:rPr>
              <w:t>требования которых</w:t>
            </w:r>
          </w:p>
          <w:p w:rsidR="005232C0" w:rsidRDefault="005232C0" w:rsidP="005232C0">
            <w:pPr>
              <w:tabs>
                <w:tab w:val="left" w:pos="0"/>
              </w:tabs>
              <w:ind w:firstLine="34"/>
              <w:jc w:val="center"/>
              <w:rPr>
                <w:b/>
                <w:sz w:val="22"/>
                <w:szCs w:val="22"/>
                <w:lang w:eastAsia="en-US"/>
              </w:rPr>
            </w:pPr>
            <w:r w:rsidRPr="008E4F12"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  <w:p w:rsidR="005232C0" w:rsidRPr="008E4F12" w:rsidRDefault="005232C0" w:rsidP="005232C0">
            <w:pPr>
              <w:tabs>
                <w:tab w:val="left" w:pos="0"/>
              </w:tabs>
              <w:ind w:firstLine="34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C0" w:rsidRPr="008E4F12" w:rsidRDefault="005232C0" w:rsidP="005232C0">
            <w:pPr>
              <w:tabs>
                <w:tab w:val="left" w:pos="-84"/>
              </w:tabs>
              <w:ind w:hanging="84"/>
              <w:jc w:val="center"/>
              <w:rPr>
                <w:b/>
                <w:sz w:val="22"/>
                <w:szCs w:val="22"/>
                <w:lang w:eastAsia="en-US"/>
              </w:rPr>
            </w:pPr>
            <w:r w:rsidRPr="008E4F12">
              <w:rPr>
                <w:b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C0" w:rsidRPr="008E4F12" w:rsidRDefault="005232C0" w:rsidP="005232C0">
            <w:pPr>
              <w:ind w:hanging="7"/>
              <w:jc w:val="center"/>
              <w:rPr>
                <w:b/>
                <w:sz w:val="22"/>
                <w:szCs w:val="22"/>
                <w:lang w:eastAsia="en-US"/>
              </w:rPr>
            </w:pPr>
            <w:r w:rsidRPr="008E4F12">
              <w:rPr>
                <w:b/>
                <w:sz w:val="22"/>
                <w:szCs w:val="22"/>
                <w:lang w:eastAsia="en-US"/>
              </w:rPr>
              <w:t xml:space="preserve">Состав </w:t>
            </w:r>
            <w:proofErr w:type="spellStart"/>
            <w:r w:rsidRPr="008E4F12">
              <w:rPr>
                <w:b/>
                <w:sz w:val="22"/>
                <w:szCs w:val="22"/>
                <w:lang w:eastAsia="en-US"/>
              </w:rPr>
              <w:t>административ-ного</w:t>
            </w:r>
            <w:proofErr w:type="spellEnd"/>
            <w:r w:rsidRPr="008E4F12">
              <w:rPr>
                <w:b/>
                <w:sz w:val="22"/>
                <w:szCs w:val="22"/>
                <w:lang w:eastAsia="en-US"/>
              </w:rPr>
              <w:t xml:space="preserve"> правонарушения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C0" w:rsidRPr="008E4F12" w:rsidRDefault="005232C0" w:rsidP="005232C0">
            <w:pPr>
              <w:tabs>
                <w:tab w:val="left" w:pos="0"/>
              </w:tabs>
              <w:ind w:left="-73" w:hanging="2"/>
              <w:jc w:val="center"/>
              <w:rPr>
                <w:b/>
                <w:sz w:val="22"/>
                <w:szCs w:val="22"/>
                <w:lang w:eastAsia="en-US"/>
              </w:rPr>
            </w:pPr>
            <w:r w:rsidRPr="008E4F12">
              <w:rPr>
                <w:b/>
                <w:sz w:val="22"/>
                <w:szCs w:val="22"/>
                <w:lang w:eastAsia="en-US"/>
              </w:rPr>
              <w:t>Количество нарушений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8E4F12" w:rsidRDefault="005232C0" w:rsidP="005232C0">
            <w:pPr>
              <w:ind w:left="-107"/>
              <w:jc w:val="center"/>
              <w:rPr>
                <w:b/>
                <w:sz w:val="22"/>
                <w:szCs w:val="22"/>
                <w:lang w:eastAsia="en-US"/>
              </w:rPr>
            </w:pPr>
            <w:r w:rsidRPr="008E4F12">
              <w:rPr>
                <w:b/>
                <w:sz w:val="22"/>
                <w:szCs w:val="22"/>
                <w:lang w:eastAsia="en-US"/>
              </w:rPr>
              <w:t>Сумма нарушения, руб.</w:t>
            </w:r>
          </w:p>
        </w:tc>
      </w:tr>
      <w:tr w:rsidR="005232C0" w:rsidRPr="0045224B" w:rsidTr="005232C0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8E4F12" w:rsidRDefault="005232C0" w:rsidP="005232C0">
            <w:pPr>
              <w:pStyle w:val="a4"/>
              <w:numPr>
                <w:ilvl w:val="0"/>
                <w:numId w:val="4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8E4F12" w:rsidRDefault="005232C0" w:rsidP="005232C0">
            <w:pPr>
              <w:pStyle w:val="a6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8E4F12">
              <w:rPr>
                <w:sz w:val="22"/>
                <w:szCs w:val="22"/>
              </w:rPr>
              <w:t xml:space="preserve">Федеральный закон № 402-ФЗ, </w:t>
            </w:r>
          </w:p>
          <w:p w:rsidR="005232C0" w:rsidRPr="008E4F12" w:rsidRDefault="005232C0" w:rsidP="005232C0">
            <w:pPr>
              <w:pStyle w:val="a6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8E4F12">
              <w:rPr>
                <w:sz w:val="22"/>
                <w:szCs w:val="22"/>
              </w:rPr>
              <w:t>Приказ №274н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8E4F12" w:rsidRDefault="005232C0" w:rsidP="005232C0">
            <w:pPr>
              <w:widowControl w:val="0"/>
              <w:tabs>
                <w:tab w:val="left" w:pos="0"/>
                <w:tab w:val="left" w:pos="1594"/>
              </w:tabs>
              <w:jc w:val="center"/>
              <w:rPr>
                <w:sz w:val="22"/>
                <w:szCs w:val="22"/>
              </w:rPr>
            </w:pPr>
            <w:r w:rsidRPr="008E4F12">
              <w:rPr>
                <w:rFonts w:eastAsia="Calibri"/>
                <w:color w:val="0D0D0D"/>
                <w:sz w:val="22"/>
                <w:szCs w:val="22"/>
              </w:rPr>
              <w:t xml:space="preserve">При разработке Учетной политики Учреждения учитывались не все нормы бюджетного законодательства </w:t>
            </w:r>
          </w:p>
          <w:p w:rsidR="005232C0" w:rsidRPr="008E4F12" w:rsidRDefault="005232C0" w:rsidP="005232C0">
            <w:pPr>
              <w:tabs>
                <w:tab w:val="left" w:pos="0"/>
                <w:tab w:val="left" w:pos="1594"/>
              </w:tabs>
              <w:contextualSpacing/>
              <w:jc w:val="center"/>
              <w:rPr>
                <w:sz w:val="22"/>
                <w:szCs w:val="22"/>
              </w:rPr>
            </w:pPr>
            <w:r w:rsidRPr="008E4F12">
              <w:rPr>
                <w:sz w:val="22"/>
                <w:szCs w:val="22"/>
              </w:rPr>
              <w:t>(отсутствуют правила и график документооборота, а также технология обработки учетной информации;</w:t>
            </w:r>
          </w:p>
          <w:p w:rsidR="005232C0" w:rsidRPr="008E4F12" w:rsidRDefault="005232C0" w:rsidP="005232C0">
            <w:pPr>
              <w:widowControl w:val="0"/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8E4F12">
              <w:rPr>
                <w:rFonts w:eastAsia="Calibri"/>
                <w:sz w:val="22"/>
                <w:szCs w:val="22"/>
              </w:rPr>
              <w:t xml:space="preserve">Учетная политика содержит Приложение  № 5 </w:t>
            </w:r>
            <w:r w:rsidRPr="008E4F12">
              <w:rPr>
                <w:sz w:val="22"/>
                <w:szCs w:val="22"/>
              </w:rPr>
              <w:t>–</w:t>
            </w:r>
            <w:r w:rsidRPr="008E4F12">
              <w:rPr>
                <w:rFonts w:eastAsia="Calibri"/>
                <w:sz w:val="22"/>
                <w:szCs w:val="22"/>
              </w:rPr>
              <w:t xml:space="preserve"> «Порядок организации и осуществления внутреннего контроля», однако внутренний контроль не велся и не применялся на практике</w:t>
            </w:r>
            <w:r w:rsidRPr="008E4F12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8E4F12" w:rsidRDefault="005232C0" w:rsidP="005232C0">
            <w:pPr>
              <w:pStyle w:val="a6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E4F12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8E4F12" w:rsidRDefault="005232C0" w:rsidP="005232C0">
            <w:pPr>
              <w:jc w:val="center"/>
              <w:rPr>
                <w:sz w:val="22"/>
                <w:szCs w:val="22"/>
                <w:lang w:eastAsia="en-US"/>
              </w:rPr>
            </w:pPr>
            <w:r w:rsidRPr="008E4F12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8E4F12" w:rsidRDefault="005232C0" w:rsidP="005232C0">
            <w:pPr>
              <w:tabs>
                <w:tab w:val="left" w:pos="0"/>
              </w:tabs>
              <w:ind w:left="-73" w:hanging="84"/>
              <w:jc w:val="center"/>
              <w:rPr>
                <w:sz w:val="22"/>
                <w:szCs w:val="22"/>
              </w:rPr>
            </w:pPr>
            <w:r w:rsidRPr="008E4F12">
              <w:rPr>
                <w:sz w:val="22"/>
                <w:szCs w:val="22"/>
              </w:rPr>
              <w:t>-</w:t>
            </w:r>
          </w:p>
        </w:tc>
      </w:tr>
      <w:tr w:rsidR="005232C0" w:rsidRPr="0045224B" w:rsidTr="005232C0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8E4F12" w:rsidRDefault="005232C0" w:rsidP="005232C0">
            <w:pPr>
              <w:pStyle w:val="a4"/>
              <w:numPr>
                <w:ilvl w:val="0"/>
                <w:numId w:val="4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8E4F12" w:rsidRDefault="005232C0" w:rsidP="005232C0">
            <w:pPr>
              <w:ind w:left="-74" w:firstLine="74"/>
              <w:jc w:val="center"/>
              <w:rPr>
                <w:b/>
                <w:sz w:val="22"/>
                <w:szCs w:val="22"/>
              </w:rPr>
            </w:pPr>
            <w:r w:rsidRPr="008E4F12">
              <w:rPr>
                <w:sz w:val="22"/>
                <w:szCs w:val="22"/>
              </w:rPr>
              <w:t xml:space="preserve">Приказ № 52н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8E4F12" w:rsidRDefault="005232C0" w:rsidP="005232C0">
            <w:pPr>
              <w:tabs>
                <w:tab w:val="left" w:pos="-84"/>
                <w:tab w:val="left" w:pos="0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8E4F12">
              <w:rPr>
                <w:sz w:val="22"/>
                <w:szCs w:val="22"/>
              </w:rPr>
              <w:t>Во всех авансовых отчетах отсутствуют заполненные бухгалтером графы 7-10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8E4F12" w:rsidRDefault="005232C0" w:rsidP="005232C0">
            <w:pPr>
              <w:ind w:left="-73" w:hanging="7"/>
              <w:jc w:val="center"/>
              <w:rPr>
                <w:b/>
                <w:sz w:val="22"/>
                <w:szCs w:val="22"/>
                <w:lang w:eastAsia="en-US"/>
              </w:rPr>
            </w:pPr>
            <w:r w:rsidRPr="008E4F12"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505C3A" w:rsidRDefault="005232C0" w:rsidP="005232C0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505C3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8E4F12" w:rsidRDefault="005232C0" w:rsidP="005232C0">
            <w:pPr>
              <w:ind w:firstLine="33"/>
              <w:jc w:val="center"/>
              <w:rPr>
                <w:b/>
                <w:sz w:val="22"/>
                <w:szCs w:val="22"/>
                <w:lang w:eastAsia="en-US"/>
              </w:rPr>
            </w:pPr>
            <w:r w:rsidRPr="008E4F12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5232C0" w:rsidRPr="0045224B" w:rsidTr="005232C0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8E4F12" w:rsidRDefault="005232C0" w:rsidP="005232C0">
            <w:pPr>
              <w:pStyle w:val="a4"/>
              <w:numPr>
                <w:ilvl w:val="0"/>
                <w:numId w:val="4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8E4F12" w:rsidRDefault="005232C0" w:rsidP="005232C0">
            <w:pPr>
              <w:ind w:left="-74" w:firstLine="74"/>
              <w:jc w:val="center"/>
              <w:rPr>
                <w:b/>
                <w:sz w:val="22"/>
                <w:szCs w:val="22"/>
              </w:rPr>
            </w:pPr>
            <w:r w:rsidRPr="008E4F12">
              <w:rPr>
                <w:sz w:val="22"/>
                <w:szCs w:val="22"/>
              </w:rPr>
              <w:t>Приказ № 52н, Указания Банка России № 3210-У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8E4F12" w:rsidRDefault="005232C0" w:rsidP="005232C0">
            <w:pPr>
              <w:tabs>
                <w:tab w:val="left" w:pos="-84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4F12">
              <w:rPr>
                <w:rFonts w:eastAsia="Calibri"/>
                <w:sz w:val="22"/>
                <w:szCs w:val="22"/>
                <w:lang w:eastAsia="en-US"/>
              </w:rPr>
              <w:t>Платежные ведомости оформлены ненадлежащим образом</w:t>
            </w:r>
            <w:r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:rsidR="005232C0" w:rsidRPr="008E4F12" w:rsidRDefault="005232C0" w:rsidP="005232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4F12">
              <w:rPr>
                <w:sz w:val="22"/>
                <w:szCs w:val="22"/>
                <w:lang w:eastAsia="en-US"/>
              </w:rPr>
              <w:t>- в</w:t>
            </w:r>
            <w:r w:rsidRPr="008E4F12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8E4F12">
              <w:rPr>
                <w:rFonts w:eastAsia="Calibri"/>
                <w:sz w:val="22"/>
                <w:szCs w:val="22"/>
                <w:lang w:eastAsia="en-US"/>
              </w:rPr>
              <w:t xml:space="preserve">платежных ведомостях </w:t>
            </w:r>
            <w:r w:rsidRPr="008E4F12">
              <w:rPr>
                <w:rFonts w:eastAsia="Calibri"/>
                <w:sz w:val="22"/>
                <w:szCs w:val="22"/>
                <w:lang w:eastAsia="en-US"/>
              </w:rPr>
              <w:br/>
              <w:t xml:space="preserve">№ 2024-26665, </w:t>
            </w:r>
            <w:r w:rsidRPr="008E4F12">
              <w:rPr>
                <w:rFonts w:eastAsia="Calibri"/>
                <w:sz w:val="22"/>
                <w:szCs w:val="22"/>
                <w:lang w:eastAsia="en-US"/>
              </w:rPr>
              <w:br/>
              <w:t xml:space="preserve">№ 2024-21312, </w:t>
            </w:r>
            <w:r w:rsidRPr="008E4F12">
              <w:rPr>
                <w:rFonts w:eastAsia="Calibri"/>
                <w:sz w:val="22"/>
                <w:szCs w:val="22"/>
                <w:lang w:eastAsia="en-US"/>
              </w:rPr>
              <w:br/>
              <w:t xml:space="preserve">№ 2024-1356 </w:t>
            </w:r>
            <w:r w:rsidRPr="008E4F12">
              <w:rPr>
                <w:rFonts w:eastAsia="Calibri"/>
                <w:sz w:val="22"/>
                <w:szCs w:val="22"/>
                <w:lang w:eastAsia="en-US"/>
              </w:rPr>
              <w:br/>
              <w:t>в строках «В кассу для оплаты в срок» внесены исправления по датам;</w:t>
            </w:r>
          </w:p>
          <w:p w:rsidR="005232C0" w:rsidRPr="008E4F12" w:rsidRDefault="005232C0" w:rsidP="005232C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8E4F12">
              <w:rPr>
                <w:rFonts w:eastAsia="Calibri"/>
                <w:sz w:val="22"/>
                <w:szCs w:val="22"/>
                <w:lang w:eastAsia="en-US"/>
              </w:rPr>
              <w:t>- во всех платежных ведомостях не заполнены разделы «Дебет счета», «Кредит счета», «Расходный кассовый ордер №», «Дата»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8E4F12" w:rsidRDefault="005232C0" w:rsidP="005232C0">
            <w:pPr>
              <w:ind w:left="-73" w:hanging="7"/>
              <w:jc w:val="center"/>
              <w:rPr>
                <w:b/>
                <w:sz w:val="22"/>
                <w:szCs w:val="22"/>
                <w:lang w:eastAsia="en-US"/>
              </w:rPr>
            </w:pPr>
            <w:r w:rsidRPr="008E4F12"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505C3A" w:rsidRDefault="005232C0" w:rsidP="005232C0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505C3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8E4F12" w:rsidRDefault="005232C0" w:rsidP="005232C0">
            <w:pPr>
              <w:ind w:firstLine="33"/>
              <w:jc w:val="center"/>
              <w:rPr>
                <w:b/>
                <w:sz w:val="22"/>
                <w:szCs w:val="22"/>
                <w:lang w:eastAsia="en-US"/>
              </w:rPr>
            </w:pPr>
            <w:r w:rsidRPr="008E4F12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5232C0" w:rsidRPr="0045224B" w:rsidTr="005232C0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8E4F12" w:rsidRDefault="005232C0" w:rsidP="005232C0">
            <w:pPr>
              <w:pStyle w:val="a4"/>
              <w:numPr>
                <w:ilvl w:val="0"/>
                <w:numId w:val="4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8E4F12" w:rsidRDefault="005232C0" w:rsidP="005232C0">
            <w:pPr>
              <w:ind w:left="-74" w:hanging="74"/>
              <w:jc w:val="center"/>
              <w:rPr>
                <w:sz w:val="22"/>
                <w:szCs w:val="22"/>
              </w:rPr>
            </w:pPr>
            <w:r w:rsidRPr="008E4F12">
              <w:rPr>
                <w:rFonts w:eastAsia="Calibri"/>
                <w:sz w:val="22"/>
                <w:szCs w:val="22"/>
                <w:lang w:eastAsia="en-US"/>
              </w:rPr>
              <w:t xml:space="preserve">Унифицированная форма Т-7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8E4F12" w:rsidRDefault="005232C0" w:rsidP="005232C0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8E4F12">
              <w:rPr>
                <w:rFonts w:eastAsia="Calibri"/>
                <w:sz w:val="22"/>
                <w:szCs w:val="22"/>
                <w:lang w:eastAsia="en-US"/>
              </w:rPr>
              <w:t>нформаци</w:t>
            </w:r>
            <w:r>
              <w:rPr>
                <w:rFonts w:eastAsia="Calibri"/>
                <w:sz w:val="22"/>
                <w:szCs w:val="22"/>
                <w:lang w:eastAsia="en-US"/>
              </w:rPr>
              <w:t>я</w:t>
            </w:r>
            <w:r w:rsidRPr="008E4F12">
              <w:rPr>
                <w:rFonts w:eastAsia="Calibri"/>
                <w:sz w:val="22"/>
                <w:szCs w:val="22"/>
                <w:lang w:eastAsia="en-US"/>
              </w:rPr>
              <w:t xml:space="preserve"> по составлению графика отпусков и заполнению утвержденной формы формирования графика отпусков </w:t>
            </w:r>
            <w:r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8E4F12">
              <w:rPr>
                <w:rFonts w:eastAsia="Calibri"/>
                <w:sz w:val="22"/>
                <w:szCs w:val="22"/>
                <w:lang w:eastAsia="en-US"/>
              </w:rPr>
              <w:t>тсутств</w:t>
            </w:r>
            <w:r>
              <w:rPr>
                <w:rFonts w:eastAsia="Calibri"/>
                <w:sz w:val="22"/>
                <w:szCs w:val="22"/>
                <w:lang w:eastAsia="en-US"/>
              </w:rPr>
              <w:t>ует</w:t>
            </w:r>
            <w:r w:rsidRPr="008E4F12">
              <w:rPr>
                <w:rFonts w:eastAsia="Calibri"/>
                <w:sz w:val="22"/>
                <w:szCs w:val="22"/>
                <w:lang w:eastAsia="en-US"/>
              </w:rPr>
              <w:t xml:space="preserve"> в локальных документах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и</w:t>
            </w:r>
            <w:r w:rsidRPr="008E4F12">
              <w:rPr>
                <w:rFonts w:eastAsia="Calibri"/>
                <w:sz w:val="22"/>
                <w:szCs w:val="22"/>
                <w:lang w:eastAsia="en-US"/>
              </w:rPr>
              <w:t xml:space="preserve"> в Учетной политике Учреждения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8E4F12" w:rsidRDefault="005232C0" w:rsidP="005232C0">
            <w:pPr>
              <w:pStyle w:val="a6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E4F12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8E4F12" w:rsidRDefault="005232C0" w:rsidP="005232C0">
            <w:pPr>
              <w:jc w:val="center"/>
              <w:rPr>
                <w:sz w:val="22"/>
                <w:szCs w:val="22"/>
                <w:lang w:eastAsia="en-US"/>
              </w:rPr>
            </w:pPr>
            <w:r w:rsidRPr="008E4F12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8E4F12" w:rsidRDefault="005232C0" w:rsidP="005232C0">
            <w:pPr>
              <w:tabs>
                <w:tab w:val="left" w:pos="0"/>
              </w:tabs>
              <w:ind w:left="-73" w:hanging="84"/>
              <w:jc w:val="center"/>
              <w:rPr>
                <w:sz w:val="22"/>
                <w:szCs w:val="22"/>
              </w:rPr>
            </w:pPr>
            <w:r w:rsidRPr="008E4F12">
              <w:rPr>
                <w:sz w:val="22"/>
                <w:szCs w:val="22"/>
              </w:rPr>
              <w:t>-</w:t>
            </w:r>
          </w:p>
        </w:tc>
      </w:tr>
      <w:tr w:rsidR="005232C0" w:rsidRPr="0045224B" w:rsidTr="005232C0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8E4F12" w:rsidRDefault="005232C0" w:rsidP="005232C0">
            <w:pPr>
              <w:pStyle w:val="a4"/>
              <w:numPr>
                <w:ilvl w:val="0"/>
                <w:numId w:val="4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8E4F12" w:rsidRDefault="005232C0" w:rsidP="005232C0">
            <w:pPr>
              <w:ind w:left="-74" w:hanging="74"/>
              <w:jc w:val="center"/>
              <w:rPr>
                <w:rFonts w:eastAsia="Calibri"/>
                <w:sz w:val="22"/>
                <w:szCs w:val="22"/>
              </w:rPr>
            </w:pPr>
            <w:r w:rsidRPr="008E4F12">
              <w:rPr>
                <w:sz w:val="22"/>
                <w:szCs w:val="22"/>
              </w:rPr>
              <w:t>Статья 236 Трудовой кодекс 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8E4F12" w:rsidRDefault="005232C0" w:rsidP="005232C0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8E4F12">
              <w:rPr>
                <w:sz w:val="22"/>
                <w:szCs w:val="22"/>
              </w:rPr>
              <w:t xml:space="preserve">Выплата процентов (денежной компенсации) </w:t>
            </w:r>
            <w:r>
              <w:rPr>
                <w:sz w:val="22"/>
                <w:szCs w:val="22"/>
              </w:rPr>
              <w:t xml:space="preserve">при </w:t>
            </w:r>
            <w:r w:rsidRPr="008E4F12">
              <w:rPr>
                <w:sz w:val="22"/>
                <w:szCs w:val="22"/>
              </w:rPr>
              <w:t xml:space="preserve">нарушении срока выплаты </w:t>
            </w:r>
            <w:r>
              <w:rPr>
                <w:sz w:val="22"/>
                <w:szCs w:val="22"/>
              </w:rPr>
              <w:t xml:space="preserve">причитающих </w:t>
            </w:r>
            <w:r w:rsidRPr="008E4F12">
              <w:rPr>
                <w:sz w:val="22"/>
                <w:szCs w:val="22"/>
              </w:rPr>
              <w:t>денежных средств работнику, не произведена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8E4F12" w:rsidRDefault="005232C0" w:rsidP="005232C0">
            <w:pPr>
              <w:pStyle w:val="a6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E4F12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8E4F12" w:rsidRDefault="005232C0" w:rsidP="005232C0">
            <w:pPr>
              <w:jc w:val="center"/>
              <w:rPr>
                <w:sz w:val="22"/>
                <w:szCs w:val="22"/>
                <w:lang w:eastAsia="en-US"/>
              </w:rPr>
            </w:pPr>
            <w:r w:rsidRPr="00E077FB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8E4F12" w:rsidRDefault="005232C0" w:rsidP="005232C0">
            <w:pPr>
              <w:tabs>
                <w:tab w:val="left" w:pos="0"/>
              </w:tabs>
              <w:ind w:left="-73" w:hanging="84"/>
              <w:jc w:val="center"/>
              <w:rPr>
                <w:sz w:val="22"/>
                <w:szCs w:val="22"/>
              </w:rPr>
            </w:pPr>
            <w:r w:rsidRPr="008E4F12">
              <w:rPr>
                <w:sz w:val="22"/>
                <w:szCs w:val="22"/>
              </w:rPr>
              <w:t>-</w:t>
            </w:r>
          </w:p>
        </w:tc>
      </w:tr>
      <w:tr w:rsidR="005232C0" w:rsidRPr="0045224B" w:rsidTr="005232C0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8E4F12" w:rsidRDefault="005232C0" w:rsidP="005232C0">
            <w:pPr>
              <w:pStyle w:val="a4"/>
              <w:numPr>
                <w:ilvl w:val="0"/>
                <w:numId w:val="4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8E4F12" w:rsidRDefault="005232C0" w:rsidP="005232C0">
            <w:pPr>
              <w:ind w:left="-74" w:hanging="74"/>
              <w:jc w:val="center"/>
              <w:rPr>
                <w:sz w:val="22"/>
                <w:szCs w:val="22"/>
                <w:shd w:val="clear" w:color="auto" w:fill="FFFFFF"/>
              </w:rPr>
            </w:pPr>
            <w:r w:rsidRPr="008E4F12">
              <w:rPr>
                <w:rFonts w:eastAsia="Calibri"/>
                <w:sz w:val="22"/>
                <w:szCs w:val="22"/>
              </w:rPr>
              <w:t>Приказ № 52н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8E4F12" w:rsidRDefault="005232C0" w:rsidP="005232C0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8E4F12">
              <w:rPr>
                <w:rFonts w:eastAsia="Calibri"/>
                <w:sz w:val="22"/>
                <w:szCs w:val="22"/>
              </w:rPr>
              <w:t xml:space="preserve">Карточки-справки  </w:t>
            </w:r>
            <w:r w:rsidRPr="00B82268">
              <w:rPr>
                <w:bCs/>
                <w:sz w:val="22"/>
                <w:szCs w:val="22"/>
              </w:rPr>
              <w:t>работник</w:t>
            </w:r>
            <w:r w:rsidRPr="008E4F12">
              <w:rPr>
                <w:rFonts w:eastAsia="Calibri"/>
                <w:sz w:val="22"/>
                <w:szCs w:val="22"/>
              </w:rPr>
              <w:t xml:space="preserve">ов </w:t>
            </w:r>
            <w:r>
              <w:rPr>
                <w:rFonts w:eastAsia="Calibri"/>
                <w:sz w:val="22"/>
                <w:szCs w:val="22"/>
              </w:rPr>
              <w:t xml:space="preserve"> (20 человек) </w:t>
            </w:r>
            <w:r w:rsidRPr="008E4F12">
              <w:rPr>
                <w:rFonts w:eastAsia="Calibri"/>
                <w:sz w:val="22"/>
                <w:szCs w:val="22"/>
              </w:rPr>
              <w:t>заполнены  ненадлежащим образом</w:t>
            </w:r>
            <w:r>
              <w:rPr>
                <w:rFonts w:eastAsia="Calibri"/>
                <w:sz w:val="22"/>
                <w:szCs w:val="22"/>
              </w:rPr>
              <w:t>:</w:t>
            </w:r>
            <w:r w:rsidRPr="008E4F12">
              <w:rPr>
                <w:rFonts w:eastAsia="Calibri"/>
                <w:sz w:val="22"/>
                <w:szCs w:val="22"/>
              </w:rPr>
              <w:br/>
              <w:t xml:space="preserve"> не заполнены общие сведения о работнике в форме (1-я страница карточки-справки), не корректный ввод данных как суммовых, так и по наименованиям показателей;</w:t>
            </w:r>
          </w:p>
          <w:p w:rsidR="005232C0" w:rsidRPr="008E4F12" w:rsidRDefault="005232C0" w:rsidP="005232C0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8E4F12">
              <w:rPr>
                <w:rFonts w:eastAsia="Calibri"/>
                <w:sz w:val="22"/>
                <w:szCs w:val="22"/>
              </w:rPr>
              <w:t>показатель «совмещение» отсутствует во многих карточках-справках, при большом количестве приказов на доплаты по совмещению и доплаты из средств вакантных должностей, в связи с этим, добавля</w:t>
            </w:r>
            <w:r>
              <w:rPr>
                <w:rFonts w:eastAsia="Calibri"/>
                <w:sz w:val="22"/>
                <w:szCs w:val="22"/>
              </w:rPr>
              <w:t>ется</w:t>
            </w:r>
            <w:r w:rsidRPr="008E4F12">
              <w:rPr>
                <w:rFonts w:eastAsia="Calibri"/>
                <w:sz w:val="22"/>
                <w:szCs w:val="22"/>
              </w:rPr>
              <w:t xml:space="preserve"> данн</w:t>
            </w:r>
            <w:r>
              <w:rPr>
                <w:rFonts w:eastAsia="Calibri"/>
                <w:sz w:val="22"/>
                <w:szCs w:val="22"/>
              </w:rPr>
              <w:t>ая</w:t>
            </w:r>
            <w:r w:rsidRPr="008E4F12">
              <w:rPr>
                <w:rFonts w:eastAsia="Calibri"/>
                <w:sz w:val="22"/>
                <w:szCs w:val="22"/>
              </w:rPr>
              <w:t xml:space="preserve"> сумм</w:t>
            </w:r>
            <w:r>
              <w:rPr>
                <w:rFonts w:eastAsia="Calibri"/>
                <w:sz w:val="22"/>
                <w:szCs w:val="22"/>
              </w:rPr>
              <w:t>а</w:t>
            </w:r>
            <w:r w:rsidRPr="008E4F12">
              <w:rPr>
                <w:rFonts w:eastAsia="Calibri"/>
                <w:sz w:val="22"/>
                <w:szCs w:val="22"/>
              </w:rPr>
              <w:t xml:space="preserve"> к показателю «оклад</w:t>
            </w:r>
            <w:r>
              <w:rPr>
                <w:rFonts w:eastAsia="Calibri"/>
                <w:sz w:val="22"/>
                <w:szCs w:val="22"/>
              </w:rPr>
              <w:t>»</w:t>
            </w:r>
            <w:r w:rsidRPr="008E4F12">
              <w:rPr>
                <w:rFonts w:eastAsia="Calibri"/>
                <w:sz w:val="22"/>
                <w:szCs w:val="22"/>
              </w:rPr>
              <w:t>;</w:t>
            </w:r>
          </w:p>
          <w:p w:rsidR="005232C0" w:rsidRPr="008E4F12" w:rsidRDefault="005232C0" w:rsidP="005232C0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8E4F12">
              <w:rPr>
                <w:rFonts w:eastAsia="Calibri"/>
                <w:sz w:val="22"/>
                <w:szCs w:val="22"/>
              </w:rPr>
              <w:t>показатель «доплата за дополнительную работу» не соответствует содержанию приказов, в которых указан показатель «доплата за напряженность труда»)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8E4F12" w:rsidRDefault="005232C0" w:rsidP="005232C0">
            <w:pPr>
              <w:pStyle w:val="a6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E4F12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8E4F12" w:rsidRDefault="005232C0" w:rsidP="005232C0">
            <w:pPr>
              <w:jc w:val="center"/>
              <w:rPr>
                <w:sz w:val="22"/>
                <w:szCs w:val="22"/>
                <w:lang w:eastAsia="en-US"/>
              </w:rPr>
            </w:pPr>
            <w:r w:rsidRPr="008E4F12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8E4F12" w:rsidRDefault="005232C0" w:rsidP="005232C0">
            <w:pPr>
              <w:tabs>
                <w:tab w:val="left" w:pos="0"/>
              </w:tabs>
              <w:ind w:left="-73" w:hanging="84"/>
              <w:jc w:val="center"/>
              <w:rPr>
                <w:sz w:val="22"/>
                <w:szCs w:val="22"/>
              </w:rPr>
            </w:pPr>
            <w:r w:rsidRPr="008E4F12">
              <w:rPr>
                <w:sz w:val="22"/>
                <w:szCs w:val="22"/>
              </w:rPr>
              <w:t>-</w:t>
            </w:r>
          </w:p>
        </w:tc>
      </w:tr>
      <w:tr w:rsidR="005232C0" w:rsidRPr="0045224B" w:rsidTr="005232C0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8E4F12" w:rsidRDefault="005232C0" w:rsidP="005232C0">
            <w:pPr>
              <w:pStyle w:val="a4"/>
              <w:numPr>
                <w:ilvl w:val="0"/>
                <w:numId w:val="4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BE4274" w:rsidRDefault="005232C0" w:rsidP="005232C0">
            <w:pPr>
              <w:ind w:left="-74" w:firstLine="74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E4274">
              <w:rPr>
                <w:color w:val="000000"/>
                <w:sz w:val="22"/>
                <w:szCs w:val="22"/>
                <w:shd w:val="clear" w:color="auto" w:fill="FFFFFF"/>
              </w:rPr>
              <w:t xml:space="preserve">Соглашение </w:t>
            </w:r>
            <w:r w:rsidRPr="00BE4274">
              <w:rPr>
                <w:color w:val="000000"/>
                <w:sz w:val="22"/>
                <w:szCs w:val="22"/>
                <w:shd w:val="clear" w:color="auto" w:fill="FFFFFF"/>
              </w:rPr>
              <w:br/>
              <w:t>№ 195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8E4F12" w:rsidRDefault="005232C0" w:rsidP="005232C0">
            <w:pPr>
              <w:tabs>
                <w:tab w:val="left" w:pos="-84"/>
              </w:tabs>
              <w:ind w:hanging="84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E4F12">
              <w:rPr>
                <w:color w:val="000000"/>
                <w:sz w:val="22"/>
                <w:szCs w:val="22"/>
                <w:shd w:val="clear" w:color="auto" w:fill="FFFFFF"/>
              </w:rPr>
              <w:t>Доплата до МРОТ уборщику служебных помещений, не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указанному</w:t>
            </w:r>
            <w:r w:rsidRPr="008E4F12">
              <w:rPr>
                <w:color w:val="000000"/>
                <w:sz w:val="22"/>
                <w:szCs w:val="22"/>
                <w:shd w:val="clear" w:color="auto" w:fill="FFFFFF"/>
              </w:rPr>
              <w:t xml:space="preserve"> в Приказе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br/>
            </w:r>
            <w:r w:rsidRPr="008E4F12">
              <w:rPr>
                <w:sz w:val="22"/>
                <w:szCs w:val="22"/>
              </w:rPr>
              <w:t>№ 1/К-2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8E4F12" w:rsidRDefault="005232C0" w:rsidP="005232C0">
            <w:pPr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8E4F12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505C3A" w:rsidRDefault="005232C0" w:rsidP="005232C0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505C3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8E4F12" w:rsidRDefault="005232C0" w:rsidP="005232C0">
            <w:pPr>
              <w:ind w:firstLine="33"/>
              <w:jc w:val="center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8E4F12">
              <w:rPr>
                <w:b/>
                <w:color w:val="000000"/>
                <w:sz w:val="22"/>
                <w:szCs w:val="22"/>
                <w:shd w:val="clear" w:color="auto" w:fill="FFFFFF"/>
              </w:rPr>
              <w:t>-</w:t>
            </w:r>
          </w:p>
        </w:tc>
      </w:tr>
      <w:tr w:rsidR="005232C0" w:rsidRPr="0045224B" w:rsidTr="005232C0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8E4F12" w:rsidRDefault="005232C0" w:rsidP="005232C0">
            <w:pPr>
              <w:pStyle w:val="a4"/>
              <w:numPr>
                <w:ilvl w:val="0"/>
                <w:numId w:val="4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BE4274" w:rsidRDefault="005232C0" w:rsidP="005232C0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BE4274">
              <w:rPr>
                <w:color w:val="000000"/>
                <w:sz w:val="22"/>
                <w:szCs w:val="22"/>
                <w:shd w:val="clear" w:color="auto" w:fill="FFFFFF"/>
              </w:rPr>
              <w:t>Статья 129  Трудовой кодекс 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0D1395" w:rsidRDefault="005232C0" w:rsidP="005232C0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  <w:lang w:eastAsia="en-US"/>
              </w:rPr>
            </w:pPr>
            <w:r w:rsidRPr="000D1395">
              <w:rPr>
                <w:color w:val="000000"/>
                <w:sz w:val="22"/>
                <w:szCs w:val="22"/>
                <w:shd w:val="clear" w:color="auto" w:fill="FFFFFF"/>
              </w:rPr>
              <w:t>Переплата работникам Учреждения (6 человек) по показателям  «выплата стимулирующего характера», «премия» - неправомерная доплата до МРОТ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8E4F12" w:rsidRDefault="005232C0" w:rsidP="005232C0">
            <w:pPr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8E4F12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505C3A" w:rsidRDefault="005232C0" w:rsidP="005232C0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505C3A" w:rsidRDefault="005232C0" w:rsidP="005232C0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505C3A">
              <w:rPr>
                <w:color w:val="000000"/>
                <w:sz w:val="22"/>
                <w:szCs w:val="22"/>
                <w:shd w:val="clear" w:color="auto" w:fill="FFFFFF"/>
              </w:rPr>
              <w:t>37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505C3A">
              <w:rPr>
                <w:color w:val="000000"/>
                <w:sz w:val="22"/>
                <w:szCs w:val="22"/>
                <w:shd w:val="clear" w:color="auto" w:fill="FFFFFF"/>
              </w:rPr>
              <w:t>201,21</w:t>
            </w:r>
          </w:p>
        </w:tc>
      </w:tr>
      <w:tr w:rsidR="005232C0" w:rsidRPr="0045224B" w:rsidTr="005232C0">
        <w:trPr>
          <w:trHeight w:val="8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8E4F12" w:rsidRDefault="005232C0" w:rsidP="005232C0">
            <w:pPr>
              <w:pStyle w:val="a4"/>
              <w:numPr>
                <w:ilvl w:val="0"/>
                <w:numId w:val="4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BE4274" w:rsidRDefault="005232C0" w:rsidP="005232C0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BE4274">
              <w:rPr>
                <w:color w:val="000000"/>
                <w:sz w:val="22"/>
                <w:szCs w:val="22"/>
                <w:shd w:val="clear" w:color="auto" w:fill="FFFFFF"/>
              </w:rPr>
              <w:t>Статья 151 Трудовой кодекс 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0D1395" w:rsidRDefault="005232C0" w:rsidP="005232C0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  <w:lang w:eastAsia="en-US"/>
              </w:rPr>
            </w:pPr>
            <w:r w:rsidRPr="000D1395">
              <w:rPr>
                <w:color w:val="000000"/>
                <w:sz w:val="22"/>
                <w:szCs w:val="22"/>
                <w:shd w:val="clear" w:color="auto" w:fill="FFFFFF"/>
              </w:rPr>
              <w:t xml:space="preserve">Переплата работникам Учреждения (5 человек)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br/>
            </w:r>
            <w:r w:rsidRPr="000D1395">
              <w:rPr>
                <w:color w:val="000000"/>
                <w:sz w:val="22"/>
                <w:szCs w:val="22"/>
                <w:shd w:val="clear" w:color="auto" w:fill="FFFFFF"/>
              </w:rPr>
              <w:t>по показателю «доплата до МРОТ» при выполнении дополнительной работы в виде совмещения профессий - неправомерная выплата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8E4F12" w:rsidRDefault="005232C0" w:rsidP="005232C0">
            <w:pPr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8E4F12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505C3A" w:rsidRDefault="005232C0" w:rsidP="005232C0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505C3A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505C3A" w:rsidRDefault="005232C0" w:rsidP="005232C0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505C3A">
              <w:rPr>
                <w:color w:val="000000"/>
                <w:sz w:val="22"/>
                <w:szCs w:val="22"/>
                <w:shd w:val="clear" w:color="auto" w:fill="FFFFFF"/>
              </w:rPr>
              <w:t>342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505C3A">
              <w:rPr>
                <w:color w:val="000000"/>
                <w:sz w:val="22"/>
                <w:szCs w:val="22"/>
                <w:shd w:val="clear" w:color="auto" w:fill="FFFFFF"/>
              </w:rPr>
              <w:t>799,74</w:t>
            </w:r>
          </w:p>
        </w:tc>
      </w:tr>
      <w:tr w:rsidR="005232C0" w:rsidRPr="00505C3A" w:rsidTr="005232C0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8E4F12" w:rsidRDefault="005232C0" w:rsidP="005232C0">
            <w:pPr>
              <w:pStyle w:val="a4"/>
              <w:numPr>
                <w:ilvl w:val="0"/>
                <w:numId w:val="4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BE4274" w:rsidRDefault="005232C0" w:rsidP="005232C0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BE4274">
              <w:rPr>
                <w:color w:val="000000"/>
                <w:sz w:val="22"/>
                <w:szCs w:val="22"/>
                <w:shd w:val="clear" w:color="auto" w:fill="FFFFFF"/>
              </w:rPr>
              <w:t>Статья 151 Трудовой кодекс 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0D1395" w:rsidRDefault="005232C0" w:rsidP="005232C0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  <w:lang w:eastAsia="en-US"/>
              </w:rPr>
            </w:pPr>
            <w:r w:rsidRPr="000D1395">
              <w:rPr>
                <w:color w:val="000000"/>
                <w:sz w:val="22"/>
                <w:szCs w:val="22"/>
                <w:shd w:val="clear" w:color="auto" w:fill="FFFFFF"/>
              </w:rPr>
              <w:t xml:space="preserve">Переплата работникам Учреждения (5 человек)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br/>
            </w:r>
            <w:r w:rsidRPr="000D1395">
              <w:rPr>
                <w:color w:val="000000"/>
                <w:sz w:val="22"/>
                <w:szCs w:val="22"/>
                <w:shd w:val="clear" w:color="auto" w:fill="FFFFFF"/>
              </w:rPr>
              <w:t>по показателю «доплата до МРОТ» при выполнении работы с увеличенным объемом работы - неправомерная выплата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8E4F12" w:rsidRDefault="005232C0" w:rsidP="005232C0">
            <w:pPr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8E4F12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505C3A" w:rsidRDefault="005232C0" w:rsidP="005232C0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505C3A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505C3A" w:rsidRDefault="005232C0" w:rsidP="005232C0">
            <w:pPr>
              <w:ind w:firstLine="33"/>
              <w:jc w:val="center"/>
              <w:rPr>
                <w:b/>
                <w:sz w:val="22"/>
                <w:szCs w:val="22"/>
                <w:lang w:eastAsia="en-US"/>
              </w:rPr>
            </w:pPr>
            <w:r w:rsidRPr="00505C3A">
              <w:rPr>
                <w:color w:val="000000"/>
                <w:sz w:val="22"/>
                <w:szCs w:val="22"/>
                <w:shd w:val="clear" w:color="auto" w:fill="FFFFFF"/>
              </w:rPr>
              <w:t>370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505C3A">
              <w:rPr>
                <w:color w:val="000000"/>
                <w:sz w:val="22"/>
                <w:szCs w:val="22"/>
                <w:shd w:val="clear" w:color="auto" w:fill="FFFFFF"/>
              </w:rPr>
              <w:t>963,44</w:t>
            </w:r>
          </w:p>
        </w:tc>
      </w:tr>
      <w:tr w:rsidR="005232C0" w:rsidRPr="0045224B" w:rsidTr="005232C0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8E4F12" w:rsidRDefault="005232C0" w:rsidP="005232C0">
            <w:pPr>
              <w:pStyle w:val="a4"/>
              <w:numPr>
                <w:ilvl w:val="0"/>
                <w:numId w:val="4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8E4F12" w:rsidRDefault="005232C0" w:rsidP="005232C0">
            <w:pPr>
              <w:ind w:left="-74" w:firstLine="74"/>
              <w:jc w:val="center"/>
              <w:rPr>
                <w:b/>
                <w:sz w:val="22"/>
                <w:szCs w:val="22"/>
              </w:rPr>
            </w:pPr>
            <w:r w:rsidRPr="008E4F12">
              <w:rPr>
                <w:sz w:val="22"/>
                <w:szCs w:val="22"/>
              </w:rPr>
              <w:t xml:space="preserve">Статья 136 Трудовой кодекс РФ, пункт  4.1  раздел </w:t>
            </w:r>
            <w:r w:rsidRPr="008E4F12">
              <w:rPr>
                <w:sz w:val="22"/>
                <w:szCs w:val="22"/>
                <w:lang w:val="en-US"/>
              </w:rPr>
              <w:t>IV</w:t>
            </w:r>
            <w:r w:rsidRPr="008E4F12">
              <w:rPr>
                <w:sz w:val="22"/>
                <w:szCs w:val="22"/>
              </w:rPr>
              <w:t xml:space="preserve"> «Оплата и нормирование труда»  Коллективный договор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E077FB" w:rsidRDefault="005232C0" w:rsidP="005232C0">
            <w:pPr>
              <w:tabs>
                <w:tab w:val="left" w:pos="-84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E077FB">
              <w:rPr>
                <w:sz w:val="22"/>
                <w:szCs w:val="22"/>
              </w:rPr>
              <w:t xml:space="preserve">Не соблюден срок выплаты заработной платы </w:t>
            </w:r>
            <w:r w:rsidRPr="00E077FB">
              <w:rPr>
                <w:sz w:val="22"/>
                <w:szCs w:val="22"/>
                <w:lang w:eastAsia="en-US"/>
              </w:rPr>
              <w:t>по</w:t>
            </w:r>
            <w:r w:rsidRPr="00E077FB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E077FB">
              <w:rPr>
                <w:sz w:val="22"/>
                <w:szCs w:val="22"/>
                <w:lang w:eastAsia="en-US"/>
              </w:rPr>
              <w:t xml:space="preserve">авансовым отчетам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E077FB" w:rsidRDefault="005232C0" w:rsidP="005232C0">
            <w:pPr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E077FB">
              <w:rPr>
                <w:rFonts w:eastAsia="Calibri"/>
                <w:bCs/>
                <w:sz w:val="22"/>
                <w:szCs w:val="22"/>
                <w:lang w:eastAsia="zh-CN"/>
              </w:rPr>
              <w:t xml:space="preserve">Ответственность </w:t>
            </w:r>
          </w:p>
          <w:p w:rsidR="005232C0" w:rsidRPr="00E077FB" w:rsidRDefault="005232C0" w:rsidP="005232C0">
            <w:pPr>
              <w:ind w:left="-73" w:hanging="7"/>
              <w:jc w:val="center"/>
              <w:rPr>
                <w:b/>
                <w:sz w:val="22"/>
                <w:szCs w:val="22"/>
                <w:lang w:eastAsia="en-US"/>
              </w:rPr>
            </w:pPr>
            <w:r w:rsidRPr="00E077FB">
              <w:rPr>
                <w:rFonts w:eastAsia="Calibri"/>
                <w:bCs/>
                <w:sz w:val="22"/>
                <w:szCs w:val="22"/>
                <w:lang w:eastAsia="zh-CN"/>
              </w:rPr>
              <w:t xml:space="preserve">за совершение данного правонарушения предусмотрена </w:t>
            </w:r>
            <w:r w:rsidRPr="00E077FB">
              <w:rPr>
                <w:rFonts w:eastAsia="Calibri"/>
                <w:sz w:val="22"/>
                <w:szCs w:val="22"/>
                <w:lang w:eastAsia="zh-CN"/>
              </w:rPr>
              <w:t xml:space="preserve">частью </w:t>
            </w:r>
            <w:r w:rsidRPr="00E077FB">
              <w:rPr>
                <w:sz w:val="22"/>
                <w:szCs w:val="22"/>
              </w:rPr>
              <w:t>6 статьи 5.27  КоАП РФ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E077FB" w:rsidRDefault="005232C0" w:rsidP="005232C0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E077FB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8E4F12" w:rsidRDefault="005232C0" w:rsidP="005232C0">
            <w:pPr>
              <w:ind w:firstLine="33"/>
              <w:jc w:val="center"/>
              <w:rPr>
                <w:b/>
                <w:sz w:val="22"/>
                <w:szCs w:val="22"/>
                <w:lang w:eastAsia="en-US"/>
              </w:rPr>
            </w:pPr>
            <w:r w:rsidRPr="008E4F12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5232C0" w:rsidRPr="0045224B" w:rsidTr="005232C0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8E4F12" w:rsidRDefault="005232C0" w:rsidP="005232C0">
            <w:pPr>
              <w:pStyle w:val="a4"/>
              <w:numPr>
                <w:ilvl w:val="0"/>
                <w:numId w:val="4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8E4F12" w:rsidRDefault="005232C0" w:rsidP="005232C0">
            <w:pPr>
              <w:ind w:left="-74" w:firstLine="74"/>
              <w:jc w:val="center"/>
              <w:rPr>
                <w:b/>
                <w:sz w:val="22"/>
                <w:szCs w:val="22"/>
              </w:rPr>
            </w:pPr>
            <w:r w:rsidRPr="008E4F12">
              <w:rPr>
                <w:bCs/>
                <w:sz w:val="22"/>
                <w:szCs w:val="22"/>
              </w:rPr>
              <w:t xml:space="preserve">Статья 140 Трудовой кодекс РФ, </w:t>
            </w:r>
            <w:r w:rsidRPr="008E4F12">
              <w:rPr>
                <w:sz w:val="22"/>
                <w:szCs w:val="22"/>
              </w:rPr>
              <w:t>пункт 2.4.14 раздел 2 ПВТР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8E4F12" w:rsidRDefault="005232C0" w:rsidP="005232C0">
            <w:pPr>
              <w:tabs>
                <w:tab w:val="left" w:pos="-84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8E4F12">
              <w:rPr>
                <w:bCs/>
                <w:sz w:val="22"/>
                <w:szCs w:val="22"/>
              </w:rPr>
              <w:t xml:space="preserve">Не соблюден срок выплаты </w:t>
            </w:r>
            <w:r w:rsidRPr="008E4F12">
              <w:rPr>
                <w:sz w:val="22"/>
                <w:szCs w:val="22"/>
              </w:rPr>
              <w:t>денежных средств</w:t>
            </w:r>
            <w:r w:rsidRPr="008E4F12">
              <w:rPr>
                <w:bCs/>
                <w:sz w:val="22"/>
                <w:szCs w:val="22"/>
              </w:rPr>
              <w:t xml:space="preserve"> при прекращении трудового договора с </w:t>
            </w:r>
            <w:r w:rsidRPr="008E4F12">
              <w:rPr>
                <w:sz w:val="22"/>
                <w:szCs w:val="22"/>
              </w:rPr>
              <w:t>работник</w:t>
            </w:r>
            <w:r>
              <w:rPr>
                <w:sz w:val="22"/>
                <w:szCs w:val="22"/>
              </w:rPr>
              <w:t>ом Учреждения (2  работника)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8E4F12" w:rsidRDefault="005232C0" w:rsidP="005232C0">
            <w:pPr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8E4F12">
              <w:rPr>
                <w:rFonts w:eastAsia="Calibri"/>
                <w:bCs/>
                <w:sz w:val="22"/>
                <w:szCs w:val="22"/>
                <w:lang w:eastAsia="zh-CN"/>
              </w:rPr>
              <w:t xml:space="preserve">Ответственность </w:t>
            </w:r>
          </w:p>
          <w:p w:rsidR="005232C0" w:rsidRPr="008E4F12" w:rsidRDefault="005232C0" w:rsidP="005232C0">
            <w:pPr>
              <w:ind w:left="-73" w:hanging="7"/>
              <w:jc w:val="center"/>
              <w:rPr>
                <w:b/>
                <w:sz w:val="22"/>
                <w:szCs w:val="22"/>
                <w:lang w:eastAsia="en-US"/>
              </w:rPr>
            </w:pPr>
            <w:r w:rsidRPr="008E4F12">
              <w:rPr>
                <w:rFonts w:eastAsia="Calibri"/>
                <w:bCs/>
                <w:sz w:val="22"/>
                <w:szCs w:val="22"/>
                <w:lang w:eastAsia="zh-CN"/>
              </w:rPr>
              <w:t xml:space="preserve">за совершение данного правонарушения предусмотрена </w:t>
            </w:r>
            <w:r w:rsidRPr="008E4F12">
              <w:rPr>
                <w:rFonts w:eastAsia="Calibri"/>
                <w:sz w:val="22"/>
                <w:szCs w:val="22"/>
                <w:lang w:eastAsia="zh-CN"/>
              </w:rPr>
              <w:t xml:space="preserve">частью </w:t>
            </w:r>
            <w:r w:rsidRPr="008E4F12">
              <w:rPr>
                <w:sz w:val="22"/>
                <w:szCs w:val="22"/>
              </w:rPr>
              <w:t>6 статьи 5.27  КоАП РФ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505C3A" w:rsidRDefault="005232C0" w:rsidP="005232C0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505C3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8E4F12" w:rsidRDefault="005232C0" w:rsidP="005232C0">
            <w:pPr>
              <w:ind w:firstLine="33"/>
              <w:jc w:val="center"/>
              <w:rPr>
                <w:b/>
                <w:sz w:val="22"/>
                <w:szCs w:val="22"/>
                <w:lang w:eastAsia="en-US"/>
              </w:rPr>
            </w:pPr>
            <w:r w:rsidRPr="008E4F12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5232C0" w:rsidRPr="0045224B" w:rsidTr="005232C0">
        <w:trPr>
          <w:trHeight w:val="397"/>
        </w:trPr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B82268" w:rsidRDefault="005232C0" w:rsidP="005232C0">
            <w:pPr>
              <w:ind w:left="-73" w:hanging="7"/>
              <w:jc w:val="right"/>
              <w:rPr>
                <w:b/>
                <w:sz w:val="22"/>
                <w:szCs w:val="22"/>
                <w:lang w:eastAsia="en-US"/>
              </w:rPr>
            </w:pPr>
            <w:r w:rsidRPr="00B82268">
              <w:rPr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B82268" w:rsidRDefault="005232C0" w:rsidP="005232C0">
            <w:pPr>
              <w:tabs>
                <w:tab w:val="left" w:pos="0"/>
              </w:tabs>
              <w:ind w:left="-73" w:hanging="2"/>
              <w:jc w:val="center"/>
              <w:rPr>
                <w:b/>
                <w:sz w:val="22"/>
                <w:szCs w:val="22"/>
                <w:lang w:eastAsia="en-US"/>
              </w:rPr>
            </w:pPr>
            <w:r w:rsidRPr="00E077FB">
              <w:rPr>
                <w:b/>
                <w:sz w:val="22"/>
                <w:szCs w:val="22"/>
                <w:lang w:eastAsia="en-US"/>
              </w:rPr>
              <w:t>5</w:t>
            </w:r>
            <w:r>
              <w:rPr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B82268" w:rsidRDefault="005232C0" w:rsidP="005232C0">
            <w:pPr>
              <w:ind w:firstLine="33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750 964,39</w:t>
            </w:r>
          </w:p>
        </w:tc>
      </w:tr>
      <w:tr w:rsidR="005232C0" w:rsidRPr="0045224B" w:rsidTr="005232C0">
        <w:trPr>
          <w:trHeight w:val="397"/>
        </w:trPr>
        <w:tc>
          <w:tcPr>
            <w:tcW w:w="10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8E4F12" w:rsidRDefault="005232C0" w:rsidP="005232C0">
            <w:pPr>
              <w:tabs>
                <w:tab w:val="left" w:pos="33"/>
              </w:tabs>
              <w:ind w:left="57" w:hanging="23"/>
              <w:jc w:val="both"/>
              <w:rPr>
                <w:sz w:val="22"/>
                <w:szCs w:val="22"/>
                <w:lang w:eastAsia="en-US"/>
              </w:rPr>
            </w:pPr>
            <w:r w:rsidRPr="008E4F12">
              <w:rPr>
                <w:sz w:val="22"/>
                <w:szCs w:val="22"/>
                <w:lang w:eastAsia="en-US"/>
              </w:rPr>
              <w:t xml:space="preserve">Всего </w:t>
            </w:r>
            <w:r>
              <w:rPr>
                <w:sz w:val="22"/>
                <w:szCs w:val="22"/>
                <w:lang w:eastAsia="en-US"/>
              </w:rPr>
              <w:t>57</w:t>
            </w:r>
            <w:r w:rsidRPr="008E4F12">
              <w:rPr>
                <w:sz w:val="22"/>
                <w:szCs w:val="22"/>
                <w:lang w:eastAsia="en-US"/>
              </w:rPr>
              <w:t xml:space="preserve"> нарушений </w:t>
            </w:r>
            <w:r w:rsidRPr="008E4F12">
              <w:rPr>
                <w:sz w:val="22"/>
                <w:szCs w:val="22"/>
              </w:rPr>
              <w:t>МУ «Централизованная бухгалтерия МОС»</w:t>
            </w:r>
            <w:r w:rsidRPr="008E4F12">
              <w:rPr>
                <w:sz w:val="22"/>
                <w:szCs w:val="22"/>
                <w:lang w:eastAsia="en-US"/>
              </w:rPr>
              <w:t>, из них:</w:t>
            </w:r>
          </w:p>
          <w:p w:rsidR="005232C0" w:rsidRPr="008E4F12" w:rsidRDefault="005232C0" w:rsidP="005232C0">
            <w:pPr>
              <w:tabs>
                <w:tab w:val="left" w:pos="33"/>
              </w:tabs>
              <w:ind w:left="57" w:hanging="23"/>
              <w:jc w:val="both"/>
              <w:rPr>
                <w:sz w:val="22"/>
                <w:szCs w:val="22"/>
                <w:lang w:eastAsia="en-US"/>
              </w:rPr>
            </w:pPr>
            <w:r w:rsidRPr="008E4F12">
              <w:rPr>
                <w:sz w:val="22"/>
                <w:szCs w:val="22"/>
                <w:lang w:eastAsia="en-US"/>
              </w:rPr>
              <w:t xml:space="preserve">- </w:t>
            </w:r>
            <w:r>
              <w:rPr>
                <w:sz w:val="22"/>
                <w:szCs w:val="22"/>
                <w:lang w:eastAsia="en-US"/>
              </w:rPr>
              <w:t>8</w:t>
            </w:r>
            <w:r w:rsidRPr="008E4F12">
              <w:rPr>
                <w:sz w:val="22"/>
                <w:szCs w:val="22"/>
                <w:lang w:eastAsia="en-US"/>
              </w:rPr>
              <w:t xml:space="preserve"> нарушени</w:t>
            </w:r>
            <w:r>
              <w:rPr>
                <w:sz w:val="22"/>
                <w:szCs w:val="22"/>
                <w:lang w:eastAsia="en-US"/>
              </w:rPr>
              <w:t>й</w:t>
            </w:r>
            <w:r w:rsidRPr="008E4F12">
              <w:rPr>
                <w:sz w:val="22"/>
                <w:szCs w:val="22"/>
                <w:lang w:eastAsia="en-US"/>
              </w:rPr>
              <w:t xml:space="preserve"> с </w:t>
            </w:r>
            <w:proofErr w:type="gramStart"/>
            <w:r w:rsidRPr="008E4F12">
              <w:rPr>
                <w:sz w:val="22"/>
                <w:szCs w:val="22"/>
                <w:lang w:eastAsia="en-US"/>
              </w:rPr>
              <w:t>признаками  административного</w:t>
            </w:r>
            <w:proofErr w:type="gramEnd"/>
            <w:r w:rsidRPr="008E4F12">
              <w:rPr>
                <w:sz w:val="22"/>
                <w:szCs w:val="22"/>
                <w:lang w:eastAsia="en-US"/>
              </w:rPr>
              <w:t xml:space="preserve"> правонарушения.</w:t>
            </w:r>
          </w:p>
          <w:p w:rsidR="005232C0" w:rsidRPr="008E4F12" w:rsidRDefault="005232C0" w:rsidP="005232C0">
            <w:pPr>
              <w:tabs>
                <w:tab w:val="left" w:pos="33"/>
              </w:tabs>
              <w:ind w:hanging="23"/>
              <w:rPr>
                <w:bCs/>
                <w:i/>
                <w:sz w:val="22"/>
                <w:szCs w:val="22"/>
                <w:lang w:eastAsia="en-US"/>
              </w:rPr>
            </w:pPr>
          </w:p>
          <w:p w:rsidR="005232C0" w:rsidRPr="003337B7" w:rsidRDefault="005232C0" w:rsidP="005232C0">
            <w:pPr>
              <w:tabs>
                <w:tab w:val="left" w:pos="33"/>
              </w:tabs>
              <w:ind w:hanging="23"/>
              <w:rPr>
                <w:bCs/>
                <w:i/>
                <w:sz w:val="22"/>
                <w:szCs w:val="22"/>
                <w:lang w:eastAsia="en-US"/>
              </w:rPr>
            </w:pPr>
            <w:r w:rsidRPr="00B32838">
              <w:rPr>
                <w:bCs/>
                <w:i/>
                <w:iCs/>
                <w:sz w:val="22"/>
                <w:szCs w:val="22"/>
              </w:rPr>
              <w:t>Общая сумма не</w:t>
            </w:r>
            <w:r>
              <w:rPr>
                <w:bCs/>
                <w:i/>
                <w:iCs/>
                <w:sz w:val="22"/>
                <w:szCs w:val="22"/>
              </w:rPr>
              <w:t>правомерной</w:t>
            </w:r>
            <w:r w:rsidRPr="00B32838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Pr="00B6338D">
              <w:rPr>
                <w:bCs/>
                <w:i/>
                <w:iCs/>
                <w:sz w:val="22"/>
                <w:szCs w:val="22"/>
              </w:rPr>
              <w:t>выплат</w:t>
            </w:r>
            <w:r>
              <w:rPr>
                <w:bCs/>
                <w:i/>
                <w:iCs/>
                <w:sz w:val="22"/>
                <w:szCs w:val="22"/>
              </w:rPr>
              <w:t>ы денежных средств</w:t>
            </w:r>
            <w:r w:rsidRPr="00B6338D">
              <w:rPr>
                <w:bCs/>
                <w:i/>
                <w:iCs/>
                <w:sz w:val="22"/>
                <w:szCs w:val="22"/>
              </w:rPr>
              <w:t xml:space="preserve"> –</w:t>
            </w:r>
            <w:r w:rsidRPr="00B6338D">
              <w:rPr>
                <w:bCs/>
                <w:i/>
                <w:sz w:val="22"/>
                <w:szCs w:val="22"/>
                <w:lang w:eastAsia="en-US"/>
              </w:rPr>
              <w:t xml:space="preserve"> </w:t>
            </w:r>
            <w:r w:rsidRPr="00B6338D">
              <w:rPr>
                <w:i/>
                <w:color w:val="000000"/>
                <w:sz w:val="22"/>
                <w:szCs w:val="22"/>
                <w:shd w:val="clear" w:color="auto" w:fill="FFFFFF"/>
              </w:rPr>
              <w:t>750 964,</w:t>
            </w:r>
            <w:r>
              <w:rPr>
                <w:i/>
                <w:color w:val="000000"/>
                <w:sz w:val="22"/>
                <w:szCs w:val="22"/>
                <w:shd w:val="clear" w:color="auto" w:fill="FFFFFF"/>
              </w:rPr>
              <w:t>39</w:t>
            </w:r>
            <w:r w:rsidRPr="00B6338D">
              <w:rPr>
                <w:bCs/>
                <w:i/>
                <w:sz w:val="22"/>
                <w:szCs w:val="22"/>
                <w:lang w:eastAsia="en-US"/>
              </w:rPr>
              <w:t xml:space="preserve"> руб</w:t>
            </w:r>
            <w:r>
              <w:rPr>
                <w:bCs/>
                <w:i/>
                <w:sz w:val="22"/>
                <w:szCs w:val="22"/>
                <w:lang w:eastAsia="en-US"/>
              </w:rPr>
              <w:t>.</w:t>
            </w:r>
          </w:p>
        </w:tc>
      </w:tr>
    </w:tbl>
    <w:p w:rsidR="005232C0" w:rsidRPr="00C22F0D" w:rsidRDefault="005232C0" w:rsidP="005232C0">
      <w:pPr>
        <w:spacing w:before="240" w:line="360" w:lineRule="auto"/>
        <w:ind w:firstLine="708"/>
        <w:jc w:val="both"/>
        <w:rPr>
          <w:bCs/>
        </w:rPr>
      </w:pPr>
      <w:r w:rsidRPr="00696E7F">
        <w:rPr>
          <w:bCs/>
          <w:lang w:eastAsia="ar-SA"/>
        </w:rPr>
        <w:t xml:space="preserve">3. В результате проведения </w:t>
      </w:r>
      <w:r w:rsidRPr="00696E7F">
        <w:t>контрольного мероприятия</w:t>
      </w:r>
      <w:r w:rsidRPr="00696E7F">
        <w:rPr>
          <w:bCs/>
          <w:lang w:eastAsia="ar-SA"/>
        </w:rPr>
        <w:t xml:space="preserve"> </w:t>
      </w:r>
      <w:r w:rsidRPr="00696E7F">
        <w:rPr>
          <w:bCs/>
        </w:rPr>
        <w:t>выявлен</w:t>
      </w:r>
      <w:r>
        <w:rPr>
          <w:bCs/>
        </w:rPr>
        <w:t>ы</w:t>
      </w:r>
      <w:r w:rsidRPr="00696E7F">
        <w:rPr>
          <w:bCs/>
        </w:rPr>
        <w:t xml:space="preserve"> нарушени</w:t>
      </w:r>
      <w:r>
        <w:rPr>
          <w:bCs/>
        </w:rPr>
        <w:t>я</w:t>
      </w:r>
      <w:r w:rsidRPr="00696E7F">
        <w:rPr>
          <w:bCs/>
        </w:rPr>
        <w:t xml:space="preserve"> Комитета:</w:t>
      </w:r>
    </w:p>
    <w:tbl>
      <w:tblPr>
        <w:tblW w:w="102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2863"/>
        <w:gridCol w:w="1984"/>
        <w:gridCol w:w="1418"/>
        <w:gridCol w:w="1417"/>
      </w:tblGrid>
      <w:tr w:rsidR="005232C0" w:rsidRPr="00982BF7" w:rsidTr="005232C0">
        <w:trPr>
          <w:trHeight w:val="11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8173C7" w:rsidRDefault="005232C0" w:rsidP="005232C0">
            <w:pPr>
              <w:jc w:val="center"/>
              <w:rPr>
                <w:rStyle w:val="col-auto"/>
                <w:rFonts w:eastAsiaTheme="majorEastAsia"/>
                <w:b/>
                <w:sz w:val="22"/>
                <w:szCs w:val="22"/>
              </w:rPr>
            </w:pPr>
            <w:r w:rsidRPr="008173C7">
              <w:rPr>
                <w:rStyle w:val="col-auto"/>
                <w:rFonts w:eastAsiaTheme="majorEastAsia"/>
                <w:b/>
                <w:sz w:val="22"/>
                <w:szCs w:val="22"/>
              </w:rPr>
              <w:t>№</w:t>
            </w:r>
          </w:p>
          <w:p w:rsidR="005232C0" w:rsidRPr="00C81DAD" w:rsidRDefault="005232C0" w:rsidP="005232C0">
            <w:pPr>
              <w:jc w:val="center"/>
              <w:rPr>
                <w:sz w:val="22"/>
                <w:szCs w:val="22"/>
              </w:rPr>
            </w:pPr>
            <w:r w:rsidRPr="008173C7">
              <w:rPr>
                <w:rStyle w:val="col-auto"/>
                <w:rFonts w:eastAsiaTheme="majorEastAsia"/>
                <w:b/>
                <w:sz w:val="22"/>
                <w:szCs w:val="22"/>
              </w:rPr>
              <w:t>п\п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C0" w:rsidRPr="00982BF7" w:rsidRDefault="005232C0" w:rsidP="005232C0">
            <w:pPr>
              <w:ind w:firstLine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Нормы ФЗ/ НПА/ официальных</w:t>
            </w:r>
            <w:r w:rsidRPr="0097486B">
              <w:rPr>
                <w:b/>
                <w:sz w:val="22"/>
                <w:szCs w:val="22"/>
              </w:rPr>
              <w:t xml:space="preserve"> д</w:t>
            </w:r>
            <w:r>
              <w:rPr>
                <w:b/>
                <w:sz w:val="22"/>
                <w:szCs w:val="22"/>
              </w:rPr>
              <w:t>окументов</w:t>
            </w:r>
            <w:r w:rsidRPr="0097486B">
              <w:rPr>
                <w:b/>
                <w:sz w:val="22"/>
                <w:szCs w:val="22"/>
              </w:rPr>
              <w:t>,</w:t>
            </w:r>
          </w:p>
          <w:p w:rsidR="005232C0" w:rsidRPr="00982BF7" w:rsidRDefault="005232C0" w:rsidP="005232C0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982BF7">
              <w:rPr>
                <w:b/>
                <w:sz w:val="22"/>
                <w:szCs w:val="22"/>
              </w:rPr>
              <w:t>требования которых</w:t>
            </w:r>
          </w:p>
          <w:p w:rsidR="005232C0" w:rsidRPr="00982BF7" w:rsidRDefault="005232C0" w:rsidP="005232C0">
            <w:pPr>
              <w:tabs>
                <w:tab w:val="left" w:pos="0"/>
              </w:tabs>
              <w:ind w:firstLine="34"/>
              <w:jc w:val="center"/>
              <w:rPr>
                <w:b/>
                <w:sz w:val="22"/>
                <w:szCs w:val="22"/>
                <w:lang w:eastAsia="en-US"/>
              </w:rPr>
            </w:pPr>
            <w:r w:rsidRPr="00982BF7"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C0" w:rsidRPr="00982BF7" w:rsidRDefault="005232C0" w:rsidP="005232C0">
            <w:pPr>
              <w:tabs>
                <w:tab w:val="left" w:pos="-84"/>
              </w:tabs>
              <w:ind w:hanging="84"/>
              <w:jc w:val="center"/>
              <w:rPr>
                <w:b/>
                <w:sz w:val="22"/>
                <w:szCs w:val="22"/>
                <w:lang w:eastAsia="en-US"/>
              </w:rPr>
            </w:pPr>
            <w:r w:rsidRPr="00982BF7">
              <w:rPr>
                <w:b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C0" w:rsidRPr="00982BF7" w:rsidRDefault="005232C0" w:rsidP="005232C0">
            <w:pPr>
              <w:ind w:hanging="7"/>
              <w:jc w:val="center"/>
              <w:rPr>
                <w:b/>
                <w:sz w:val="22"/>
                <w:szCs w:val="22"/>
                <w:lang w:eastAsia="en-US"/>
              </w:rPr>
            </w:pPr>
            <w:r w:rsidRPr="00982BF7">
              <w:rPr>
                <w:b/>
                <w:sz w:val="22"/>
                <w:szCs w:val="22"/>
                <w:lang w:eastAsia="en-US"/>
              </w:rPr>
              <w:t xml:space="preserve">Состав </w:t>
            </w:r>
            <w:proofErr w:type="spellStart"/>
            <w:r w:rsidRPr="00982BF7">
              <w:rPr>
                <w:b/>
                <w:sz w:val="22"/>
                <w:szCs w:val="22"/>
                <w:lang w:eastAsia="en-US"/>
              </w:rPr>
              <w:t>административ</w:t>
            </w:r>
            <w:r>
              <w:rPr>
                <w:b/>
                <w:sz w:val="22"/>
                <w:szCs w:val="22"/>
                <w:lang w:eastAsia="en-US"/>
              </w:rPr>
              <w:t>-</w:t>
            </w:r>
            <w:r w:rsidRPr="00982BF7">
              <w:rPr>
                <w:b/>
                <w:sz w:val="22"/>
                <w:szCs w:val="22"/>
                <w:lang w:eastAsia="en-US"/>
              </w:rPr>
              <w:t>ного</w:t>
            </w:r>
            <w:proofErr w:type="spellEnd"/>
            <w:r w:rsidRPr="00982BF7">
              <w:rPr>
                <w:b/>
                <w:sz w:val="22"/>
                <w:szCs w:val="22"/>
                <w:lang w:eastAsia="en-US"/>
              </w:rPr>
              <w:t xml:space="preserve"> правонарушения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C0" w:rsidRPr="00982BF7" w:rsidRDefault="005232C0" w:rsidP="005232C0">
            <w:pPr>
              <w:tabs>
                <w:tab w:val="left" w:pos="0"/>
              </w:tabs>
              <w:ind w:left="-73" w:hanging="2"/>
              <w:jc w:val="center"/>
              <w:rPr>
                <w:b/>
                <w:sz w:val="22"/>
                <w:szCs w:val="22"/>
                <w:lang w:eastAsia="en-US"/>
              </w:rPr>
            </w:pPr>
            <w:r w:rsidRPr="00982BF7">
              <w:rPr>
                <w:b/>
                <w:sz w:val="22"/>
                <w:szCs w:val="22"/>
                <w:lang w:eastAsia="en-US"/>
              </w:rPr>
              <w:t>Количество нарушений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982BF7" w:rsidRDefault="005232C0" w:rsidP="005232C0">
            <w:pPr>
              <w:ind w:left="33"/>
              <w:jc w:val="center"/>
              <w:rPr>
                <w:b/>
                <w:sz w:val="22"/>
                <w:szCs w:val="22"/>
                <w:lang w:eastAsia="en-US"/>
              </w:rPr>
            </w:pPr>
            <w:r w:rsidRPr="00982BF7">
              <w:rPr>
                <w:b/>
                <w:sz w:val="22"/>
                <w:szCs w:val="22"/>
                <w:lang w:eastAsia="en-US"/>
              </w:rPr>
              <w:t>Сумма нарушения, руб.</w:t>
            </w:r>
          </w:p>
        </w:tc>
      </w:tr>
      <w:tr w:rsidR="005232C0" w:rsidRPr="00982BF7" w:rsidTr="005232C0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EE5A09" w:rsidRDefault="005232C0" w:rsidP="005232C0">
            <w:pPr>
              <w:pStyle w:val="a4"/>
              <w:numPr>
                <w:ilvl w:val="0"/>
                <w:numId w:val="5"/>
              </w:numPr>
              <w:spacing w:line="0" w:lineRule="atLeast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Default="005232C0" w:rsidP="005232C0">
            <w:pPr>
              <w:ind w:left="-74" w:firstLine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Реестровая запись</w:t>
            </w:r>
            <w:r w:rsidRPr="00BD7486">
              <w:rPr>
                <w:sz w:val="22"/>
                <w:szCs w:val="22"/>
              </w:rPr>
              <w:t xml:space="preserve"> общероссийских базовых (отраслевых) перечней (классификаторов) государственных и муниципальных услуг, ок</w:t>
            </w:r>
            <w:r>
              <w:rPr>
                <w:sz w:val="22"/>
                <w:szCs w:val="22"/>
              </w:rPr>
              <w:t xml:space="preserve">азываемых </w:t>
            </w:r>
            <w:r>
              <w:rPr>
                <w:sz w:val="22"/>
                <w:szCs w:val="22"/>
              </w:rPr>
              <w:lastRenderedPageBreak/>
              <w:t>физическим лицам по уникальному номеру</w:t>
            </w:r>
            <w:r w:rsidRPr="00BD7486">
              <w:rPr>
                <w:sz w:val="22"/>
                <w:szCs w:val="22"/>
              </w:rPr>
              <w:t xml:space="preserve"> 804200О.99.0.ББ60АБ20001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BD7486" w:rsidRDefault="005232C0" w:rsidP="005232C0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В</w:t>
            </w:r>
            <w:r w:rsidRPr="00BD7486">
              <w:rPr>
                <w:sz w:val="22"/>
                <w:szCs w:val="22"/>
                <w:lang w:eastAsia="en-US"/>
              </w:rPr>
              <w:t xml:space="preserve"> Муниципальном задании не соблюдены обязательные параметры для уникального номера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D7486">
              <w:rPr>
                <w:sz w:val="22"/>
                <w:szCs w:val="22"/>
                <w:lang w:eastAsia="en-US"/>
              </w:rPr>
              <w:t>804200О.99.</w:t>
            </w:r>
            <w:proofErr w:type="gramStart"/>
            <w:r w:rsidRPr="00BD7486">
              <w:rPr>
                <w:sz w:val="22"/>
                <w:szCs w:val="22"/>
                <w:lang w:eastAsia="en-US"/>
              </w:rPr>
              <w:t>0.ББ</w:t>
            </w:r>
            <w:proofErr w:type="gramEnd"/>
            <w:r w:rsidRPr="00BD7486">
              <w:rPr>
                <w:sz w:val="22"/>
                <w:szCs w:val="22"/>
                <w:lang w:eastAsia="en-US"/>
              </w:rPr>
              <w:t>60АБ20001</w:t>
            </w:r>
          </w:p>
          <w:p w:rsidR="005232C0" w:rsidRDefault="005232C0" w:rsidP="005232C0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Default="005232C0" w:rsidP="005232C0">
            <w:pPr>
              <w:ind w:left="-73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Default="005232C0" w:rsidP="005232C0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Default="005232C0" w:rsidP="005232C0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5232C0" w:rsidRPr="00982BF7" w:rsidTr="005232C0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EE5A09" w:rsidRDefault="005232C0" w:rsidP="005232C0">
            <w:pPr>
              <w:pStyle w:val="a4"/>
              <w:numPr>
                <w:ilvl w:val="0"/>
                <w:numId w:val="5"/>
              </w:numPr>
              <w:spacing w:line="0" w:lineRule="atLeast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Default="005232C0" w:rsidP="005232C0">
            <w:pPr>
              <w:ind w:left="-74" w:firstLine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</w:t>
            </w:r>
          </w:p>
          <w:p w:rsidR="005232C0" w:rsidRDefault="005232C0" w:rsidP="005232C0">
            <w:pPr>
              <w:ind w:left="-74" w:firstLine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2128, </w:t>
            </w:r>
            <w:r>
              <w:rPr>
                <w:sz w:val="22"/>
                <w:szCs w:val="22"/>
              </w:rPr>
              <w:br/>
              <w:t>пункт</w:t>
            </w:r>
            <w:r w:rsidRPr="00171F2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4.1.</w:t>
            </w:r>
            <w:r w:rsidRPr="00704577">
              <w:t xml:space="preserve">5 </w:t>
            </w:r>
            <w:r>
              <w:rPr>
                <w:sz w:val="22"/>
                <w:szCs w:val="22"/>
              </w:rPr>
              <w:t>Соглашение</w:t>
            </w:r>
            <w:r w:rsidRPr="00EE2AEA">
              <w:rPr>
                <w:sz w:val="22"/>
                <w:szCs w:val="22"/>
              </w:rPr>
              <w:t xml:space="preserve"> </w:t>
            </w:r>
          </w:p>
          <w:p w:rsidR="005232C0" w:rsidRPr="004878DA" w:rsidRDefault="005232C0" w:rsidP="005232C0">
            <w:pPr>
              <w:ind w:left="-74" w:firstLine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01 января 2024 года № 0011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4878DA" w:rsidRDefault="005232C0" w:rsidP="005232C0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</w:t>
            </w:r>
            <w:r w:rsidRPr="00171F29">
              <w:rPr>
                <w:sz w:val="22"/>
                <w:szCs w:val="22"/>
                <w:lang w:eastAsia="en-US"/>
              </w:rPr>
              <w:t>е осуществлен должным образом контроль за достоверностью данных в Отчетах о выполнении Учреждением Муниципального задания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4878DA" w:rsidRDefault="005232C0" w:rsidP="005232C0">
            <w:pPr>
              <w:ind w:left="-73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4878DA" w:rsidRDefault="005232C0" w:rsidP="005232C0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4878DA" w:rsidRDefault="005232C0" w:rsidP="005232C0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5232C0" w:rsidRPr="00982BF7" w:rsidTr="005232C0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EE5A09" w:rsidRDefault="005232C0" w:rsidP="005232C0">
            <w:pPr>
              <w:pStyle w:val="a4"/>
              <w:numPr>
                <w:ilvl w:val="0"/>
                <w:numId w:val="5"/>
              </w:numPr>
              <w:spacing w:line="0" w:lineRule="atLeast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Default="005232C0" w:rsidP="005232C0">
            <w:pPr>
              <w:ind w:left="-74" w:firstLine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Пункт 26 Постановление                </w:t>
            </w:r>
            <w:r w:rsidRPr="00A826A8">
              <w:rPr>
                <w:sz w:val="22"/>
                <w:szCs w:val="22"/>
              </w:rPr>
              <w:t xml:space="preserve"> № 2128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Default="005232C0" w:rsidP="005232C0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</w:t>
            </w:r>
            <w:r w:rsidRPr="00A826A8">
              <w:rPr>
                <w:sz w:val="22"/>
                <w:szCs w:val="22"/>
                <w:lang w:eastAsia="en-US"/>
              </w:rPr>
              <w:t>е у</w:t>
            </w:r>
            <w:r>
              <w:rPr>
                <w:sz w:val="22"/>
                <w:szCs w:val="22"/>
                <w:lang w:eastAsia="en-US"/>
              </w:rPr>
              <w:t xml:space="preserve">становлен </w:t>
            </w:r>
            <w:r w:rsidRPr="005E0EFE">
              <w:rPr>
                <w:sz w:val="22"/>
                <w:szCs w:val="22"/>
                <w:lang w:eastAsia="en-US"/>
              </w:rPr>
              <w:t>ни в Соглашении № 0011, ни в Дополнительном соглашении № 0649 график перечисления Субсидии в формате «Не реже одного раза в квартал»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Default="005232C0" w:rsidP="005232C0">
            <w:pPr>
              <w:ind w:left="-73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Default="005232C0" w:rsidP="005232C0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Default="005232C0" w:rsidP="005232C0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5232C0" w:rsidRPr="00982BF7" w:rsidTr="005232C0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EE5A09" w:rsidRDefault="005232C0" w:rsidP="005232C0">
            <w:pPr>
              <w:pStyle w:val="a4"/>
              <w:numPr>
                <w:ilvl w:val="0"/>
                <w:numId w:val="5"/>
              </w:numPr>
              <w:spacing w:line="0" w:lineRule="atLeast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0D198C" w:rsidRDefault="005232C0" w:rsidP="005232C0">
            <w:pPr>
              <w:ind w:left="-74" w:hanging="74"/>
              <w:jc w:val="center"/>
              <w:rPr>
                <w:sz w:val="22"/>
                <w:szCs w:val="22"/>
              </w:rPr>
            </w:pPr>
            <w:r w:rsidRPr="000D198C">
              <w:rPr>
                <w:sz w:val="22"/>
                <w:szCs w:val="22"/>
              </w:rPr>
              <w:t xml:space="preserve">Пункт 5 Постановление </w:t>
            </w:r>
          </w:p>
          <w:p w:rsidR="005232C0" w:rsidRDefault="005232C0" w:rsidP="005232C0">
            <w:pPr>
              <w:ind w:left="-74" w:hanging="74"/>
              <w:jc w:val="center"/>
              <w:rPr>
                <w:sz w:val="22"/>
                <w:szCs w:val="22"/>
              </w:rPr>
            </w:pPr>
            <w:r w:rsidRPr="000D198C">
              <w:rPr>
                <w:sz w:val="22"/>
                <w:szCs w:val="22"/>
              </w:rPr>
              <w:t>№ 2128</w:t>
            </w:r>
          </w:p>
          <w:p w:rsidR="005232C0" w:rsidRPr="000D198C" w:rsidRDefault="005232C0" w:rsidP="005232C0">
            <w:pPr>
              <w:ind w:left="-74" w:hanging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(редакция                       </w:t>
            </w:r>
            <w:r w:rsidRPr="00147116">
              <w:rPr>
                <w:sz w:val="22"/>
                <w:szCs w:val="22"/>
              </w:rPr>
              <w:t xml:space="preserve">от 09.07.2021 </w:t>
            </w:r>
            <w:r>
              <w:rPr>
                <w:sz w:val="22"/>
                <w:szCs w:val="22"/>
              </w:rPr>
              <w:t xml:space="preserve">               </w:t>
            </w:r>
            <w:r w:rsidRPr="00147116">
              <w:rPr>
                <w:sz w:val="22"/>
                <w:szCs w:val="22"/>
              </w:rPr>
              <w:t>№ 7304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4878DA" w:rsidRDefault="005232C0" w:rsidP="005232C0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4878DA">
              <w:rPr>
                <w:sz w:val="22"/>
                <w:szCs w:val="22"/>
                <w:lang w:eastAsia="en-US"/>
              </w:rPr>
              <w:t>Муниципальное задание</w:t>
            </w:r>
            <w:r w:rsidRPr="004878DA">
              <w:rPr>
                <w:sz w:val="22"/>
                <w:szCs w:val="22"/>
              </w:rPr>
              <w:t xml:space="preserve"> </w:t>
            </w:r>
            <w:r w:rsidRPr="004878DA">
              <w:rPr>
                <w:sz w:val="22"/>
                <w:szCs w:val="22"/>
                <w:lang w:eastAsia="en-US"/>
              </w:rPr>
              <w:t>составлено не по утвержденной форме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A92265" w:rsidRDefault="005232C0" w:rsidP="005232C0">
            <w:pPr>
              <w:ind w:left="-73" w:hanging="7"/>
              <w:jc w:val="center"/>
              <w:rPr>
                <w:sz w:val="22"/>
                <w:szCs w:val="22"/>
              </w:rPr>
            </w:pPr>
            <w:proofErr w:type="gramStart"/>
            <w:r w:rsidRPr="00A92265">
              <w:rPr>
                <w:sz w:val="22"/>
                <w:szCs w:val="22"/>
              </w:rPr>
              <w:t>Ответственность  за</w:t>
            </w:r>
            <w:proofErr w:type="gramEnd"/>
            <w:r w:rsidRPr="00A92265">
              <w:rPr>
                <w:sz w:val="22"/>
                <w:szCs w:val="22"/>
              </w:rPr>
              <w:t xml:space="preserve"> совершение данного правонарушения предусмотрена</w:t>
            </w:r>
          </w:p>
          <w:p w:rsidR="005232C0" w:rsidRPr="00A92265" w:rsidRDefault="005232C0" w:rsidP="005232C0">
            <w:pPr>
              <w:ind w:left="-73" w:hanging="7"/>
              <w:jc w:val="center"/>
              <w:rPr>
                <w:sz w:val="22"/>
                <w:szCs w:val="22"/>
              </w:rPr>
            </w:pPr>
            <w:r w:rsidRPr="00A92265">
              <w:rPr>
                <w:sz w:val="22"/>
                <w:szCs w:val="22"/>
              </w:rPr>
              <w:t>статьей 15.15.15 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A92265" w:rsidRDefault="005232C0" w:rsidP="005232C0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A9226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4878DA" w:rsidRDefault="005232C0" w:rsidP="005232C0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4878DA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5232C0" w:rsidRPr="00982BF7" w:rsidTr="005232C0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EE5A09" w:rsidRDefault="005232C0" w:rsidP="005232C0">
            <w:pPr>
              <w:pStyle w:val="a4"/>
              <w:numPr>
                <w:ilvl w:val="0"/>
                <w:numId w:val="5"/>
              </w:numPr>
              <w:spacing w:line="0" w:lineRule="atLeast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Default="005232C0" w:rsidP="005232C0">
            <w:pPr>
              <w:ind w:left="-74" w:hanging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18 Постановление</w:t>
            </w:r>
          </w:p>
          <w:p w:rsidR="005232C0" w:rsidRPr="00FB6327" w:rsidRDefault="005232C0" w:rsidP="005232C0">
            <w:pPr>
              <w:ind w:left="-74" w:hanging="74"/>
              <w:jc w:val="center"/>
              <w:rPr>
                <w:sz w:val="22"/>
                <w:szCs w:val="22"/>
              </w:rPr>
            </w:pPr>
            <w:r w:rsidRPr="00B622DD">
              <w:rPr>
                <w:sz w:val="22"/>
                <w:szCs w:val="22"/>
              </w:rPr>
              <w:t xml:space="preserve"> № 2128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FB6327" w:rsidRDefault="005232C0" w:rsidP="005232C0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B622DD">
              <w:rPr>
                <w:sz w:val="22"/>
                <w:szCs w:val="22"/>
                <w:lang w:eastAsia="en-US"/>
              </w:rPr>
              <w:t xml:space="preserve">Дополнительное соглашение № 0649 составлено с измененным (уменьшенным) размером субсидии на финансовое обеспечение выполнения муниципального задания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622DD">
              <w:rPr>
                <w:sz w:val="22"/>
                <w:szCs w:val="22"/>
                <w:lang w:eastAsia="en-US"/>
              </w:rPr>
              <w:t xml:space="preserve">(38 014 630,10 руб.), </w:t>
            </w:r>
            <w:r>
              <w:rPr>
                <w:sz w:val="22"/>
                <w:szCs w:val="22"/>
                <w:lang w:eastAsia="en-US"/>
              </w:rPr>
              <w:t xml:space="preserve">при этом </w:t>
            </w:r>
            <w:r w:rsidRPr="00B622DD">
              <w:rPr>
                <w:sz w:val="22"/>
                <w:szCs w:val="22"/>
                <w:lang w:eastAsia="en-US"/>
              </w:rPr>
              <w:t xml:space="preserve">изменение в объем нормативных затрат </w:t>
            </w:r>
            <w:r>
              <w:rPr>
                <w:sz w:val="22"/>
                <w:szCs w:val="22"/>
                <w:lang w:eastAsia="en-US"/>
              </w:rPr>
              <w:t>на 2024 год не вносило</w:t>
            </w:r>
            <w:r w:rsidRPr="00B622DD">
              <w:rPr>
                <w:sz w:val="22"/>
                <w:szCs w:val="22"/>
                <w:lang w:eastAsia="en-US"/>
              </w:rPr>
              <w:t>сь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A92265" w:rsidRDefault="005232C0" w:rsidP="005232C0">
            <w:pPr>
              <w:ind w:left="-73" w:hanging="7"/>
              <w:jc w:val="center"/>
              <w:rPr>
                <w:sz w:val="22"/>
                <w:szCs w:val="22"/>
              </w:rPr>
            </w:pPr>
            <w:proofErr w:type="gramStart"/>
            <w:r w:rsidRPr="00A92265">
              <w:rPr>
                <w:sz w:val="22"/>
                <w:szCs w:val="22"/>
              </w:rPr>
              <w:t>Ответственность  за</w:t>
            </w:r>
            <w:proofErr w:type="gramEnd"/>
            <w:r w:rsidRPr="00A92265">
              <w:rPr>
                <w:sz w:val="22"/>
                <w:szCs w:val="22"/>
              </w:rPr>
              <w:t xml:space="preserve"> совершение данного правонарушения предусмотрена</w:t>
            </w:r>
          </w:p>
          <w:p w:rsidR="005232C0" w:rsidRPr="00A92265" w:rsidRDefault="005232C0" w:rsidP="005232C0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A92265">
              <w:rPr>
                <w:sz w:val="22"/>
                <w:szCs w:val="22"/>
              </w:rPr>
              <w:t>статьей 15.15.15 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A92265" w:rsidRDefault="005232C0" w:rsidP="005232C0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A9226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FB6327" w:rsidRDefault="005232C0" w:rsidP="005232C0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5232C0" w:rsidRPr="00982BF7" w:rsidTr="005232C0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EE5A09" w:rsidRDefault="005232C0" w:rsidP="005232C0">
            <w:pPr>
              <w:pStyle w:val="a4"/>
              <w:numPr>
                <w:ilvl w:val="0"/>
                <w:numId w:val="5"/>
              </w:numPr>
              <w:spacing w:line="0" w:lineRule="atLeast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FB6327" w:rsidRDefault="005232C0" w:rsidP="005232C0">
            <w:pPr>
              <w:ind w:left="-74" w:hanging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Пункт 25 Постановление                  </w:t>
            </w:r>
            <w:r w:rsidRPr="002C69FC">
              <w:rPr>
                <w:sz w:val="22"/>
                <w:szCs w:val="22"/>
              </w:rPr>
              <w:t xml:space="preserve"> № 2128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FB6327" w:rsidRDefault="005232C0" w:rsidP="005232C0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Pr="009D74CE">
              <w:rPr>
                <w:sz w:val="22"/>
                <w:szCs w:val="22"/>
                <w:lang w:eastAsia="en-US"/>
              </w:rPr>
              <w:t>роизведено уменьшение объема Субсидии без соответствующих изменений в Муниципальном задании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A92265" w:rsidRDefault="005232C0" w:rsidP="005232C0">
            <w:pPr>
              <w:ind w:left="-73" w:hanging="7"/>
              <w:jc w:val="center"/>
              <w:rPr>
                <w:sz w:val="22"/>
                <w:szCs w:val="22"/>
              </w:rPr>
            </w:pPr>
            <w:proofErr w:type="gramStart"/>
            <w:r w:rsidRPr="00A92265">
              <w:rPr>
                <w:sz w:val="22"/>
                <w:szCs w:val="22"/>
              </w:rPr>
              <w:t>Ответственность  за</w:t>
            </w:r>
            <w:proofErr w:type="gramEnd"/>
            <w:r w:rsidRPr="00A92265">
              <w:rPr>
                <w:sz w:val="22"/>
                <w:szCs w:val="22"/>
              </w:rPr>
              <w:t xml:space="preserve"> совершение данного правонарушения предусмотрена</w:t>
            </w:r>
          </w:p>
          <w:p w:rsidR="005232C0" w:rsidRPr="00A92265" w:rsidRDefault="005232C0" w:rsidP="005232C0">
            <w:pPr>
              <w:ind w:left="-73" w:hanging="7"/>
              <w:jc w:val="center"/>
              <w:rPr>
                <w:sz w:val="22"/>
                <w:szCs w:val="22"/>
              </w:rPr>
            </w:pPr>
            <w:r w:rsidRPr="00A92265">
              <w:rPr>
                <w:sz w:val="22"/>
                <w:szCs w:val="22"/>
              </w:rPr>
              <w:t>статьей 15.15.15 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A92265" w:rsidRDefault="005232C0" w:rsidP="005232C0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A9226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4878DA" w:rsidRDefault="005232C0" w:rsidP="005232C0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5232C0" w:rsidRPr="00982BF7" w:rsidTr="005232C0">
        <w:trPr>
          <w:trHeight w:val="397"/>
        </w:trPr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A92265" w:rsidRDefault="005232C0" w:rsidP="005232C0">
            <w:pPr>
              <w:ind w:left="-73" w:hanging="7"/>
              <w:jc w:val="right"/>
              <w:rPr>
                <w:b/>
                <w:sz w:val="22"/>
                <w:szCs w:val="22"/>
              </w:rPr>
            </w:pPr>
            <w:r w:rsidRPr="00A92265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803F4C" w:rsidRDefault="005232C0" w:rsidP="005232C0">
            <w:pPr>
              <w:tabs>
                <w:tab w:val="left" w:pos="0"/>
              </w:tabs>
              <w:ind w:left="-73" w:hanging="2"/>
              <w:jc w:val="center"/>
              <w:rPr>
                <w:b/>
                <w:sz w:val="22"/>
                <w:szCs w:val="22"/>
                <w:lang w:eastAsia="en-US"/>
              </w:rPr>
            </w:pPr>
            <w:r w:rsidRPr="00803F4C"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803F4C" w:rsidRDefault="005232C0" w:rsidP="005232C0">
            <w:pPr>
              <w:ind w:firstLine="33"/>
              <w:jc w:val="center"/>
              <w:rPr>
                <w:b/>
                <w:sz w:val="22"/>
                <w:szCs w:val="22"/>
                <w:lang w:eastAsia="en-US"/>
              </w:rPr>
            </w:pPr>
            <w:r w:rsidRPr="00803F4C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5232C0" w:rsidRPr="00982BF7" w:rsidTr="005232C0">
        <w:trPr>
          <w:trHeight w:val="397"/>
        </w:trPr>
        <w:tc>
          <w:tcPr>
            <w:tcW w:w="10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0939C9" w:rsidRDefault="005232C0" w:rsidP="005232C0">
            <w:pPr>
              <w:tabs>
                <w:tab w:val="left" w:pos="33"/>
              </w:tabs>
              <w:ind w:left="57" w:hanging="23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 10 нарушений Комитета</w:t>
            </w:r>
            <w:r w:rsidRPr="000939C9">
              <w:rPr>
                <w:sz w:val="22"/>
                <w:szCs w:val="22"/>
                <w:lang w:eastAsia="en-US"/>
              </w:rPr>
              <w:t>, из них:</w:t>
            </w:r>
          </w:p>
          <w:p w:rsidR="005232C0" w:rsidRDefault="005232C0" w:rsidP="005232C0">
            <w:pPr>
              <w:tabs>
                <w:tab w:val="left" w:pos="33"/>
              </w:tabs>
              <w:ind w:left="57" w:hanging="23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- 3 нарушения</w:t>
            </w:r>
            <w:r w:rsidRPr="000939C9">
              <w:rPr>
                <w:sz w:val="22"/>
                <w:szCs w:val="22"/>
                <w:lang w:eastAsia="en-US"/>
              </w:rPr>
              <w:t xml:space="preserve"> с признаками  административного правонарушения.</w:t>
            </w:r>
          </w:p>
        </w:tc>
      </w:tr>
    </w:tbl>
    <w:p w:rsidR="0059262F" w:rsidRDefault="0059262F" w:rsidP="0059262F">
      <w:pPr>
        <w:rPr>
          <w:sz w:val="22"/>
          <w:szCs w:val="22"/>
          <w:u w:val="single"/>
        </w:rPr>
      </w:pPr>
    </w:p>
    <w:p w:rsidR="0059262F" w:rsidRPr="003A3148" w:rsidRDefault="0059262F" w:rsidP="003A3148">
      <w:pPr>
        <w:rPr>
          <w:sz w:val="22"/>
          <w:szCs w:val="22"/>
          <w:u w:val="single"/>
        </w:rPr>
      </w:pPr>
      <w:r w:rsidRPr="003A3148">
        <w:rPr>
          <w:sz w:val="22"/>
          <w:szCs w:val="22"/>
          <w:u w:val="single"/>
        </w:rPr>
        <w:t>Список сокращений:</w:t>
      </w:r>
    </w:p>
    <w:p w:rsidR="0059262F" w:rsidRPr="003A3148" w:rsidRDefault="0059262F" w:rsidP="003A3148">
      <w:pPr>
        <w:numPr>
          <w:ilvl w:val="0"/>
          <w:numId w:val="7"/>
        </w:numPr>
        <w:tabs>
          <w:tab w:val="left" w:pos="0"/>
        </w:tabs>
        <w:ind w:left="0" w:firstLine="0"/>
        <w:jc w:val="both"/>
        <w:rPr>
          <w:sz w:val="22"/>
          <w:szCs w:val="22"/>
          <w:lang w:eastAsia="en-US"/>
        </w:rPr>
      </w:pPr>
      <w:r w:rsidRPr="003A3148">
        <w:rPr>
          <w:sz w:val="22"/>
          <w:szCs w:val="22"/>
          <w:lang w:eastAsia="en-US"/>
        </w:rPr>
        <w:t>Федеральный закон от 05.04.2013 № 44-ФЗ «О контрактной системе</w:t>
      </w:r>
      <w:r w:rsidRPr="003A3148">
        <w:rPr>
          <w:sz w:val="22"/>
          <w:szCs w:val="22"/>
          <w:lang w:eastAsia="en-US"/>
        </w:rPr>
        <w:br/>
        <w:t>в сфере закупок товаров, работ, услуг для обеспечения государственных</w:t>
      </w:r>
      <w:r w:rsidRPr="003A3148">
        <w:rPr>
          <w:sz w:val="22"/>
          <w:szCs w:val="22"/>
          <w:lang w:eastAsia="en-US"/>
        </w:rPr>
        <w:br/>
        <w:t>и муниципальных нужд» (Федеральный закон № 44-ФЗ);</w:t>
      </w:r>
    </w:p>
    <w:p w:rsidR="0059262F" w:rsidRPr="003A3148" w:rsidRDefault="0059262F" w:rsidP="003A3148">
      <w:pPr>
        <w:numPr>
          <w:ilvl w:val="0"/>
          <w:numId w:val="7"/>
        </w:numPr>
        <w:tabs>
          <w:tab w:val="left" w:pos="0"/>
        </w:tabs>
        <w:ind w:left="0" w:firstLine="0"/>
        <w:jc w:val="both"/>
        <w:rPr>
          <w:sz w:val="22"/>
          <w:szCs w:val="22"/>
          <w:lang w:eastAsia="en-US"/>
        </w:rPr>
      </w:pPr>
      <w:r w:rsidRPr="003A3148">
        <w:rPr>
          <w:sz w:val="22"/>
          <w:szCs w:val="22"/>
          <w:lang w:eastAsia="en-US"/>
        </w:rPr>
        <w:t>Гражданский кодекс Российской Федерации от 26.01.1996 № 14-ФЗ (Гражданский кодекс РФ</w:t>
      </w:r>
      <w:r w:rsidRPr="003A3148">
        <w:rPr>
          <w:iCs/>
          <w:sz w:val="22"/>
          <w:szCs w:val="22"/>
          <w:lang w:eastAsia="en-US"/>
        </w:rPr>
        <w:t>);</w:t>
      </w:r>
    </w:p>
    <w:p w:rsidR="0059262F" w:rsidRPr="003A3148" w:rsidRDefault="0059262F" w:rsidP="003A3148">
      <w:pPr>
        <w:numPr>
          <w:ilvl w:val="0"/>
          <w:numId w:val="7"/>
        </w:numPr>
        <w:tabs>
          <w:tab w:val="left" w:pos="0"/>
        </w:tabs>
        <w:ind w:left="0" w:firstLine="0"/>
        <w:jc w:val="both"/>
        <w:rPr>
          <w:sz w:val="22"/>
          <w:szCs w:val="22"/>
          <w:lang w:eastAsia="en-US"/>
        </w:rPr>
      </w:pPr>
      <w:r w:rsidRPr="003A3148">
        <w:rPr>
          <w:sz w:val="22"/>
          <w:szCs w:val="22"/>
          <w:lang w:eastAsia="en-US"/>
        </w:rPr>
        <w:t>Бюджетный кодекс Российской Федерации от 31.07.1998 № 145-ФЗ (Бюджетный кодекс РФ);</w:t>
      </w:r>
    </w:p>
    <w:p w:rsidR="0059262F" w:rsidRPr="003A3148" w:rsidRDefault="0059262F" w:rsidP="003A3148">
      <w:pPr>
        <w:numPr>
          <w:ilvl w:val="0"/>
          <w:numId w:val="7"/>
        </w:numPr>
        <w:tabs>
          <w:tab w:val="left" w:pos="0"/>
        </w:tabs>
        <w:ind w:left="0" w:firstLine="0"/>
        <w:jc w:val="both"/>
        <w:rPr>
          <w:sz w:val="22"/>
          <w:szCs w:val="22"/>
          <w:lang w:eastAsia="en-US"/>
        </w:rPr>
      </w:pPr>
      <w:r w:rsidRPr="003A3148">
        <w:rPr>
          <w:sz w:val="22"/>
          <w:szCs w:val="22"/>
        </w:rPr>
        <w:t>Трудовой кодекс Российской Федерации от 30.12 2001 № 197-ФЗ (Трудовой кодекс РФ);</w:t>
      </w:r>
    </w:p>
    <w:p w:rsidR="0059262F" w:rsidRPr="003A3148" w:rsidRDefault="0059262F" w:rsidP="003A3148">
      <w:pPr>
        <w:numPr>
          <w:ilvl w:val="0"/>
          <w:numId w:val="7"/>
        </w:numPr>
        <w:tabs>
          <w:tab w:val="left" w:pos="0"/>
        </w:tabs>
        <w:ind w:left="0" w:firstLine="0"/>
        <w:jc w:val="both"/>
        <w:rPr>
          <w:sz w:val="22"/>
          <w:szCs w:val="22"/>
          <w:lang w:eastAsia="en-US"/>
        </w:rPr>
      </w:pPr>
      <w:r w:rsidRPr="003A3148">
        <w:rPr>
          <w:sz w:val="22"/>
          <w:szCs w:val="22"/>
          <w:lang w:eastAsia="en-US"/>
        </w:rPr>
        <w:t>Федеральный закон от 06.12.2011 № 402-ФЗ «О бухгалтерском учете» (Федеральный закон № 402</w:t>
      </w:r>
      <w:r w:rsidRPr="003A3148">
        <w:rPr>
          <w:sz w:val="22"/>
          <w:szCs w:val="22"/>
          <w:lang w:eastAsia="en-US"/>
        </w:rPr>
        <w:t>-ФЗ</w:t>
      </w:r>
      <w:r w:rsidRPr="003A3148">
        <w:rPr>
          <w:sz w:val="22"/>
          <w:szCs w:val="22"/>
          <w:lang w:eastAsia="en-US"/>
        </w:rPr>
        <w:t>);</w:t>
      </w:r>
    </w:p>
    <w:p w:rsidR="0059262F" w:rsidRPr="003A3148" w:rsidRDefault="0059262F" w:rsidP="003A3148">
      <w:pPr>
        <w:numPr>
          <w:ilvl w:val="0"/>
          <w:numId w:val="7"/>
        </w:numPr>
        <w:tabs>
          <w:tab w:val="left" w:pos="0"/>
        </w:tabs>
        <w:ind w:left="0" w:firstLine="0"/>
        <w:jc w:val="both"/>
        <w:rPr>
          <w:sz w:val="22"/>
          <w:szCs w:val="22"/>
          <w:lang w:eastAsia="en-US"/>
        </w:rPr>
      </w:pPr>
      <w:r w:rsidRPr="003A3148">
        <w:rPr>
          <w:sz w:val="22"/>
          <w:szCs w:val="22"/>
          <w:lang w:eastAsia="en-US"/>
        </w:rPr>
        <w:t>Приказ Министерства финансов Российской Федерации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(Приказ № 52н);</w:t>
      </w:r>
    </w:p>
    <w:p w:rsidR="0059262F" w:rsidRPr="003A3148" w:rsidRDefault="0059262F" w:rsidP="003A3148">
      <w:pPr>
        <w:numPr>
          <w:ilvl w:val="0"/>
          <w:numId w:val="7"/>
        </w:numPr>
        <w:tabs>
          <w:tab w:val="left" w:pos="0"/>
        </w:tabs>
        <w:ind w:left="0" w:firstLine="0"/>
        <w:jc w:val="both"/>
        <w:rPr>
          <w:sz w:val="22"/>
          <w:szCs w:val="22"/>
          <w:lang w:eastAsia="en-US"/>
        </w:rPr>
      </w:pPr>
      <w:r w:rsidRPr="003A3148">
        <w:rPr>
          <w:sz w:val="22"/>
          <w:szCs w:val="22"/>
          <w:lang w:eastAsia="en-US"/>
        </w:rPr>
        <w:lastRenderedPageBreak/>
        <w:t>Приказ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её размещения на официальном сайте в сети Интернет и ведения указанного сайта» (Приказ № 86н);</w:t>
      </w:r>
    </w:p>
    <w:p w:rsidR="0059262F" w:rsidRPr="003A3148" w:rsidRDefault="0059262F" w:rsidP="003A3148">
      <w:pPr>
        <w:numPr>
          <w:ilvl w:val="0"/>
          <w:numId w:val="7"/>
        </w:numPr>
        <w:tabs>
          <w:tab w:val="left" w:pos="0"/>
        </w:tabs>
        <w:ind w:left="0" w:firstLine="0"/>
        <w:jc w:val="both"/>
        <w:rPr>
          <w:sz w:val="22"/>
          <w:szCs w:val="22"/>
          <w:lang w:eastAsia="en-US"/>
        </w:rPr>
      </w:pPr>
      <w:r w:rsidRPr="003A3148">
        <w:rPr>
          <w:sz w:val="22"/>
          <w:szCs w:val="22"/>
          <w:lang w:eastAsia="en-US"/>
        </w:rPr>
        <w:t>Федеральный закон от 12.01.1996 № 7-ФЗ «О некоммерческих организациях» (Федеральный закон № 7-ФЗ);</w:t>
      </w:r>
    </w:p>
    <w:p w:rsidR="0059262F" w:rsidRPr="003A3148" w:rsidRDefault="0059262F" w:rsidP="003A3148">
      <w:pPr>
        <w:numPr>
          <w:ilvl w:val="0"/>
          <w:numId w:val="7"/>
        </w:numPr>
        <w:tabs>
          <w:tab w:val="left" w:pos="0"/>
        </w:tabs>
        <w:ind w:left="0" w:firstLine="0"/>
        <w:jc w:val="both"/>
        <w:rPr>
          <w:sz w:val="22"/>
          <w:szCs w:val="22"/>
          <w:lang w:eastAsia="en-US"/>
        </w:rPr>
      </w:pPr>
      <w:r w:rsidRPr="003A3148">
        <w:rPr>
          <w:sz w:val="22"/>
          <w:szCs w:val="22"/>
        </w:rPr>
        <w:t>Федеральный закон</w:t>
      </w:r>
      <w:r w:rsidRPr="003A3148">
        <w:rPr>
          <w:sz w:val="22"/>
          <w:szCs w:val="22"/>
        </w:rPr>
        <w:t xml:space="preserve"> Росс</w:t>
      </w:r>
      <w:r w:rsidRPr="003A3148">
        <w:rPr>
          <w:sz w:val="22"/>
          <w:szCs w:val="22"/>
        </w:rPr>
        <w:t>ийской Федерации</w:t>
      </w:r>
      <w:r w:rsidRPr="003A3148">
        <w:rPr>
          <w:sz w:val="22"/>
          <w:szCs w:val="22"/>
        </w:rPr>
        <w:t xml:space="preserve"> от 19.04.1991 № 1032-1 «О занятости населения в Российской Федерации» (Федеральный закон № 1032-1)</w:t>
      </w:r>
      <w:r w:rsidRPr="003A3148">
        <w:rPr>
          <w:sz w:val="22"/>
          <w:szCs w:val="22"/>
        </w:rPr>
        <w:t>;</w:t>
      </w:r>
    </w:p>
    <w:p w:rsidR="0059262F" w:rsidRPr="003A3148" w:rsidRDefault="0059262F" w:rsidP="003A3148">
      <w:pPr>
        <w:numPr>
          <w:ilvl w:val="0"/>
          <w:numId w:val="7"/>
        </w:numPr>
        <w:tabs>
          <w:tab w:val="left" w:pos="0"/>
        </w:tabs>
        <w:ind w:left="0" w:firstLine="0"/>
        <w:jc w:val="both"/>
        <w:rPr>
          <w:sz w:val="22"/>
          <w:szCs w:val="22"/>
          <w:lang w:eastAsia="en-US"/>
        </w:rPr>
      </w:pPr>
      <w:r w:rsidRPr="003A3148">
        <w:rPr>
          <w:sz w:val="22"/>
          <w:szCs w:val="22"/>
        </w:rPr>
        <w:t>Постановление Правительства Российской Федерации от 30.12.2021</w:t>
      </w:r>
      <w:r w:rsidR="003A3148">
        <w:rPr>
          <w:sz w:val="22"/>
          <w:szCs w:val="22"/>
        </w:rPr>
        <w:t xml:space="preserve"> № 2576 </w:t>
      </w:r>
      <w:r w:rsidRPr="003A3148">
        <w:rPr>
          <w:sz w:val="22"/>
          <w:szCs w:val="22"/>
        </w:rPr>
        <w:t>«О порядке представления работодателем сведений и информации, предусмотренных пунктом 3 статьи 25 Закона Российской Федерации «О занятости населения в Российской Федерации» (Постановление № 2576)</w:t>
      </w:r>
      <w:r w:rsidRPr="003A3148">
        <w:rPr>
          <w:sz w:val="22"/>
          <w:szCs w:val="22"/>
        </w:rPr>
        <w:t>;</w:t>
      </w:r>
    </w:p>
    <w:p w:rsidR="0059262F" w:rsidRPr="003A3148" w:rsidRDefault="0059262F" w:rsidP="003A3148">
      <w:pPr>
        <w:numPr>
          <w:ilvl w:val="0"/>
          <w:numId w:val="7"/>
        </w:numPr>
        <w:tabs>
          <w:tab w:val="left" w:pos="0"/>
        </w:tabs>
        <w:ind w:left="0" w:firstLine="0"/>
        <w:jc w:val="both"/>
        <w:rPr>
          <w:sz w:val="22"/>
          <w:szCs w:val="22"/>
          <w:lang w:eastAsia="en-US"/>
        </w:rPr>
      </w:pPr>
      <w:r w:rsidRPr="003A3148">
        <w:rPr>
          <w:sz w:val="22"/>
          <w:szCs w:val="22"/>
        </w:rPr>
        <w:t>Федеральный</w:t>
      </w:r>
      <w:r w:rsidRPr="003A3148">
        <w:rPr>
          <w:sz w:val="22"/>
          <w:szCs w:val="22"/>
        </w:rPr>
        <w:t xml:space="preserve"> </w:t>
      </w:r>
      <w:r w:rsidRPr="003A3148">
        <w:rPr>
          <w:sz w:val="22"/>
          <w:szCs w:val="22"/>
        </w:rPr>
        <w:t>закон</w:t>
      </w:r>
      <w:r w:rsidRPr="003A3148">
        <w:rPr>
          <w:sz w:val="22"/>
          <w:szCs w:val="22"/>
        </w:rPr>
        <w:t xml:space="preserve"> Росс</w:t>
      </w:r>
      <w:r w:rsidRPr="003A3148">
        <w:rPr>
          <w:sz w:val="22"/>
          <w:szCs w:val="22"/>
        </w:rPr>
        <w:t>ийской Федерации</w:t>
      </w:r>
      <w:r w:rsidRPr="003A3148">
        <w:rPr>
          <w:sz w:val="22"/>
          <w:szCs w:val="22"/>
        </w:rPr>
        <w:t xml:space="preserve"> от 12.12.2023 № 565-ФЗ «О занятости населения в Российской Федерации» (Федеральный закон № 565-ФЗ)</w:t>
      </w:r>
      <w:r w:rsidRPr="003A3148">
        <w:rPr>
          <w:sz w:val="22"/>
          <w:szCs w:val="22"/>
        </w:rPr>
        <w:t>;</w:t>
      </w:r>
    </w:p>
    <w:p w:rsidR="0059262F" w:rsidRPr="003A3148" w:rsidRDefault="0059262F" w:rsidP="003A3148">
      <w:pPr>
        <w:pStyle w:val="a4"/>
        <w:numPr>
          <w:ilvl w:val="0"/>
          <w:numId w:val="7"/>
        </w:numPr>
        <w:spacing w:line="240" w:lineRule="auto"/>
        <w:ind w:left="0" w:firstLine="0"/>
        <w:rPr>
          <w:sz w:val="22"/>
          <w:szCs w:val="22"/>
        </w:rPr>
      </w:pPr>
      <w:r w:rsidRPr="003A3148">
        <w:rPr>
          <w:sz w:val="22"/>
          <w:szCs w:val="22"/>
        </w:rPr>
        <w:t xml:space="preserve">Распоряжение </w:t>
      </w:r>
      <w:r w:rsidR="003A3148" w:rsidRPr="003A3148">
        <w:rPr>
          <w:bCs/>
          <w:sz w:val="22"/>
          <w:szCs w:val="22"/>
        </w:rPr>
        <w:t xml:space="preserve">Министерства транспорта Российской Федерации </w:t>
      </w:r>
      <w:r w:rsidRPr="003A3148">
        <w:rPr>
          <w:sz w:val="22"/>
          <w:szCs w:val="22"/>
        </w:rPr>
        <w:t xml:space="preserve">от 14.03.2008 № АМ-23-р «О введении в действие методических рекомендаций «Нормы расхода топлив и смазочных материалов на автомобильном транспорте» </w:t>
      </w:r>
      <w:r w:rsidRPr="003A3148">
        <w:rPr>
          <w:sz w:val="22"/>
          <w:szCs w:val="22"/>
        </w:rPr>
        <w:t>(Методические рекомендации);</w:t>
      </w:r>
    </w:p>
    <w:p w:rsidR="0059262F" w:rsidRPr="003A3148" w:rsidRDefault="003A3148" w:rsidP="003A3148">
      <w:pPr>
        <w:numPr>
          <w:ilvl w:val="0"/>
          <w:numId w:val="7"/>
        </w:numPr>
        <w:tabs>
          <w:tab w:val="left" w:pos="0"/>
        </w:tabs>
        <w:ind w:left="0" w:firstLine="0"/>
        <w:jc w:val="both"/>
        <w:rPr>
          <w:sz w:val="22"/>
          <w:szCs w:val="22"/>
          <w:lang w:eastAsia="en-US"/>
        </w:rPr>
      </w:pPr>
      <w:r w:rsidRPr="003A3148">
        <w:rPr>
          <w:bCs/>
          <w:sz w:val="22"/>
          <w:szCs w:val="22"/>
        </w:rPr>
        <w:t>Приказ</w:t>
      </w:r>
      <w:r w:rsidRPr="003A3148">
        <w:rPr>
          <w:bCs/>
          <w:sz w:val="22"/>
          <w:szCs w:val="22"/>
        </w:rPr>
        <w:t xml:space="preserve"> Министерства транспорта Российской Федерации от 28.0</w:t>
      </w:r>
      <w:r w:rsidRPr="003A3148">
        <w:rPr>
          <w:bCs/>
          <w:sz w:val="22"/>
          <w:szCs w:val="22"/>
        </w:rPr>
        <w:t xml:space="preserve">9.2022 № 390 </w:t>
      </w:r>
      <w:r w:rsidRPr="003A3148">
        <w:rPr>
          <w:bCs/>
          <w:sz w:val="22"/>
          <w:szCs w:val="22"/>
        </w:rPr>
        <w:t>«Об утверждении состава сведений</w:t>
      </w:r>
      <w:r w:rsidRPr="003A3148">
        <w:rPr>
          <w:rFonts w:eastAsiaTheme="minorHAnsi"/>
          <w:sz w:val="22"/>
          <w:szCs w:val="22"/>
          <w:lang w:eastAsia="en-US"/>
        </w:rPr>
        <w:t xml:space="preserve">, указанных в части 3 статьи 6 Федерального </w:t>
      </w:r>
      <w:r w:rsidRPr="003A3148">
        <w:rPr>
          <w:rFonts w:eastAsiaTheme="minorHAnsi"/>
          <w:sz w:val="22"/>
          <w:szCs w:val="22"/>
          <w:lang w:eastAsia="en-US"/>
        </w:rPr>
        <w:t>закона</w:t>
      </w:r>
      <w:r w:rsidRPr="003A3148">
        <w:rPr>
          <w:rFonts w:eastAsiaTheme="minorHAnsi"/>
          <w:sz w:val="22"/>
          <w:szCs w:val="22"/>
          <w:lang w:eastAsia="en-US"/>
        </w:rPr>
        <w:t xml:space="preserve"> от 08.11.2007 № 259-ФЗ </w:t>
      </w:r>
      <w:r w:rsidRPr="003A3148">
        <w:rPr>
          <w:bCs/>
          <w:sz w:val="22"/>
          <w:szCs w:val="22"/>
        </w:rPr>
        <w:t>«Устав автомобильного транспорта и городского наземного электрического транспорта»</w:t>
      </w:r>
      <w:r w:rsidRPr="003A3148">
        <w:rPr>
          <w:rFonts w:eastAsiaTheme="minorHAnsi"/>
          <w:sz w:val="22"/>
          <w:szCs w:val="22"/>
          <w:lang w:eastAsia="en-US"/>
        </w:rPr>
        <w:t xml:space="preserve">, и порядка оформления или формирования путевого </w:t>
      </w:r>
      <w:proofErr w:type="gramStart"/>
      <w:r w:rsidRPr="003A3148">
        <w:rPr>
          <w:rFonts w:eastAsiaTheme="minorHAnsi"/>
          <w:sz w:val="22"/>
          <w:szCs w:val="22"/>
          <w:lang w:eastAsia="en-US"/>
        </w:rPr>
        <w:t>листа»  (</w:t>
      </w:r>
      <w:proofErr w:type="gramEnd"/>
      <w:r w:rsidRPr="003A3148">
        <w:rPr>
          <w:rFonts w:eastAsiaTheme="minorHAnsi"/>
          <w:sz w:val="22"/>
          <w:szCs w:val="22"/>
          <w:lang w:eastAsia="en-US"/>
        </w:rPr>
        <w:t>Приказ № 390);</w:t>
      </w:r>
    </w:p>
    <w:p w:rsidR="003A3148" w:rsidRPr="003A3148" w:rsidRDefault="003A3148" w:rsidP="003A3148">
      <w:pPr>
        <w:numPr>
          <w:ilvl w:val="0"/>
          <w:numId w:val="7"/>
        </w:numPr>
        <w:tabs>
          <w:tab w:val="left" w:pos="0"/>
        </w:tabs>
        <w:ind w:left="0" w:firstLine="0"/>
        <w:jc w:val="both"/>
        <w:rPr>
          <w:sz w:val="22"/>
          <w:szCs w:val="22"/>
          <w:lang w:eastAsia="en-US"/>
        </w:rPr>
      </w:pPr>
      <w:r w:rsidRPr="003A3148">
        <w:rPr>
          <w:bCs/>
          <w:sz w:val="22"/>
          <w:szCs w:val="22"/>
        </w:rPr>
        <w:t>Федеральн</w:t>
      </w:r>
      <w:r w:rsidRPr="003A3148">
        <w:rPr>
          <w:bCs/>
          <w:sz w:val="22"/>
          <w:szCs w:val="22"/>
        </w:rPr>
        <w:t>ый</w:t>
      </w:r>
      <w:r w:rsidRPr="003A3148">
        <w:rPr>
          <w:bCs/>
          <w:sz w:val="22"/>
          <w:szCs w:val="22"/>
        </w:rPr>
        <w:t xml:space="preserve"> закон от 21.11.2011 № 323-ФЗ «Об основах охраны здоровья граждан в Российской Федерации» (Федеральный закон № 323-ФЗ)</w:t>
      </w:r>
      <w:r w:rsidRPr="003A3148">
        <w:rPr>
          <w:bCs/>
          <w:sz w:val="22"/>
          <w:szCs w:val="22"/>
        </w:rPr>
        <w:t>;</w:t>
      </w:r>
    </w:p>
    <w:p w:rsidR="003A3148" w:rsidRPr="003A3148" w:rsidRDefault="003A3148" w:rsidP="003A3148">
      <w:pPr>
        <w:numPr>
          <w:ilvl w:val="0"/>
          <w:numId w:val="7"/>
        </w:numPr>
        <w:tabs>
          <w:tab w:val="left" w:pos="0"/>
        </w:tabs>
        <w:ind w:left="0" w:firstLine="0"/>
        <w:jc w:val="both"/>
        <w:rPr>
          <w:sz w:val="22"/>
          <w:szCs w:val="22"/>
          <w:lang w:eastAsia="en-US"/>
        </w:rPr>
      </w:pPr>
      <w:r w:rsidRPr="003A3148">
        <w:rPr>
          <w:rFonts w:eastAsia="Calibri"/>
          <w:sz w:val="22"/>
          <w:szCs w:val="22"/>
        </w:rPr>
        <w:t>Федеральный закон</w:t>
      </w:r>
      <w:r w:rsidRPr="003A3148">
        <w:rPr>
          <w:rFonts w:eastAsia="Calibri"/>
          <w:sz w:val="22"/>
          <w:szCs w:val="22"/>
        </w:rPr>
        <w:t xml:space="preserve"> от 28.12.2013 № 426-ФЗ «О специальной оценке условий труда» </w:t>
      </w:r>
      <w:r w:rsidRPr="003A3148">
        <w:rPr>
          <w:rFonts w:eastAsia="Calibri"/>
          <w:sz w:val="22"/>
          <w:szCs w:val="22"/>
        </w:rPr>
        <w:t>(</w:t>
      </w:r>
      <w:r w:rsidRPr="003A3148">
        <w:rPr>
          <w:rFonts w:eastAsia="Calibri"/>
          <w:sz w:val="22"/>
          <w:szCs w:val="22"/>
        </w:rPr>
        <w:t>Федеральный закон № 426-ФЗ)</w:t>
      </w:r>
      <w:r w:rsidRPr="003A3148">
        <w:rPr>
          <w:rFonts w:eastAsia="Calibri"/>
          <w:sz w:val="22"/>
          <w:szCs w:val="22"/>
        </w:rPr>
        <w:t>;</w:t>
      </w:r>
    </w:p>
    <w:p w:rsidR="003A3148" w:rsidRPr="003A3148" w:rsidRDefault="003A3148" w:rsidP="003A3148">
      <w:pPr>
        <w:numPr>
          <w:ilvl w:val="0"/>
          <w:numId w:val="7"/>
        </w:numPr>
        <w:tabs>
          <w:tab w:val="left" w:pos="0"/>
        </w:tabs>
        <w:ind w:left="0" w:firstLine="0"/>
        <w:jc w:val="both"/>
        <w:rPr>
          <w:sz w:val="22"/>
          <w:szCs w:val="22"/>
          <w:lang w:eastAsia="en-US"/>
        </w:rPr>
      </w:pPr>
      <w:r w:rsidRPr="003A3148">
        <w:rPr>
          <w:sz w:val="22"/>
          <w:szCs w:val="22"/>
        </w:rPr>
        <w:t>Федеральный</w:t>
      </w:r>
      <w:r w:rsidRPr="003A3148">
        <w:rPr>
          <w:sz w:val="22"/>
          <w:szCs w:val="22"/>
        </w:rPr>
        <w:t xml:space="preserve"> закон от 29.12.2012 № 273-ФЗ «Об образовании в Российской Федерации» (Федеральный закон № 273-ФЗ)</w:t>
      </w:r>
      <w:r w:rsidRPr="003A3148">
        <w:rPr>
          <w:sz w:val="22"/>
          <w:szCs w:val="22"/>
        </w:rPr>
        <w:t>;</w:t>
      </w:r>
    </w:p>
    <w:p w:rsidR="003A3148" w:rsidRPr="003A3148" w:rsidRDefault="003A3148" w:rsidP="003A3148">
      <w:pPr>
        <w:numPr>
          <w:ilvl w:val="0"/>
          <w:numId w:val="7"/>
        </w:numPr>
        <w:tabs>
          <w:tab w:val="left" w:pos="0"/>
        </w:tabs>
        <w:ind w:left="0" w:firstLine="0"/>
        <w:jc w:val="both"/>
        <w:rPr>
          <w:sz w:val="22"/>
          <w:szCs w:val="22"/>
          <w:lang w:eastAsia="en-US"/>
        </w:rPr>
      </w:pPr>
      <w:r w:rsidRPr="003A3148">
        <w:rPr>
          <w:sz w:val="22"/>
          <w:szCs w:val="22"/>
        </w:rPr>
        <w:t>Приказ</w:t>
      </w:r>
      <w:r w:rsidRPr="003A3148">
        <w:rPr>
          <w:sz w:val="22"/>
          <w:szCs w:val="22"/>
        </w:rPr>
        <w:t xml:space="preserve"> Министерства здравоохранения и социального развития Российской</w:t>
      </w:r>
      <w:r w:rsidRPr="003A3148">
        <w:rPr>
          <w:sz w:val="22"/>
          <w:szCs w:val="22"/>
        </w:rPr>
        <w:t xml:space="preserve"> Федерации </w:t>
      </w:r>
      <w:r w:rsidRPr="003A3148">
        <w:rPr>
          <w:sz w:val="22"/>
          <w:szCs w:val="22"/>
        </w:rPr>
        <w:t>от 26.04.2010 № 761н «Об утверждении Единого квалификационного справочника должностей руководителей, с</w:t>
      </w:r>
      <w:r w:rsidRPr="003A3148">
        <w:rPr>
          <w:sz w:val="22"/>
          <w:szCs w:val="22"/>
        </w:rPr>
        <w:t>пециалистов и служащих» (</w:t>
      </w:r>
      <w:r w:rsidRPr="003A3148">
        <w:rPr>
          <w:sz w:val="22"/>
          <w:szCs w:val="22"/>
        </w:rPr>
        <w:t>Приказ № 761н</w:t>
      </w:r>
      <w:r w:rsidRPr="003A3148">
        <w:rPr>
          <w:sz w:val="22"/>
          <w:szCs w:val="22"/>
        </w:rPr>
        <w:t>);</w:t>
      </w:r>
    </w:p>
    <w:p w:rsidR="0059262F" w:rsidRPr="003A3148" w:rsidRDefault="0059262F" w:rsidP="003A3148">
      <w:pPr>
        <w:pStyle w:val="a4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line="240" w:lineRule="auto"/>
        <w:ind w:left="0" w:firstLine="0"/>
        <w:rPr>
          <w:color w:val="000000" w:themeColor="text1"/>
          <w:sz w:val="22"/>
          <w:szCs w:val="22"/>
        </w:rPr>
      </w:pPr>
      <w:r w:rsidRPr="003A3148">
        <w:rPr>
          <w:color w:val="000000" w:themeColor="text1"/>
          <w:sz w:val="22"/>
          <w:szCs w:val="22"/>
        </w:rPr>
        <w:t xml:space="preserve">Постановление Администрации Раменского городского округа от 27.12.2019 </w:t>
      </w:r>
      <w:r w:rsidRPr="003A3148">
        <w:rPr>
          <w:color w:val="000000" w:themeColor="text1"/>
          <w:sz w:val="22"/>
          <w:szCs w:val="22"/>
        </w:rPr>
        <w:br/>
        <w:t>№ 2128 «Об</w:t>
      </w:r>
      <w:r w:rsidRPr="003A3148">
        <w:rPr>
          <w:sz w:val="22"/>
          <w:szCs w:val="22"/>
        </w:rPr>
        <w:t xml:space="preserve"> </w:t>
      </w:r>
      <w:r w:rsidRPr="003A3148">
        <w:rPr>
          <w:color w:val="000000" w:themeColor="text1"/>
          <w:sz w:val="22"/>
          <w:szCs w:val="22"/>
        </w:rPr>
        <w:t>утверждении порядка формирования муниципального задания на оказание муниципальных услуг (выполнение работ) в отношении муниципальных учреждений Раменского городского округа и финансового обеспечения выполнения муниципального задания» (Постановление № 2128</w:t>
      </w:r>
      <w:r w:rsidRPr="003A3148">
        <w:rPr>
          <w:color w:val="000000" w:themeColor="text1"/>
          <w:sz w:val="22"/>
          <w:szCs w:val="22"/>
        </w:rPr>
        <w:t>)</w:t>
      </w:r>
      <w:r w:rsidRPr="003A3148">
        <w:rPr>
          <w:color w:val="000000" w:themeColor="text1"/>
          <w:sz w:val="22"/>
          <w:szCs w:val="22"/>
        </w:rPr>
        <w:t>;</w:t>
      </w:r>
    </w:p>
    <w:p w:rsidR="0059262F" w:rsidRPr="003A3148" w:rsidRDefault="0059262F" w:rsidP="003A3148">
      <w:pPr>
        <w:pStyle w:val="a4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line="240" w:lineRule="auto"/>
        <w:ind w:left="0" w:firstLine="0"/>
        <w:rPr>
          <w:color w:val="000000" w:themeColor="text1"/>
          <w:sz w:val="22"/>
          <w:szCs w:val="22"/>
        </w:rPr>
      </w:pPr>
      <w:r w:rsidRPr="003A3148">
        <w:rPr>
          <w:sz w:val="22"/>
          <w:szCs w:val="22"/>
        </w:rPr>
        <w:t xml:space="preserve">Постановление Администрации Раменского городского округа от 31.01.2020 </w:t>
      </w:r>
      <w:r w:rsidRPr="003A3148">
        <w:rPr>
          <w:sz w:val="22"/>
          <w:szCs w:val="22"/>
        </w:rPr>
        <w:br/>
        <w:t>№ 848 «Об утверждении Порядка определения объема и условий предоставления субсидий на иные цели муниципальным бюджетным и автономным учреждениям Раменского городского округа» (Постановление № 848);</w:t>
      </w:r>
    </w:p>
    <w:p w:rsidR="0059262F" w:rsidRPr="003A3148" w:rsidRDefault="0059262F" w:rsidP="003A3148">
      <w:pPr>
        <w:pStyle w:val="a4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line="240" w:lineRule="auto"/>
        <w:ind w:left="0" w:firstLine="0"/>
        <w:contextualSpacing w:val="0"/>
        <w:rPr>
          <w:color w:val="000000" w:themeColor="text1"/>
          <w:sz w:val="22"/>
          <w:szCs w:val="22"/>
        </w:rPr>
      </w:pPr>
      <w:r w:rsidRPr="003A3148">
        <w:rPr>
          <w:sz w:val="22"/>
          <w:szCs w:val="22"/>
        </w:rPr>
        <w:t>Постановление Администрации Раменского городского округа от 31.12.2019 № 2344 «Об утверждении Порядка составления и утверждения плана финансово-хозяйственной деятельности муниципальных бюджетных и автономных учреждений Раменского городского округа» утвержден Порядок составления и утверждения плана финансово-хозяйственной деятельности муниципальных бюджетных и автономных учреждений Раменского городского округа (в редакции постановлений Администрации Раменского городского округа от 29.04.2020 № 4390, от 01.06.2021 № 5617, от 24.01.2022 № 602, от 08.11.2022 № 15417) (</w:t>
      </w:r>
      <w:r w:rsidRPr="003A3148">
        <w:rPr>
          <w:sz w:val="22"/>
          <w:szCs w:val="22"/>
        </w:rPr>
        <w:t>Порядок № 2344);</w:t>
      </w:r>
    </w:p>
    <w:p w:rsidR="0059262F" w:rsidRPr="003A3148" w:rsidRDefault="0059262F" w:rsidP="003A3148">
      <w:pPr>
        <w:numPr>
          <w:ilvl w:val="0"/>
          <w:numId w:val="7"/>
        </w:numPr>
        <w:tabs>
          <w:tab w:val="left" w:pos="0"/>
        </w:tabs>
        <w:ind w:left="0" w:firstLine="0"/>
        <w:jc w:val="both"/>
        <w:rPr>
          <w:sz w:val="22"/>
          <w:szCs w:val="22"/>
          <w:lang w:eastAsia="en-US"/>
        </w:rPr>
      </w:pPr>
      <w:r w:rsidRPr="003A3148">
        <w:rPr>
          <w:sz w:val="22"/>
          <w:szCs w:val="22"/>
          <w:lang w:eastAsia="en-US"/>
        </w:rPr>
        <w:t xml:space="preserve"> «Кодекс Российской Федерации об административных правонарушениях» о</w:t>
      </w:r>
      <w:r w:rsidRPr="003A3148">
        <w:rPr>
          <w:sz w:val="22"/>
          <w:szCs w:val="22"/>
          <w:lang w:eastAsia="en-US"/>
        </w:rPr>
        <w:t xml:space="preserve">т 30.12.2001 </w:t>
      </w:r>
      <w:r w:rsidR="00685E98">
        <w:rPr>
          <w:sz w:val="22"/>
          <w:szCs w:val="22"/>
          <w:lang w:eastAsia="en-US"/>
        </w:rPr>
        <w:br/>
      </w:r>
      <w:r w:rsidRPr="003A3148">
        <w:rPr>
          <w:sz w:val="22"/>
          <w:szCs w:val="22"/>
          <w:lang w:eastAsia="en-US"/>
        </w:rPr>
        <w:t>№ 195-ФЗ (КоАП РФ).</w:t>
      </w:r>
    </w:p>
    <w:p w:rsidR="0059262F" w:rsidRPr="003A3148" w:rsidRDefault="0059262F" w:rsidP="003A3148">
      <w:pPr>
        <w:tabs>
          <w:tab w:val="left" w:pos="0"/>
        </w:tabs>
        <w:jc w:val="both"/>
        <w:rPr>
          <w:sz w:val="22"/>
          <w:szCs w:val="22"/>
        </w:rPr>
      </w:pPr>
    </w:p>
    <w:p w:rsidR="004C43B4" w:rsidRDefault="004C43B4"/>
    <w:sectPr w:rsidR="004C43B4" w:rsidSect="005232C0">
      <w:pgSz w:w="11906" w:h="16838"/>
      <w:pgMar w:top="568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96A2B"/>
    <w:multiLevelType w:val="hybridMultilevel"/>
    <w:tmpl w:val="A8E61572"/>
    <w:lvl w:ilvl="0" w:tplc="8FFC46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C956FC"/>
    <w:multiLevelType w:val="hybridMultilevel"/>
    <w:tmpl w:val="925C64BE"/>
    <w:lvl w:ilvl="0" w:tplc="045CA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84E15"/>
    <w:multiLevelType w:val="hybridMultilevel"/>
    <w:tmpl w:val="886C39F4"/>
    <w:lvl w:ilvl="0" w:tplc="5FA8256A">
      <w:start w:val="1"/>
      <w:numFmt w:val="decimal"/>
      <w:lvlText w:val="%1."/>
      <w:lvlJc w:val="righ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32023232"/>
    <w:multiLevelType w:val="hybridMultilevel"/>
    <w:tmpl w:val="0BCAB5C6"/>
    <w:lvl w:ilvl="0" w:tplc="1B46D58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4467B"/>
    <w:multiLevelType w:val="multilevel"/>
    <w:tmpl w:val="D30E7E10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5" w15:restartNumberingAfterBreak="0">
    <w:nsid w:val="5D530E58"/>
    <w:multiLevelType w:val="hybridMultilevel"/>
    <w:tmpl w:val="CE1CC4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9A45F89"/>
    <w:multiLevelType w:val="hybridMultilevel"/>
    <w:tmpl w:val="AD507006"/>
    <w:lvl w:ilvl="0" w:tplc="5FA8256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2C0"/>
    <w:rsid w:val="003A3148"/>
    <w:rsid w:val="004C43B4"/>
    <w:rsid w:val="005232C0"/>
    <w:rsid w:val="0059262F"/>
    <w:rsid w:val="005F36AC"/>
    <w:rsid w:val="00685E98"/>
    <w:rsid w:val="00C0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CD117"/>
  <w15:chartTrackingRefBased/>
  <w15:docId w15:val="{9025C131-3BBE-41C4-8DD4-EAE4B751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232C0"/>
    <w:pPr>
      <w:spacing w:before="100" w:beforeAutospacing="1" w:after="100" w:afterAutospacing="1"/>
      <w:ind w:left="-284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26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232C0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5232C0"/>
    <w:pPr>
      <w:spacing w:line="480" w:lineRule="atLeast"/>
      <w:ind w:left="720" w:firstLine="851"/>
      <w:contextualSpacing/>
      <w:jc w:val="both"/>
    </w:pPr>
    <w:rPr>
      <w:sz w:val="28"/>
      <w:szCs w:val="20"/>
    </w:rPr>
  </w:style>
  <w:style w:type="paragraph" w:styleId="a6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7"/>
    <w:uiPriority w:val="99"/>
    <w:unhideWhenUsed/>
    <w:qFormat/>
    <w:rsid w:val="005232C0"/>
    <w:pPr>
      <w:spacing w:after="120" w:line="480" w:lineRule="atLeast"/>
      <w:ind w:firstLine="851"/>
      <w:jc w:val="both"/>
    </w:pPr>
    <w:rPr>
      <w:sz w:val="28"/>
      <w:szCs w:val="20"/>
    </w:rPr>
  </w:style>
  <w:style w:type="character" w:customStyle="1" w:styleId="a7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6"/>
    <w:uiPriority w:val="99"/>
    <w:rsid w:val="005232C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ectioninfo2">
    <w:name w:val="section__info2"/>
    <w:rsid w:val="005232C0"/>
    <w:rPr>
      <w:vanish w:val="0"/>
      <w:webHidden w:val="0"/>
      <w:specVanish w:val="0"/>
    </w:rPr>
  </w:style>
  <w:style w:type="character" w:customStyle="1" w:styleId="upper">
    <w:name w:val="upper"/>
    <w:rsid w:val="005232C0"/>
  </w:style>
  <w:style w:type="character" w:customStyle="1" w:styleId="a5">
    <w:name w:val="Абзац списка Знак"/>
    <w:link w:val="a4"/>
    <w:uiPriority w:val="34"/>
    <w:qFormat/>
    <w:locked/>
    <w:rsid w:val="005232C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pytarget">
    <w:name w:val="copy_target"/>
    <w:rsid w:val="005232C0"/>
  </w:style>
  <w:style w:type="character" w:customStyle="1" w:styleId="s10">
    <w:name w:val="s_10"/>
    <w:basedOn w:val="a0"/>
    <w:rsid w:val="005232C0"/>
  </w:style>
  <w:style w:type="character" w:customStyle="1" w:styleId="10">
    <w:name w:val="Заголовок 1 Знак"/>
    <w:basedOn w:val="a0"/>
    <w:link w:val="1"/>
    <w:uiPriority w:val="9"/>
    <w:rsid w:val="005232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qFormat/>
    <w:rsid w:val="005232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5232C0"/>
    <w:rPr>
      <w:rFonts w:ascii="Times New Roman" w:hAnsi="Times New Roman" w:cs="Times New Roman"/>
      <w:sz w:val="24"/>
      <w:szCs w:val="24"/>
    </w:rPr>
  </w:style>
  <w:style w:type="character" w:customStyle="1" w:styleId="col-auto">
    <w:name w:val="col-auto"/>
    <w:basedOn w:val="a0"/>
    <w:qFormat/>
    <w:rsid w:val="005232C0"/>
  </w:style>
  <w:style w:type="character" w:customStyle="1" w:styleId="20">
    <w:name w:val="Заголовок 2 Знак"/>
    <w:basedOn w:val="a0"/>
    <w:link w:val="2"/>
    <w:uiPriority w:val="9"/>
    <w:rsid w:val="0059262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14</Pages>
  <Words>4573</Words>
  <Characters>26069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Pepper</dc:creator>
  <cp:keywords/>
  <dc:description/>
  <cp:lastModifiedBy>Pepper</cp:lastModifiedBy>
  <cp:revision>3</cp:revision>
  <dcterms:created xsi:type="dcterms:W3CDTF">2025-03-10T18:08:00Z</dcterms:created>
  <dcterms:modified xsi:type="dcterms:W3CDTF">2025-03-10T18:40:00Z</dcterms:modified>
</cp:coreProperties>
</file>