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33" w:rsidRPr="00CE3E33" w:rsidRDefault="00CE3E33" w:rsidP="00CE3E33">
      <w:pPr>
        <w:jc w:val="center"/>
        <w:rPr>
          <w:b/>
        </w:rPr>
      </w:pPr>
      <w:r w:rsidRPr="00CE3E33">
        <w:rPr>
          <w:b/>
        </w:rPr>
        <w:t>Выписка из Акта</w:t>
      </w:r>
      <w:r w:rsidRPr="00CE3E33">
        <w:rPr>
          <w:b/>
        </w:rPr>
        <w:t xml:space="preserve"> № 20</w:t>
      </w:r>
    </w:p>
    <w:p w:rsidR="00CE3E33" w:rsidRPr="00CE3E33" w:rsidRDefault="00CE3E33" w:rsidP="00CE3E33">
      <w:pPr>
        <w:pStyle w:val="a6"/>
        <w:tabs>
          <w:tab w:val="left" w:pos="0"/>
        </w:tabs>
        <w:spacing w:after="0" w:line="240" w:lineRule="auto"/>
        <w:ind w:firstLine="0"/>
        <w:jc w:val="center"/>
        <w:rPr>
          <w:b/>
          <w:sz w:val="24"/>
          <w:szCs w:val="24"/>
        </w:rPr>
      </w:pPr>
      <w:r w:rsidRPr="00CE3E33">
        <w:rPr>
          <w:b/>
          <w:sz w:val="24"/>
          <w:szCs w:val="24"/>
        </w:rPr>
        <w:t xml:space="preserve">результатов проведения плановой выездной проверки  </w:t>
      </w:r>
    </w:p>
    <w:p w:rsidR="00CE3E33" w:rsidRPr="00CE3E33" w:rsidRDefault="00CE3E33" w:rsidP="00CE3E33">
      <w:pPr>
        <w:pStyle w:val="a6"/>
        <w:tabs>
          <w:tab w:val="left" w:pos="0"/>
        </w:tabs>
        <w:spacing w:after="0" w:line="240" w:lineRule="auto"/>
        <w:ind w:firstLine="0"/>
        <w:jc w:val="center"/>
        <w:rPr>
          <w:b/>
          <w:sz w:val="24"/>
          <w:szCs w:val="24"/>
        </w:rPr>
      </w:pPr>
      <w:r w:rsidRPr="00CE3E33">
        <w:rPr>
          <w:b/>
          <w:sz w:val="24"/>
          <w:szCs w:val="24"/>
        </w:rPr>
        <w:t xml:space="preserve">в Муниципальном общеобразовательном учреждении </w:t>
      </w:r>
    </w:p>
    <w:p w:rsidR="00CE3E33" w:rsidRPr="00CE3E33" w:rsidRDefault="00CE3E33" w:rsidP="00CE3E33">
      <w:pPr>
        <w:pStyle w:val="a6"/>
        <w:tabs>
          <w:tab w:val="left" w:pos="0"/>
        </w:tabs>
        <w:spacing w:after="0" w:line="240" w:lineRule="auto"/>
        <w:ind w:firstLine="0"/>
        <w:jc w:val="center"/>
        <w:rPr>
          <w:b/>
          <w:sz w:val="24"/>
          <w:szCs w:val="24"/>
        </w:rPr>
      </w:pPr>
      <w:r w:rsidRPr="00CE3E33">
        <w:rPr>
          <w:b/>
          <w:sz w:val="24"/>
          <w:szCs w:val="24"/>
        </w:rPr>
        <w:t xml:space="preserve"> </w:t>
      </w:r>
      <w:proofErr w:type="spellStart"/>
      <w:r w:rsidRPr="00CE3E33">
        <w:rPr>
          <w:b/>
          <w:sz w:val="24"/>
          <w:szCs w:val="24"/>
        </w:rPr>
        <w:t>Речицкой</w:t>
      </w:r>
      <w:proofErr w:type="spellEnd"/>
      <w:r w:rsidRPr="00CE3E33">
        <w:rPr>
          <w:b/>
          <w:sz w:val="24"/>
          <w:szCs w:val="24"/>
        </w:rPr>
        <w:t xml:space="preserve"> средней общеобразовательной школе</w:t>
      </w:r>
    </w:p>
    <w:p w:rsidR="00CE3E33" w:rsidRDefault="00CE3E33" w:rsidP="00CE3E33">
      <w:pPr>
        <w:pStyle w:val="a6"/>
        <w:tabs>
          <w:tab w:val="left" w:pos="0"/>
        </w:tabs>
        <w:spacing w:after="0" w:line="240" w:lineRule="auto"/>
        <w:ind w:firstLine="0"/>
        <w:jc w:val="center"/>
        <w:rPr>
          <w:sz w:val="24"/>
          <w:szCs w:val="24"/>
        </w:rPr>
      </w:pPr>
      <w:r w:rsidRPr="00CE3E33">
        <w:rPr>
          <w:sz w:val="24"/>
          <w:szCs w:val="24"/>
        </w:rPr>
        <w:t xml:space="preserve">(МОУ </w:t>
      </w:r>
      <w:proofErr w:type="spellStart"/>
      <w:r w:rsidRPr="00CE3E33">
        <w:rPr>
          <w:sz w:val="24"/>
          <w:szCs w:val="24"/>
        </w:rPr>
        <w:t>Речицкая</w:t>
      </w:r>
      <w:proofErr w:type="spellEnd"/>
      <w:r w:rsidRPr="00CE3E33">
        <w:rPr>
          <w:sz w:val="24"/>
          <w:szCs w:val="24"/>
        </w:rPr>
        <w:t xml:space="preserve"> СОШ)</w:t>
      </w:r>
    </w:p>
    <w:p w:rsidR="00113A4B" w:rsidRPr="007A5A10" w:rsidRDefault="00113A4B" w:rsidP="00113A4B">
      <w:pPr>
        <w:spacing w:line="480" w:lineRule="auto"/>
        <w:jc w:val="center"/>
      </w:pPr>
      <w:r w:rsidRPr="007A5A10">
        <w:t>г. Раменское</w:t>
      </w:r>
      <w:r w:rsidRPr="007A5A10">
        <w:tab/>
      </w:r>
      <w:r w:rsidRPr="007A5A10">
        <w:tab/>
      </w:r>
      <w:r w:rsidRPr="007A5A10">
        <w:tab/>
      </w:r>
      <w:r w:rsidRPr="007A5A10">
        <w:tab/>
      </w:r>
      <w:r w:rsidRPr="007A5A10">
        <w:tab/>
        <w:t xml:space="preserve">                                              </w:t>
      </w:r>
      <w:r w:rsidRPr="00C00650">
        <w:t>«</w:t>
      </w:r>
      <w:r>
        <w:t>27</w:t>
      </w:r>
      <w:r w:rsidRPr="00C00650">
        <w:t>» декабря 2024 года</w:t>
      </w:r>
    </w:p>
    <w:p w:rsidR="00CE3E33" w:rsidRPr="00CE3E33" w:rsidRDefault="00CE3E33" w:rsidP="00CE3E33">
      <w:pPr>
        <w:pStyle w:val="a6"/>
        <w:tabs>
          <w:tab w:val="left" w:pos="0"/>
        </w:tabs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CE3E33">
        <w:rPr>
          <w:sz w:val="24"/>
          <w:szCs w:val="24"/>
        </w:rPr>
        <w:t xml:space="preserve">Отделом муниципального финансового контроля Контрольного управления Администрации Раменского городского округа в соответствии с распоряжением Администрации Раменского городского округа от 26.12.2023 № 483-р «Об утверждении 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</w:t>
      </w:r>
      <w:r w:rsidRPr="00CE3E33">
        <w:rPr>
          <w:bCs/>
          <w:sz w:val="24"/>
          <w:szCs w:val="24"/>
        </w:rPr>
        <w:t xml:space="preserve">контрольных мероприятий в рамках осуществления полномочий по внутреннему муниципальному финансовому контролю </w:t>
      </w:r>
      <w:r w:rsidRPr="00CE3E33">
        <w:rPr>
          <w:sz w:val="24"/>
          <w:szCs w:val="24"/>
        </w:rPr>
        <w:t xml:space="preserve">в сфере бюджетных правоотношений и контролю в сфере закупок товаров, работ, услуг для обеспечения муниципальных нужд Раменского городского округа </w:t>
      </w:r>
      <w:r w:rsidRPr="00CE3E33">
        <w:rPr>
          <w:bCs/>
          <w:sz w:val="24"/>
          <w:szCs w:val="24"/>
        </w:rPr>
        <w:t>на 2024 год</w:t>
      </w:r>
      <w:r w:rsidRPr="00CE3E33">
        <w:rPr>
          <w:sz w:val="24"/>
          <w:szCs w:val="24"/>
        </w:rPr>
        <w:t xml:space="preserve">» и на основании распоряжения Администрации Раменского городского округа от 20.11.2024 № 401-р </w:t>
      </w:r>
      <w:r w:rsidRPr="00CE3E33">
        <w:rPr>
          <w:sz w:val="24"/>
          <w:szCs w:val="24"/>
        </w:rPr>
        <w:br/>
        <w:t xml:space="preserve">«О проведении отделом муниципального финансового контроля Контрольного управления Администрации Раменского городского округа в рамках осуществления полномочий </w:t>
      </w:r>
      <w:r w:rsidRPr="00CE3E33">
        <w:rPr>
          <w:sz w:val="24"/>
          <w:szCs w:val="24"/>
        </w:rPr>
        <w:br/>
        <w:t xml:space="preserve">по внутреннему муниципальному финансовому контролю плановой выездной проверки </w:t>
      </w:r>
      <w:r w:rsidRPr="00CE3E33">
        <w:rPr>
          <w:sz w:val="24"/>
          <w:szCs w:val="24"/>
        </w:rPr>
        <w:br/>
        <w:t>в</w:t>
      </w:r>
      <w:r w:rsidRPr="00CE3E33">
        <w:rPr>
          <w:szCs w:val="28"/>
        </w:rPr>
        <w:t xml:space="preserve"> </w:t>
      </w:r>
      <w:r w:rsidRPr="00CE3E33">
        <w:rPr>
          <w:sz w:val="24"/>
          <w:szCs w:val="24"/>
        </w:rPr>
        <w:t xml:space="preserve">Муниципальном общеобразовательном учреждении </w:t>
      </w:r>
      <w:proofErr w:type="spellStart"/>
      <w:r w:rsidRPr="00CE3E33">
        <w:rPr>
          <w:sz w:val="24"/>
          <w:szCs w:val="24"/>
        </w:rPr>
        <w:t>Речицкой</w:t>
      </w:r>
      <w:proofErr w:type="spellEnd"/>
      <w:r w:rsidRPr="00CE3E33">
        <w:rPr>
          <w:sz w:val="24"/>
          <w:szCs w:val="24"/>
        </w:rPr>
        <w:t xml:space="preserve"> средней               общеобразовательной школе» в рамках соблюдения бюджетного законодательства </w:t>
      </w:r>
      <w:r w:rsidRPr="00CE3E33">
        <w:rPr>
          <w:sz w:val="24"/>
          <w:szCs w:val="24"/>
        </w:rPr>
        <w:br/>
        <w:t xml:space="preserve">в соответствии со статьей 269.2 Бюджетного кодекса Российской Федерации, с частями 8 и 9 статьи 99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нужд», проведена плановая выездная проверка в Муниципальном общеобразовательном учреждении </w:t>
      </w:r>
      <w:proofErr w:type="spellStart"/>
      <w:r w:rsidRPr="00CE3E33">
        <w:rPr>
          <w:sz w:val="24"/>
          <w:szCs w:val="24"/>
        </w:rPr>
        <w:t>Речицкой</w:t>
      </w:r>
      <w:proofErr w:type="spellEnd"/>
      <w:r w:rsidRPr="00CE3E33">
        <w:rPr>
          <w:sz w:val="24"/>
          <w:szCs w:val="24"/>
        </w:rPr>
        <w:t xml:space="preserve"> средней общеобразовательной школе (далее – контрольное мероприятие).</w:t>
      </w:r>
    </w:p>
    <w:p w:rsidR="00CE3E33" w:rsidRPr="00CE3E33" w:rsidRDefault="00CE3E33" w:rsidP="00CE3E33">
      <w:pPr>
        <w:tabs>
          <w:tab w:val="left" w:pos="0"/>
          <w:tab w:val="left" w:pos="142"/>
        </w:tabs>
        <w:ind w:firstLine="709"/>
      </w:pPr>
      <w:r w:rsidRPr="00CE3E33">
        <w:t xml:space="preserve">Темы контрольного мероприятия: </w:t>
      </w:r>
    </w:p>
    <w:p w:rsidR="00CE3E33" w:rsidRPr="00CE3E33" w:rsidRDefault="00CE3E33" w:rsidP="00CE3E33">
      <w:pPr>
        <w:pStyle w:val="a6"/>
        <w:tabs>
          <w:tab w:val="left" w:pos="0"/>
        </w:tabs>
        <w:spacing w:after="0" w:line="240" w:lineRule="auto"/>
        <w:ind w:firstLine="0"/>
        <w:rPr>
          <w:sz w:val="24"/>
          <w:szCs w:val="24"/>
        </w:rPr>
      </w:pPr>
      <w:r w:rsidRPr="00CE3E33">
        <w:rPr>
          <w:sz w:val="24"/>
          <w:szCs w:val="24"/>
        </w:rPr>
        <w:tab/>
        <w:t>-</w:t>
      </w:r>
      <w:r w:rsidRPr="00CE3E33">
        <w:rPr>
          <w:sz w:val="24"/>
          <w:szCs w:val="24"/>
        </w:rPr>
        <w:tab/>
        <w:t>проверка финансово-хозяйственной деятельности;</w:t>
      </w:r>
    </w:p>
    <w:p w:rsidR="00CE3E33" w:rsidRPr="00CE3E33" w:rsidRDefault="00CE3E33" w:rsidP="00CE3E33">
      <w:pPr>
        <w:pStyle w:val="a6"/>
        <w:tabs>
          <w:tab w:val="left" w:pos="0"/>
        </w:tabs>
        <w:spacing w:after="0" w:line="240" w:lineRule="auto"/>
        <w:ind w:firstLine="709"/>
        <w:rPr>
          <w:sz w:val="24"/>
          <w:szCs w:val="24"/>
        </w:rPr>
      </w:pPr>
      <w:r w:rsidRPr="00CE3E33">
        <w:rPr>
          <w:sz w:val="24"/>
          <w:szCs w:val="24"/>
        </w:rPr>
        <w:t>-</w:t>
      </w:r>
      <w:r w:rsidRPr="00CE3E33">
        <w:rPr>
          <w:sz w:val="24"/>
          <w:szCs w:val="24"/>
        </w:rPr>
        <w:tab/>
        <w:t xml:space="preserve">соблюдение законодательства Российской Федерации и иных правовых актов </w:t>
      </w:r>
      <w:r w:rsidRPr="00CE3E33">
        <w:rPr>
          <w:sz w:val="24"/>
          <w:szCs w:val="24"/>
        </w:rPr>
        <w:br/>
        <w:t xml:space="preserve">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 </w:t>
      </w:r>
    </w:p>
    <w:p w:rsidR="00CE3E33" w:rsidRPr="00CE3E33" w:rsidRDefault="00CE3E33" w:rsidP="00CE3E33">
      <w:pPr>
        <w:tabs>
          <w:tab w:val="left" w:pos="0"/>
          <w:tab w:val="left" w:pos="142"/>
        </w:tabs>
        <w:ind w:firstLine="709"/>
      </w:pPr>
      <w:r w:rsidRPr="00CE3E33">
        <w:t>Проверяемый период: с 01.01.2024 по 30.11.2024.</w:t>
      </w:r>
    </w:p>
    <w:p w:rsidR="00CE3E33" w:rsidRPr="00CE3E33" w:rsidRDefault="00CE3E33" w:rsidP="00CE3E33">
      <w:pPr>
        <w:tabs>
          <w:tab w:val="left" w:pos="0"/>
          <w:tab w:val="left" w:pos="142"/>
        </w:tabs>
        <w:ind w:firstLine="709"/>
        <w:jc w:val="both"/>
      </w:pPr>
      <w:r w:rsidRPr="00CE3E33">
        <w:t>Эксперты к проведению контрольного мероприятия не привлекались.</w:t>
      </w:r>
    </w:p>
    <w:p w:rsidR="00CE3E33" w:rsidRPr="00CE3E33" w:rsidRDefault="00CE3E33" w:rsidP="00CE3E33">
      <w:pPr>
        <w:tabs>
          <w:tab w:val="left" w:pos="142"/>
        </w:tabs>
        <w:ind w:firstLine="709"/>
        <w:jc w:val="both"/>
      </w:pPr>
      <w:r w:rsidRPr="00CE3E33">
        <w:t>Контрольное мероприятие не приостанавливалось.</w:t>
      </w:r>
    </w:p>
    <w:p w:rsidR="00CE3E33" w:rsidRPr="00CE3E33" w:rsidRDefault="00CE3E33" w:rsidP="00CE3E33">
      <w:pPr>
        <w:tabs>
          <w:tab w:val="left" w:pos="142"/>
        </w:tabs>
        <w:ind w:firstLine="709"/>
        <w:jc w:val="both"/>
      </w:pPr>
      <w:r w:rsidRPr="00CE3E33">
        <w:t xml:space="preserve">Срок проведения контрольного мероприятия составил 18 рабочих дней </w:t>
      </w:r>
      <w:r w:rsidRPr="00CE3E33">
        <w:br/>
        <w:t>с 25.11.2024 по 18.12.2024.</w:t>
      </w:r>
    </w:p>
    <w:p w:rsidR="00CE3E33" w:rsidRPr="00CE3E33" w:rsidRDefault="00CE3E33" w:rsidP="00CE3E33">
      <w:pPr>
        <w:tabs>
          <w:tab w:val="left" w:pos="142"/>
        </w:tabs>
        <w:ind w:firstLine="709"/>
        <w:jc w:val="both"/>
      </w:pPr>
      <w:r w:rsidRPr="00CE3E33">
        <w:t>Общие сведения об объекте контроля:</w:t>
      </w:r>
    </w:p>
    <w:p w:rsidR="00CE3E33" w:rsidRPr="00CE3E33" w:rsidRDefault="00CE3E33" w:rsidP="00CE3E33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E3E33">
        <w:rPr>
          <w:lang w:eastAsia="en-US"/>
        </w:rPr>
        <w:t xml:space="preserve">Полное наименование субъекта контроля: </w:t>
      </w:r>
      <w:r w:rsidRPr="00CE3E33">
        <w:t xml:space="preserve">Муниципальное </w:t>
      </w:r>
      <w:r w:rsidRPr="00CE3E33">
        <w:rPr>
          <w:lang w:eastAsia="en-US"/>
        </w:rPr>
        <w:t xml:space="preserve">общеобразовательное учреждение </w:t>
      </w:r>
      <w:proofErr w:type="spellStart"/>
      <w:r w:rsidRPr="00CE3E33">
        <w:rPr>
          <w:lang w:eastAsia="en-US"/>
        </w:rPr>
        <w:t>Речицкая</w:t>
      </w:r>
      <w:proofErr w:type="spellEnd"/>
      <w:r w:rsidRPr="00CE3E33">
        <w:rPr>
          <w:lang w:eastAsia="en-US"/>
        </w:rPr>
        <w:t xml:space="preserve"> средняя общеобразовательная школа (далее – Учреждение).</w:t>
      </w:r>
    </w:p>
    <w:p w:rsidR="00CE3E33" w:rsidRPr="00CE3E33" w:rsidRDefault="00CE3E33" w:rsidP="00CE3E33">
      <w:pPr>
        <w:tabs>
          <w:tab w:val="left" w:pos="0"/>
          <w:tab w:val="left" w:pos="142"/>
        </w:tabs>
        <w:ind w:firstLine="709"/>
        <w:jc w:val="both"/>
      </w:pPr>
      <w:r w:rsidRPr="00CE3E33">
        <w:rPr>
          <w:lang w:eastAsia="en-US"/>
        </w:rPr>
        <w:t xml:space="preserve">Сокращенное наименование: МОУ </w:t>
      </w:r>
      <w:proofErr w:type="spellStart"/>
      <w:r w:rsidRPr="00CE3E33">
        <w:rPr>
          <w:lang w:eastAsia="en-US"/>
        </w:rPr>
        <w:t>Речицкая</w:t>
      </w:r>
      <w:proofErr w:type="spellEnd"/>
      <w:r w:rsidRPr="00CE3E33">
        <w:rPr>
          <w:lang w:eastAsia="en-US"/>
        </w:rPr>
        <w:t xml:space="preserve"> СОШ</w:t>
      </w:r>
      <w:r w:rsidRPr="00CE3E33">
        <w:t>.</w:t>
      </w:r>
    </w:p>
    <w:p w:rsidR="00CE3E33" w:rsidRPr="00CE3E33" w:rsidRDefault="00CE3E33" w:rsidP="00CE3E33">
      <w:pPr>
        <w:ind w:firstLine="709"/>
        <w:jc w:val="both"/>
      </w:pPr>
      <w:r w:rsidRPr="00CE3E33">
        <w:t xml:space="preserve">Организационно-правовая форма: муниципальное учреждение </w:t>
      </w:r>
      <w:r w:rsidRPr="00CE3E33">
        <w:rPr>
          <w:lang w:eastAsia="en-US"/>
        </w:rPr>
        <w:t>(ОКОПФ – 75403)</w:t>
      </w:r>
      <w:r w:rsidRPr="00CE3E33">
        <w:t>.</w:t>
      </w:r>
    </w:p>
    <w:p w:rsidR="00CE3E33" w:rsidRPr="00CE3E33" w:rsidRDefault="00CE3E33" w:rsidP="00CE3E33">
      <w:pPr>
        <w:ind w:firstLine="709"/>
        <w:jc w:val="both"/>
      </w:pPr>
      <w:r w:rsidRPr="00CE3E33">
        <w:t>Тип: бюджетное учреждение.</w:t>
      </w:r>
    </w:p>
    <w:p w:rsidR="00CE3E33" w:rsidRPr="00CE3E33" w:rsidRDefault="00CE3E33" w:rsidP="00CE3E33">
      <w:pPr>
        <w:ind w:firstLine="709"/>
        <w:jc w:val="both"/>
      </w:pPr>
      <w:r w:rsidRPr="00CE3E33">
        <w:t>Тип образовательной организации: общеобразовательная организация.</w:t>
      </w:r>
    </w:p>
    <w:p w:rsidR="00CE3E33" w:rsidRPr="00CE3E33" w:rsidRDefault="00CE3E33" w:rsidP="00CE3E33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E3E33">
        <w:rPr>
          <w:lang w:eastAsia="en-US"/>
        </w:rPr>
        <w:t>Юридический адрес:</w:t>
      </w:r>
      <w:r w:rsidRPr="00CE3E33">
        <w:t xml:space="preserve"> 140165, Московская область, Раменский городской округ,                      село Речицы, улица Школьная, дом 20</w:t>
      </w:r>
      <w:r w:rsidRPr="00CE3E33">
        <w:rPr>
          <w:rStyle w:val="upper"/>
          <w:shd w:val="clear" w:color="auto" w:fill="FFFFFF"/>
        </w:rPr>
        <w:t>.</w:t>
      </w:r>
    </w:p>
    <w:p w:rsidR="00CE3E33" w:rsidRPr="00CE3E33" w:rsidRDefault="00CE3E33" w:rsidP="00CE3E33">
      <w:pPr>
        <w:tabs>
          <w:tab w:val="left" w:pos="0"/>
          <w:tab w:val="left" w:pos="142"/>
        </w:tabs>
        <w:ind w:firstLine="709"/>
        <w:jc w:val="both"/>
      </w:pPr>
      <w:r w:rsidRPr="00CE3E33">
        <w:rPr>
          <w:lang w:eastAsia="en-US"/>
        </w:rPr>
        <w:t>Место нахождения:</w:t>
      </w:r>
      <w:r w:rsidRPr="00CE3E33">
        <w:t xml:space="preserve"> </w:t>
      </w:r>
    </w:p>
    <w:p w:rsidR="00CE3E33" w:rsidRPr="00CE3E33" w:rsidRDefault="00CE3E33" w:rsidP="00CE3E33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E3E33">
        <w:t>Здание № 1: 140165, Московская область, Раменский городской округ, село Речицы, улица Школьная, дом 20;</w:t>
      </w:r>
    </w:p>
    <w:p w:rsidR="00CE3E33" w:rsidRPr="00CE3E33" w:rsidRDefault="00CE3E33" w:rsidP="00CE3E33">
      <w:pPr>
        <w:pStyle w:val="a4"/>
        <w:spacing w:line="240" w:lineRule="auto"/>
        <w:ind w:left="0" w:firstLine="708"/>
        <w:rPr>
          <w:sz w:val="24"/>
          <w:szCs w:val="24"/>
        </w:rPr>
      </w:pPr>
      <w:r w:rsidRPr="00CE3E33">
        <w:rPr>
          <w:sz w:val="24"/>
          <w:szCs w:val="24"/>
        </w:rPr>
        <w:t>Здание № 2: 140165, Московская область, Раменский городской округ, поселок Комбината стройматериалов-1, дом 17;</w:t>
      </w:r>
    </w:p>
    <w:p w:rsidR="00CE3E33" w:rsidRPr="00CE3E33" w:rsidRDefault="00CE3E33" w:rsidP="00CE3E33">
      <w:pPr>
        <w:pStyle w:val="a4"/>
        <w:spacing w:line="240" w:lineRule="auto"/>
        <w:ind w:left="0" w:firstLine="708"/>
        <w:rPr>
          <w:sz w:val="24"/>
          <w:szCs w:val="24"/>
        </w:rPr>
      </w:pPr>
      <w:r w:rsidRPr="00CE3E33">
        <w:rPr>
          <w:sz w:val="24"/>
          <w:szCs w:val="24"/>
        </w:rPr>
        <w:t xml:space="preserve">Здание № 3: 140145, Московская область, Раменский городской округ, село Речицы, улица </w:t>
      </w:r>
      <w:proofErr w:type="spellStart"/>
      <w:r w:rsidRPr="00CE3E33">
        <w:rPr>
          <w:sz w:val="24"/>
          <w:szCs w:val="24"/>
        </w:rPr>
        <w:t>Речицкий</w:t>
      </w:r>
      <w:proofErr w:type="spellEnd"/>
      <w:r w:rsidRPr="00CE3E33">
        <w:rPr>
          <w:sz w:val="24"/>
          <w:szCs w:val="24"/>
        </w:rPr>
        <w:t xml:space="preserve"> завод, дом 38;</w:t>
      </w:r>
    </w:p>
    <w:p w:rsidR="00CE3E33" w:rsidRPr="00CE3E33" w:rsidRDefault="00CE3E33" w:rsidP="00CE3E33">
      <w:pPr>
        <w:pStyle w:val="a4"/>
        <w:spacing w:line="240" w:lineRule="auto"/>
        <w:ind w:left="0" w:firstLine="708"/>
        <w:rPr>
          <w:sz w:val="24"/>
          <w:szCs w:val="24"/>
        </w:rPr>
      </w:pPr>
      <w:r w:rsidRPr="00CE3E33">
        <w:rPr>
          <w:sz w:val="24"/>
          <w:szCs w:val="24"/>
        </w:rPr>
        <w:t>Здание № 4: 140165, Московская область, Раменский городской округ, поселок Гжельского кирпичного завода, дом 19.</w:t>
      </w:r>
    </w:p>
    <w:p w:rsidR="00CE3E33" w:rsidRPr="00CE3E33" w:rsidRDefault="00CE3E33" w:rsidP="00CE3E33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E3E33">
        <w:rPr>
          <w:lang w:eastAsia="en-US"/>
        </w:rPr>
        <w:t xml:space="preserve">Межрайонной инспекцией Федеральной налоговой службы России № 1 по Московской области Учреждению 26.09.1996 выдано Свидетельство </w:t>
      </w:r>
      <w:proofErr w:type="gramStart"/>
      <w:r w:rsidRPr="00CE3E33">
        <w:rPr>
          <w:lang w:eastAsia="en-US"/>
        </w:rPr>
        <w:t xml:space="preserve">о постановке на учет юридического лица </w:t>
      </w:r>
      <w:r w:rsidRPr="00CE3E33">
        <w:rPr>
          <w:lang w:eastAsia="en-US"/>
        </w:rPr>
        <w:lastRenderedPageBreak/>
        <w:t>в налоговом органе по месту её нахождения на территории</w:t>
      </w:r>
      <w:proofErr w:type="gramEnd"/>
      <w:r w:rsidRPr="00CE3E33">
        <w:rPr>
          <w:lang w:eastAsia="en-US"/>
        </w:rPr>
        <w:t xml:space="preserve"> Российской Федерации. Учреждению </w:t>
      </w:r>
      <w:proofErr w:type="gramStart"/>
      <w:r w:rsidRPr="00CE3E33">
        <w:rPr>
          <w:lang w:eastAsia="en-US"/>
        </w:rPr>
        <w:t>присвоен</w:t>
      </w:r>
      <w:proofErr w:type="gramEnd"/>
      <w:r w:rsidRPr="00CE3E33">
        <w:rPr>
          <w:lang w:eastAsia="en-US"/>
        </w:rPr>
        <w:t xml:space="preserve"> ИНН </w:t>
      </w:r>
      <w:r w:rsidRPr="00CE3E33">
        <w:rPr>
          <w:bCs/>
        </w:rPr>
        <w:t>5040040182</w:t>
      </w:r>
      <w:r w:rsidRPr="00CE3E33">
        <w:rPr>
          <w:lang w:eastAsia="en-US"/>
        </w:rPr>
        <w:t xml:space="preserve">, КПП 504001001. </w:t>
      </w:r>
    </w:p>
    <w:p w:rsidR="00CE3E33" w:rsidRPr="00CE3E33" w:rsidRDefault="00CE3E33" w:rsidP="00CE3E33">
      <w:pPr>
        <w:tabs>
          <w:tab w:val="left" w:pos="0"/>
          <w:tab w:val="left" w:pos="142"/>
        </w:tabs>
        <w:ind w:firstLine="709"/>
        <w:jc w:val="both"/>
        <w:rPr>
          <w:rStyle w:val="copytarget"/>
        </w:rPr>
      </w:pPr>
      <w:r w:rsidRPr="00CE3E33">
        <w:rPr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 w:rsidRPr="00CE3E33">
        <w:rPr>
          <w:rStyle w:val="copytarget"/>
        </w:rPr>
        <w:t>1025005123000.</w:t>
      </w:r>
    </w:p>
    <w:p w:rsidR="00CE3E33" w:rsidRPr="00CE3E33" w:rsidRDefault="00CE3E33" w:rsidP="00CE3E33">
      <w:pPr>
        <w:shd w:val="clear" w:color="auto" w:fill="FFFFFF"/>
        <w:ind w:firstLine="708"/>
        <w:jc w:val="both"/>
        <w:rPr>
          <w:bCs/>
        </w:rPr>
      </w:pPr>
      <w:r w:rsidRPr="00CE3E33">
        <w:t>Основной вид деятельности по ОКВЭД – 85.14 – образование среднее общее</w:t>
      </w:r>
      <w:r w:rsidRPr="00CE3E33">
        <w:rPr>
          <w:bCs/>
        </w:rPr>
        <w:t xml:space="preserve">. </w:t>
      </w:r>
    </w:p>
    <w:p w:rsidR="00CE3E33" w:rsidRPr="00CE3E33" w:rsidRDefault="00CE3E33" w:rsidP="00CE3E33">
      <w:pPr>
        <w:shd w:val="clear" w:color="auto" w:fill="FFFFFF"/>
        <w:ind w:firstLine="709"/>
        <w:jc w:val="both"/>
      </w:pPr>
      <w:r w:rsidRPr="00CE3E33">
        <w:rPr>
          <w:shd w:val="clear" w:color="auto" w:fill="FFFFFF"/>
        </w:rPr>
        <w:t>Дополнительные виды деятельности по ОКВЭД:</w:t>
      </w:r>
      <w:r w:rsidRPr="00CE3E33">
        <w:rPr>
          <w:bCs/>
        </w:rPr>
        <w:t xml:space="preserve"> </w:t>
      </w:r>
      <w:r w:rsidRPr="00CE3E33">
        <w:t>85.11 – образование дошкольное,         85.12 – образование начальное общее, 85.13</w:t>
      </w:r>
      <w:r w:rsidRPr="00CE3E33">
        <w:rPr>
          <w:shd w:val="clear" w:color="auto" w:fill="FFFFFF"/>
        </w:rPr>
        <w:t> – образование основное общее,</w:t>
      </w:r>
      <w:r w:rsidRPr="00CE3E33">
        <w:t xml:space="preserve"> 85.41 – образование дополнительное детей и взрослых, 88.10 – предоставление социальных услуг без обеспечения проживания престарелым и инвалидам.</w:t>
      </w:r>
    </w:p>
    <w:p w:rsidR="00CE3E33" w:rsidRPr="00CE3E33" w:rsidRDefault="00CE3E33" w:rsidP="00CE3E33">
      <w:pPr>
        <w:ind w:firstLine="709"/>
        <w:jc w:val="both"/>
        <w:rPr>
          <w:rFonts w:eastAsia="Calibri"/>
        </w:rPr>
      </w:pPr>
      <w:r w:rsidRPr="00CE3E33">
        <w:rPr>
          <w:rFonts w:eastAsia="Calibri"/>
        </w:rPr>
        <w:t xml:space="preserve">Учредителем и собственником имущества Учреждения является муниципальное образование Раменский городской округ. </w:t>
      </w:r>
    </w:p>
    <w:p w:rsidR="00CE3E33" w:rsidRPr="00CE3E33" w:rsidRDefault="00CE3E33" w:rsidP="00CE3E33">
      <w:pPr>
        <w:tabs>
          <w:tab w:val="left" w:pos="0"/>
        </w:tabs>
        <w:ind w:firstLine="709"/>
        <w:jc w:val="both"/>
        <w:rPr>
          <w:rFonts w:eastAsia="Calibri"/>
        </w:rPr>
      </w:pPr>
      <w:r w:rsidRPr="00CE3E33">
        <w:rPr>
          <w:rFonts w:eastAsia="Calibri"/>
        </w:rPr>
        <w:t>Функции и полномочия учредителя Учреждения осуществляет Администрация Раменского городского округа (далее – Учредитель).</w:t>
      </w:r>
    </w:p>
    <w:p w:rsidR="00CE3E33" w:rsidRPr="00CE3E33" w:rsidRDefault="00CE3E33" w:rsidP="00CE3E33">
      <w:pPr>
        <w:tabs>
          <w:tab w:val="left" w:pos="0"/>
        </w:tabs>
        <w:ind w:firstLine="709"/>
        <w:jc w:val="both"/>
      </w:pPr>
      <w:r w:rsidRPr="00CE3E33">
        <w:t>Учреждение находится в ведомственном подчинении Комитета по образованию Администрации Раменского городского округа (далее – Комитет).</w:t>
      </w:r>
    </w:p>
    <w:p w:rsidR="00CE3E33" w:rsidRPr="00CE3E33" w:rsidRDefault="00CE3E33" w:rsidP="00CE3E33">
      <w:pPr>
        <w:tabs>
          <w:tab w:val="left" w:pos="1134"/>
          <w:tab w:val="left" w:pos="1276"/>
        </w:tabs>
        <w:ind w:firstLine="709"/>
        <w:jc w:val="both"/>
      </w:pPr>
      <w:r w:rsidRPr="00CE3E33">
        <w:t xml:space="preserve">Основной целью деятельности, для которой создано Учреждение, является осуществление системы непрерывного общего образования: </w:t>
      </w:r>
    </w:p>
    <w:p w:rsidR="00CE3E33" w:rsidRPr="00CE3E33" w:rsidRDefault="00CE3E33" w:rsidP="00CE3E33">
      <w:pPr>
        <w:tabs>
          <w:tab w:val="left" w:pos="709"/>
          <w:tab w:val="left" w:pos="1134"/>
          <w:tab w:val="left" w:pos="1276"/>
        </w:tabs>
        <w:contextualSpacing/>
        <w:jc w:val="both"/>
      </w:pPr>
      <w:r w:rsidRPr="00CE3E33">
        <w:tab/>
        <w:t xml:space="preserve">- предоставление гражданам Российской Федерации возможности реализовать гарантированное государством право на получение бесплатного дошкольного, начального общего, основного общего, среднего общего образования в пределах государственных образовательных стандартов; </w:t>
      </w:r>
    </w:p>
    <w:p w:rsidR="00CE3E33" w:rsidRPr="00CE3E33" w:rsidRDefault="00CE3E33" w:rsidP="00CE3E33">
      <w:pPr>
        <w:tabs>
          <w:tab w:val="left" w:pos="-6237"/>
        </w:tabs>
        <w:contextualSpacing/>
        <w:jc w:val="both"/>
      </w:pPr>
      <w:r w:rsidRPr="00CE3E33">
        <w:tab/>
        <w:t xml:space="preserve">- образовательная деятельность по образовательным программам дошкольного, начального общего, основного общего, среднего общего образования.  </w:t>
      </w:r>
    </w:p>
    <w:p w:rsidR="00CE3E33" w:rsidRPr="00CE3E33" w:rsidRDefault="00CE3E33" w:rsidP="00CE3E33">
      <w:pPr>
        <w:pStyle w:val="a4"/>
        <w:tabs>
          <w:tab w:val="left" w:pos="-3969"/>
        </w:tabs>
        <w:spacing w:line="240" w:lineRule="auto"/>
        <w:ind w:left="0" w:firstLine="0"/>
        <w:rPr>
          <w:sz w:val="24"/>
          <w:szCs w:val="24"/>
        </w:rPr>
      </w:pPr>
      <w:r w:rsidRPr="00CE3E33">
        <w:rPr>
          <w:sz w:val="24"/>
          <w:szCs w:val="24"/>
        </w:rPr>
        <w:tab/>
        <w:t>Учреждение вправе осуществлять образовательную деятельность по дополнительным общеразвивающим программам, реализация которых не является основной целью деятельности.</w:t>
      </w:r>
    </w:p>
    <w:p w:rsidR="00CE3E33" w:rsidRPr="00CE3E33" w:rsidRDefault="00CE3E33" w:rsidP="00CE3E33">
      <w:pPr>
        <w:tabs>
          <w:tab w:val="left" w:pos="1134"/>
          <w:tab w:val="left" w:pos="1276"/>
        </w:tabs>
        <w:ind w:firstLine="709"/>
        <w:jc w:val="both"/>
      </w:pPr>
      <w:r w:rsidRPr="00CE3E33">
        <w:t>Учреждение выполняет муниципальное задание, которое, в соответствии с предусмотренными Уставом видами деятельности Учреждения, формируется и утверждается Учредителем.</w:t>
      </w:r>
    </w:p>
    <w:p w:rsidR="00CE3E33" w:rsidRPr="00CE3E33" w:rsidRDefault="00CE3E33" w:rsidP="00CE3E33">
      <w:pPr>
        <w:tabs>
          <w:tab w:val="left" w:pos="0"/>
        </w:tabs>
        <w:ind w:firstLine="709"/>
        <w:jc w:val="both"/>
      </w:pPr>
      <w:r w:rsidRPr="00CE3E33">
        <w:t>Учреждение вправе осуществлять виды деятельности, приносящие доход, не относящиеся к основным видам деятельности Учреждения, лишь постольку, поскольку это служит достижению целей, ради которых оно создано.</w:t>
      </w:r>
    </w:p>
    <w:p w:rsidR="00CE3E33" w:rsidRPr="00CE3E33" w:rsidRDefault="00CE3E33" w:rsidP="00CE3E33">
      <w:pPr>
        <w:tabs>
          <w:tab w:val="left" w:pos="0"/>
        </w:tabs>
        <w:ind w:firstLine="709"/>
        <w:jc w:val="both"/>
      </w:pPr>
      <w:r w:rsidRPr="00CE3E33">
        <w:t>Платные дополнительные образовательные услуги, предоставляемые Учреждением, перечень услуг и порядок их осуществления, устанавливаются локальными нормативными актами Учреждения и Учредителя.</w:t>
      </w:r>
    </w:p>
    <w:p w:rsidR="00CE3E33" w:rsidRPr="00CE3E33" w:rsidRDefault="00CE3E33" w:rsidP="00CE3E33">
      <w:pPr>
        <w:tabs>
          <w:tab w:val="left" w:pos="0"/>
        </w:tabs>
        <w:ind w:firstLine="709"/>
        <w:jc w:val="both"/>
      </w:pPr>
      <w:r w:rsidRPr="00CE3E33">
        <w:t>Федеральной службой по надзору в сфере образования и науки Учреждению выдано Свидетельство о государственной аккредитации от 31.03.2014 № 2554 серия 50А01.</w:t>
      </w:r>
    </w:p>
    <w:p w:rsidR="00CE3E33" w:rsidRPr="00CE3E33" w:rsidRDefault="00CE3E33" w:rsidP="00CE3E33">
      <w:pPr>
        <w:tabs>
          <w:tab w:val="left" w:pos="0"/>
        </w:tabs>
        <w:ind w:firstLine="709"/>
        <w:jc w:val="both"/>
      </w:pPr>
      <w:r w:rsidRPr="00CE3E33">
        <w:t xml:space="preserve">Министерством образования Московской области Учреждению выдана лицензия </w:t>
      </w:r>
      <w:r w:rsidRPr="00CE3E33">
        <w:br/>
        <w:t>№ Л035-01255-50/00217179 от 16.09.2015 на осуществление образовательной деятельности:</w:t>
      </w:r>
    </w:p>
    <w:p w:rsidR="00CE3E33" w:rsidRPr="00CE3E33" w:rsidRDefault="00CE3E33" w:rsidP="00CE3E33">
      <w:pPr>
        <w:tabs>
          <w:tab w:val="left" w:pos="0"/>
        </w:tabs>
        <w:ind w:firstLine="709"/>
        <w:jc w:val="both"/>
      </w:pPr>
      <w:r w:rsidRPr="00CE3E33">
        <w:t>- общее образование – уровень образования: дошкольное образование, начальное общее образование, основное общее образование, среднее общее образование;</w:t>
      </w:r>
    </w:p>
    <w:p w:rsidR="00CE3E33" w:rsidRPr="00CE3E33" w:rsidRDefault="00CE3E33" w:rsidP="00CE3E33">
      <w:pPr>
        <w:tabs>
          <w:tab w:val="left" w:pos="0"/>
        </w:tabs>
        <w:ind w:firstLine="709"/>
        <w:jc w:val="both"/>
      </w:pPr>
      <w:r w:rsidRPr="00CE3E33">
        <w:t>- дополнительное образование – подвиды: дополнительное образование детей и взрослых.</w:t>
      </w:r>
    </w:p>
    <w:p w:rsidR="00CE3E33" w:rsidRDefault="00CE3E33" w:rsidP="00CE3E33">
      <w:pPr>
        <w:tabs>
          <w:tab w:val="left" w:pos="0"/>
        </w:tabs>
        <w:ind w:firstLine="709"/>
        <w:jc w:val="both"/>
      </w:pPr>
      <w:r w:rsidRPr="00CE3E33">
        <w:t>Между Комитетом, Учреждением и Муниципальным учреждением «Централизованная бухгалтерия муниципальной образовательной системы Раменского городского округа Московской области» (далее – МУ «Централизованная бухгалтерия МОС») заключен Договор о совместной деятельности от 01.01.2024 б/</w:t>
      </w:r>
      <w:proofErr w:type="gramStart"/>
      <w:r w:rsidRPr="00CE3E33">
        <w:t>н</w:t>
      </w:r>
      <w:proofErr w:type="gramEnd"/>
      <w:r w:rsidRPr="00CE3E33">
        <w:t>.</w:t>
      </w:r>
    </w:p>
    <w:p w:rsidR="00CE3E33" w:rsidRPr="00CE3E33" w:rsidRDefault="00CE3E33" w:rsidP="00CE3E33">
      <w:pPr>
        <w:tabs>
          <w:tab w:val="left" w:pos="0"/>
        </w:tabs>
        <w:ind w:firstLine="709"/>
        <w:jc w:val="both"/>
      </w:pPr>
    </w:p>
    <w:p w:rsidR="00CE3E33" w:rsidRPr="00CE3E33" w:rsidRDefault="00CE3E33" w:rsidP="00CE3E33">
      <w:pPr>
        <w:autoSpaceDE w:val="0"/>
        <w:autoSpaceDN w:val="0"/>
        <w:adjustRightInd w:val="0"/>
        <w:ind w:firstLine="709"/>
        <w:rPr>
          <w:u w:val="single"/>
        </w:rPr>
      </w:pPr>
      <w:r w:rsidRPr="00CE3E33">
        <w:rPr>
          <w:u w:val="single"/>
        </w:rPr>
        <w:t>Информация о результатах контрольного мероприятия:</w:t>
      </w:r>
    </w:p>
    <w:p w:rsidR="00CE3E33" w:rsidRPr="00CE3E33" w:rsidRDefault="00E24AC8" w:rsidP="00CE3E33">
      <w:pPr>
        <w:ind w:firstLine="709"/>
        <w:jc w:val="both"/>
      </w:pPr>
      <w:r>
        <w:rPr>
          <w:lang w:eastAsia="ar-SA"/>
        </w:rPr>
        <w:t xml:space="preserve">1. </w:t>
      </w:r>
      <w:r w:rsidR="00CE3E33" w:rsidRPr="00CE3E33">
        <w:rPr>
          <w:lang w:eastAsia="ar-SA"/>
        </w:rPr>
        <w:t xml:space="preserve">В результате проведения </w:t>
      </w:r>
      <w:r w:rsidR="00CE3E33" w:rsidRPr="00CE3E33">
        <w:t>контрольного мероприятия</w:t>
      </w:r>
      <w:r w:rsidR="00CE3E33" w:rsidRPr="00CE3E33">
        <w:rPr>
          <w:lang w:eastAsia="ar-SA"/>
        </w:rPr>
        <w:t xml:space="preserve"> </w:t>
      </w:r>
      <w:r w:rsidR="00CE3E33" w:rsidRPr="00CE3E33">
        <w:t>выявлены следующие нарушения Учреждения:</w:t>
      </w: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977"/>
        <w:gridCol w:w="141"/>
        <w:gridCol w:w="1843"/>
        <w:gridCol w:w="1276"/>
        <w:gridCol w:w="1559"/>
      </w:tblGrid>
      <w:tr w:rsidR="00CE3E33" w:rsidRPr="00CE3E33" w:rsidTr="00D43490">
        <w:trPr>
          <w:trHeight w:val="1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jc w:val="center"/>
              <w:rPr>
                <w:rStyle w:val="col-auto"/>
                <w:rFonts w:eastAsiaTheme="majorEastAsia"/>
                <w:sz w:val="22"/>
                <w:szCs w:val="22"/>
              </w:rPr>
            </w:pPr>
            <w:r w:rsidRPr="00CE3E33">
              <w:rPr>
                <w:rStyle w:val="col-auto"/>
                <w:rFonts w:eastAsiaTheme="majorEastAsia"/>
                <w:sz w:val="22"/>
                <w:szCs w:val="22"/>
              </w:rPr>
              <w:t>№</w:t>
            </w:r>
          </w:p>
          <w:p w:rsidR="00CE3E33" w:rsidRPr="00CE3E33" w:rsidRDefault="00CE3E33" w:rsidP="00CE3E33">
            <w:pPr>
              <w:jc w:val="center"/>
              <w:rPr>
                <w:sz w:val="22"/>
                <w:szCs w:val="22"/>
              </w:rPr>
            </w:pPr>
            <w:r w:rsidRPr="00CE3E33">
              <w:rPr>
                <w:rStyle w:val="col-auto"/>
                <w:rFonts w:eastAsiaTheme="majorEastAsia"/>
                <w:sz w:val="22"/>
                <w:szCs w:val="22"/>
              </w:rPr>
              <w:t>п\</w:t>
            </w:r>
            <w:proofErr w:type="gramStart"/>
            <w:r w:rsidRPr="00CE3E33">
              <w:rPr>
                <w:rStyle w:val="col-auto"/>
                <w:rFonts w:eastAsiaTheme="majorEastAsia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33" w:rsidRPr="00CE3E33" w:rsidRDefault="00CE3E33" w:rsidP="00CE3E33">
            <w:pPr>
              <w:ind w:firstLine="3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Нормы ФЗ/ НПА/ официальных документов,</w:t>
            </w:r>
          </w:p>
          <w:p w:rsidR="00CE3E33" w:rsidRPr="00CE3E33" w:rsidRDefault="00CE3E33" w:rsidP="00CE3E33">
            <w:pPr>
              <w:ind w:firstLine="34"/>
              <w:jc w:val="center"/>
              <w:rPr>
                <w:sz w:val="22"/>
                <w:szCs w:val="22"/>
              </w:rPr>
            </w:pPr>
            <w:proofErr w:type="gramStart"/>
            <w:r w:rsidRPr="00CE3E33">
              <w:rPr>
                <w:sz w:val="22"/>
                <w:szCs w:val="22"/>
              </w:rPr>
              <w:t>требования</w:t>
            </w:r>
            <w:proofErr w:type="gramEnd"/>
            <w:r w:rsidRPr="00CE3E33">
              <w:rPr>
                <w:sz w:val="22"/>
                <w:szCs w:val="22"/>
              </w:rPr>
              <w:t xml:space="preserve"> которых</w:t>
            </w:r>
          </w:p>
          <w:p w:rsidR="00CE3E33" w:rsidRPr="00CE3E33" w:rsidRDefault="00CE3E33" w:rsidP="00CE3E33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33" w:rsidRPr="00CE3E33" w:rsidRDefault="00CE3E33" w:rsidP="00CE3E33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33" w:rsidRPr="00CE3E33" w:rsidRDefault="00CE3E33" w:rsidP="00CE3E33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 xml:space="preserve">Состав </w:t>
            </w:r>
            <w:proofErr w:type="spellStart"/>
            <w:proofErr w:type="gramStart"/>
            <w:r w:rsidRPr="00CE3E33">
              <w:rPr>
                <w:sz w:val="22"/>
                <w:szCs w:val="22"/>
                <w:lang w:eastAsia="en-US"/>
              </w:rPr>
              <w:t>административ-ного</w:t>
            </w:r>
            <w:proofErr w:type="spellEnd"/>
            <w:proofErr w:type="gramEnd"/>
            <w:r w:rsidRPr="00CE3E33">
              <w:rPr>
                <w:sz w:val="22"/>
                <w:szCs w:val="22"/>
                <w:lang w:eastAsia="en-US"/>
              </w:rPr>
              <w:t xml:space="preserve"> правонарушения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CE3E33" w:rsidRPr="00CE3E33" w:rsidTr="00D43490">
        <w:trPr>
          <w:trHeight w:val="397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Нарушения при поверке финансово-хозяйственной деятельности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jc w:val="center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firstLine="3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Пункт 23 Постановление</w:t>
            </w:r>
          </w:p>
          <w:p w:rsidR="00CE3E33" w:rsidRPr="00CE3E33" w:rsidRDefault="00CE3E33" w:rsidP="00CE3E33">
            <w:pPr>
              <w:ind w:firstLine="3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№ 2128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Формы Отчетов                           не соответствуют утвержденной форме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jc w:val="center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firstLine="3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Пункт 23 Постановление</w:t>
            </w:r>
          </w:p>
          <w:p w:rsidR="00CE3E33" w:rsidRPr="00CE3E33" w:rsidRDefault="00CE3E33" w:rsidP="00CE3E33">
            <w:pPr>
              <w:ind w:firstLine="3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№ 2128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 xml:space="preserve">Неправильно указан период предоставления Отчетов «Один раз в квартал в срок до 15-го числа месяца, следующего за отчетным кварталом» </w:t>
            </w:r>
            <w:proofErr w:type="gramStart"/>
            <w:r w:rsidRPr="00CE3E33">
              <w:rPr>
                <w:sz w:val="22"/>
                <w:szCs w:val="22"/>
                <w:lang w:eastAsia="en-US"/>
              </w:rPr>
              <w:t>вместо</w:t>
            </w:r>
            <w:proofErr w:type="gramEnd"/>
          </w:p>
          <w:p w:rsidR="00CE3E33" w:rsidRPr="00CE3E33" w:rsidRDefault="00CE3E33" w:rsidP="00CE3E33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 xml:space="preserve">«1 квартал», «Полугодие»,   </w:t>
            </w:r>
            <w:r w:rsidRPr="00CE3E33">
              <w:rPr>
                <w:sz w:val="22"/>
                <w:szCs w:val="22"/>
                <w:lang w:eastAsia="en-US"/>
              </w:rPr>
              <w:br/>
              <w:t>«9 месяцев (предварительный за год)»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35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Муниципальное задание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 xml:space="preserve">Во всех отчетах о выполнении муниципального задания указаны данные, не соответствующие </w:t>
            </w:r>
            <w:proofErr w:type="gramStart"/>
            <w:r w:rsidRPr="00CE3E33">
              <w:rPr>
                <w:sz w:val="22"/>
                <w:szCs w:val="22"/>
                <w:lang w:eastAsia="en-US"/>
              </w:rPr>
              <w:t>утвержденным</w:t>
            </w:r>
            <w:proofErr w:type="gramEnd"/>
            <w:r w:rsidRPr="00CE3E33">
              <w:rPr>
                <w:sz w:val="22"/>
                <w:szCs w:val="22"/>
                <w:lang w:eastAsia="en-US"/>
              </w:rPr>
              <w:t>:</w:t>
            </w:r>
          </w:p>
          <w:p w:rsidR="00CE3E33" w:rsidRPr="00CE3E33" w:rsidRDefault="00CE3E33" w:rsidP="00CE3E33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 xml:space="preserve">1) по всем муниципальным услугам, </w:t>
            </w:r>
            <w:proofErr w:type="gramStart"/>
            <w:r w:rsidRPr="00CE3E33">
              <w:rPr>
                <w:sz w:val="22"/>
                <w:szCs w:val="22"/>
                <w:lang w:eastAsia="en-US"/>
              </w:rPr>
              <w:t>кроме</w:t>
            </w:r>
            <w:proofErr w:type="gramEnd"/>
            <w:r w:rsidRPr="00CE3E33">
              <w:rPr>
                <w:sz w:val="22"/>
                <w:szCs w:val="22"/>
                <w:lang w:eastAsia="en-US"/>
              </w:rPr>
              <w:t xml:space="preserve"> «</w:t>
            </w:r>
            <w:proofErr w:type="gramStart"/>
            <w:r w:rsidRPr="00CE3E33">
              <w:rPr>
                <w:sz w:val="22"/>
                <w:szCs w:val="22"/>
                <w:lang w:eastAsia="en-US"/>
              </w:rPr>
              <w:t>Присмотр</w:t>
            </w:r>
            <w:proofErr w:type="gramEnd"/>
            <w:r w:rsidRPr="00CE3E33">
              <w:rPr>
                <w:sz w:val="22"/>
                <w:szCs w:val="22"/>
                <w:lang w:eastAsia="en-US"/>
              </w:rPr>
              <w:t xml:space="preserve"> и уход» неверно отражены показатели, характеризующие содержание муниципальной услуги, и показатель, характеризующий условия (формы) оказания муниципальной услуги;</w:t>
            </w:r>
          </w:p>
          <w:p w:rsidR="00CE3E33" w:rsidRPr="00CE3E33" w:rsidRDefault="00CE3E33" w:rsidP="00CE3E33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2) по муниципальной услуге «Реализация основных общеобразовательных программ среднего общего образования» неверно отражен показатель качества муниципальной услуги «Полнота реализации основной общеобразовательной программы основного общего образования»;</w:t>
            </w:r>
          </w:p>
          <w:p w:rsidR="00CE3E33" w:rsidRPr="00CE3E33" w:rsidRDefault="00CE3E33" w:rsidP="00CE3E33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CE3E33">
              <w:rPr>
                <w:sz w:val="22"/>
                <w:szCs w:val="22"/>
                <w:lang w:eastAsia="en-US"/>
              </w:rPr>
              <w:t>3) по муниципальной услуге «Реализация основных общеобразовательных программ дошкольного образования» неверно отражены:</w:t>
            </w:r>
            <w:proofErr w:type="gramEnd"/>
          </w:p>
          <w:p w:rsidR="00CE3E33" w:rsidRPr="00CE3E33" w:rsidRDefault="00CE3E33" w:rsidP="00CE3E33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- показатель качества муниципальной услуги «Полнота реализации основной общеобразовательной программы основного общего образования» по уникальному номеру реестровой записи 801011О.99.0.БВ24ДН82000,</w:t>
            </w:r>
          </w:p>
          <w:p w:rsidR="00CE3E33" w:rsidRPr="00CE3E33" w:rsidRDefault="00CE3E33" w:rsidP="00CE3E33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- показатель объема муниципальной услуги «Полнота реализации основной образовательной программы дошкольного образования» по уникальным номерам реестровых записей 801011О.99.0.БВ24ДМ62000 и 801011О.99.0.БВ24ДН82000;</w:t>
            </w:r>
          </w:p>
          <w:p w:rsidR="00CE3E33" w:rsidRPr="00CE3E33" w:rsidRDefault="00CE3E33" w:rsidP="00CE3E33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lastRenderedPageBreak/>
              <w:t>4) по муниципальной услуге «Присмотр и уход» неверно отражен показатель объема муниципальной услуги «Полнота реализации основной образовательной программы дошкольного образования» по уникальным номерам реестровых записей 853211О.99.0.БВ19АА68000 и 853211О.99.0.БВ19АА56000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bCs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4" w:hanging="3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Муниципальное задание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CE3E33">
              <w:rPr>
                <w:sz w:val="22"/>
                <w:szCs w:val="22"/>
                <w:lang w:eastAsia="en-US"/>
              </w:rPr>
              <w:t>В Отчете от 01.10.2024</w:t>
            </w:r>
            <w:r w:rsidRPr="00CE3E33">
              <w:rPr>
                <w:sz w:val="22"/>
                <w:szCs w:val="22"/>
                <w:lang w:eastAsia="en-US"/>
              </w:rPr>
              <w:br/>
              <w:t xml:space="preserve"> за 9 месяцев (предварительный год) по муниципальной услуге «Реализация основных общеобразовательных программ дошкольного образования» неверно отражены:</w:t>
            </w:r>
            <w:proofErr w:type="gramEnd"/>
          </w:p>
          <w:p w:rsidR="00CE3E33" w:rsidRPr="00CE3E33" w:rsidRDefault="00CE3E33" w:rsidP="00CE3E33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- уникальный номер реестровой записи 801011О.99.0.БВ24ДХ02000;</w:t>
            </w:r>
          </w:p>
          <w:p w:rsidR="00CE3E33" w:rsidRPr="00CE3E33" w:rsidRDefault="00CE3E33" w:rsidP="00CE3E33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- показатель, характеризующий содержание муниципальной услуги «Возраст обучающихся – от 5 до 8 лет» по уникальному номеру реестровой записи 801011О.99.0.БВ24ДН82000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Пункт 15</w:t>
            </w:r>
          </w:p>
          <w:p w:rsidR="00CE3E33" w:rsidRPr="00CE3E33" w:rsidRDefault="00CE3E33" w:rsidP="00CE3E33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Приказ № 86н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На официальном сайте www.bus.gov.ru не соблюдены сроки размещения следующих документов в 2024 году:</w:t>
            </w:r>
          </w:p>
          <w:p w:rsidR="00CE3E33" w:rsidRPr="00CE3E33" w:rsidRDefault="00CE3E33" w:rsidP="00CE3E33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- решение учредителя о назначении руководителя учреждения;</w:t>
            </w:r>
          </w:p>
          <w:p w:rsidR="00CE3E33" w:rsidRPr="00CE3E33" w:rsidRDefault="00CE3E33" w:rsidP="00CE3E33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- Муниципальное задание (вариант в скане);</w:t>
            </w:r>
          </w:p>
          <w:p w:rsidR="00CE3E33" w:rsidRPr="00CE3E33" w:rsidRDefault="00CE3E33" w:rsidP="00CE3E33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- Акт выездной проверки               № 3813 (Раменский территориальный отдел Управления Федеральной службы по надзору в сфере защиты прав потребителей и благополучия человека в Московской области)</w:t>
            </w:r>
          </w:p>
          <w:p w:rsidR="00CE3E33" w:rsidRPr="00CE3E33" w:rsidRDefault="00CE3E33" w:rsidP="00CE3E33">
            <w:pPr>
              <w:tabs>
                <w:tab w:val="left" w:pos="-84"/>
              </w:tabs>
              <w:ind w:hanging="8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 xml:space="preserve">- Акт о проведении обязательного профилактического визита             № 50240041000109434622 (Раменский территориальный отдел Управления </w:t>
            </w:r>
            <w:proofErr w:type="spellStart"/>
            <w:r w:rsidRPr="00CE3E33">
              <w:rPr>
                <w:sz w:val="22"/>
                <w:szCs w:val="22"/>
                <w:lang w:eastAsia="en-US"/>
              </w:rPr>
              <w:t>Роспотребнадзора</w:t>
            </w:r>
            <w:proofErr w:type="spellEnd"/>
            <w:r w:rsidRPr="00CE3E33">
              <w:rPr>
                <w:sz w:val="22"/>
                <w:szCs w:val="22"/>
                <w:lang w:eastAsia="en-US"/>
              </w:rPr>
              <w:t xml:space="preserve"> по Московской области)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val="en-US" w:eastAsia="en-US"/>
              </w:rPr>
            </w:pPr>
            <w:r w:rsidRPr="00CE3E33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hanging="33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Пункт 3.12 Порядок предоставления платных образовательных услуг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tabs>
                <w:tab w:val="left" w:pos="-84"/>
              </w:tabs>
              <w:spacing w:line="240" w:lineRule="auto"/>
              <w:ind w:left="-107" w:firstLine="0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Отсутствуют требуемые документы</w:t>
            </w:r>
          </w:p>
          <w:p w:rsidR="00CE3E33" w:rsidRPr="00CE3E33" w:rsidRDefault="00CE3E33" w:rsidP="00CE3E33">
            <w:pPr>
              <w:tabs>
                <w:tab w:val="left" w:pos="-84"/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  <w:lang w:eastAsia="en-US"/>
              </w:rPr>
              <w:t xml:space="preserve">(не разработано </w:t>
            </w:r>
            <w:r w:rsidRPr="00CE3E33">
              <w:rPr>
                <w:sz w:val="22"/>
                <w:szCs w:val="22"/>
              </w:rPr>
              <w:t>Положение об оплате труда работников образовательной организации, занятых оказанием платных образовательных услуг;</w:t>
            </w:r>
          </w:p>
          <w:p w:rsidR="00CE3E33" w:rsidRPr="00CE3E33" w:rsidRDefault="00CE3E33" w:rsidP="00CE3E33">
            <w:pPr>
              <w:tabs>
                <w:tab w:val="left" w:pos="-84"/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lastRenderedPageBreak/>
              <w:t>не разработано Положение о стимулирующих выплатах и (или) премировании работников образовательной организации за счет средств, полученных от оказания платных образовательных услуг)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bCs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4" w:hanging="7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Пункт 5.6</w:t>
            </w:r>
          </w:p>
          <w:p w:rsidR="00CE3E33" w:rsidRPr="00CE3E33" w:rsidRDefault="00CE3E33" w:rsidP="00CE3E33">
            <w:pPr>
              <w:ind w:left="-74" w:hanging="7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Порядок предоставления платных образовательных услуг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 xml:space="preserve">Во всех калькуляциях  </w:t>
            </w:r>
            <w:r w:rsidRPr="00CE3E33">
              <w:rPr>
                <w:sz w:val="22"/>
                <w:szCs w:val="22"/>
              </w:rPr>
              <w:t xml:space="preserve">себестоимости платных образовательных услуг </w:t>
            </w:r>
            <w:r w:rsidRPr="00CE3E33">
              <w:rPr>
                <w:sz w:val="22"/>
                <w:szCs w:val="22"/>
                <w:lang w:eastAsia="en-US"/>
              </w:rPr>
              <w:t xml:space="preserve">не учтены затраты </w:t>
            </w:r>
            <w:r w:rsidRPr="00CE3E33">
              <w:rPr>
                <w:sz w:val="22"/>
                <w:szCs w:val="22"/>
              </w:rPr>
              <w:t>на уплату налогов, затрат на материальные запасы, потребляемые в процессе оказания платных услуг по программам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Пункт 5.10 Порядок предоставления платных образовательных услуг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6"/>
              <w:tabs>
                <w:tab w:val="left" w:pos="142"/>
              </w:tabs>
              <w:spacing w:after="0" w:line="240" w:lineRule="auto"/>
              <w:ind w:firstLine="3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  <w:shd w:val="clear" w:color="auto" w:fill="FFFFFF"/>
              </w:rPr>
              <w:t xml:space="preserve">Отсутствуют </w:t>
            </w:r>
            <w:r w:rsidRPr="00CE3E33">
              <w:rPr>
                <w:sz w:val="22"/>
                <w:szCs w:val="22"/>
              </w:rPr>
              <w:t>расходы денежных средств на оплату коммунальных услуг от приносящей доход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CE3E33">
              <w:rPr>
                <w:bCs/>
                <w:sz w:val="22"/>
                <w:szCs w:val="22"/>
              </w:rPr>
              <w:t>Пункт 3 статья 25 Федеральный закон № 1032-1,</w:t>
            </w:r>
          </w:p>
          <w:p w:rsidR="00CE3E33" w:rsidRPr="00CE3E33" w:rsidRDefault="00CE3E33" w:rsidP="00CE3E33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 xml:space="preserve">Постановление </w:t>
            </w:r>
            <w:r w:rsidRPr="00CE3E33">
              <w:rPr>
                <w:sz w:val="22"/>
                <w:szCs w:val="22"/>
              </w:rPr>
              <w:br/>
              <w:t>№ 2576,</w:t>
            </w:r>
          </w:p>
          <w:p w:rsidR="00CE3E33" w:rsidRPr="00CE3E33" w:rsidRDefault="00CE3E33" w:rsidP="00CE3E33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пункт 6 статья 53 Федеральный закон № 565-ФЗ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-84"/>
              </w:tabs>
              <w:ind w:left="34" w:hanging="84"/>
              <w:jc w:val="center"/>
              <w:rPr>
                <w:sz w:val="22"/>
                <w:szCs w:val="22"/>
              </w:rPr>
            </w:pPr>
            <w:r w:rsidRPr="00CE3E33">
              <w:rPr>
                <w:bCs/>
                <w:sz w:val="22"/>
                <w:szCs w:val="22"/>
                <w:shd w:val="clear" w:color="auto" w:fill="FFFFFF"/>
              </w:rPr>
              <w:t xml:space="preserve">Не предоставлены в </w:t>
            </w:r>
            <w:r w:rsidRPr="00CE3E33">
              <w:rPr>
                <w:bCs/>
                <w:sz w:val="22"/>
                <w:szCs w:val="22"/>
              </w:rPr>
              <w:t>территориальный отдел Центра занятости населения</w:t>
            </w:r>
            <w:r w:rsidRPr="00CE3E33">
              <w:rPr>
                <w:sz w:val="22"/>
                <w:szCs w:val="22"/>
                <w:shd w:val="clear" w:color="auto" w:fill="FFFFFF"/>
              </w:rPr>
              <w:t xml:space="preserve"> и не размещены на </w:t>
            </w:r>
            <w:r w:rsidRPr="00CE3E33">
              <w:rPr>
                <w:sz w:val="22"/>
                <w:szCs w:val="22"/>
              </w:rPr>
              <w:t>единой цифровой платформе</w:t>
            </w:r>
            <w:r w:rsidRPr="00CE3E33">
              <w:rPr>
                <w:bCs/>
                <w:sz w:val="22"/>
                <w:szCs w:val="22"/>
                <w:shd w:val="clear" w:color="auto" w:fill="FFFFFF"/>
              </w:rPr>
              <w:t xml:space="preserve"> сведения и информация о </w:t>
            </w:r>
            <w:r w:rsidRPr="00CE3E33">
              <w:rPr>
                <w:sz w:val="22"/>
                <w:szCs w:val="22"/>
              </w:rPr>
              <w:t>вакантных должностях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</w:pPr>
            <w:r w:rsidRPr="00CE3E33">
              <w:rPr>
                <w:rStyle w:val="10"/>
                <w:b w:val="0"/>
                <w:sz w:val="22"/>
                <w:szCs w:val="22"/>
                <w:lang w:eastAsia="en-US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 xml:space="preserve">Пункт 4.1 раздел </w:t>
            </w:r>
            <w:r w:rsidRPr="00CE3E33">
              <w:rPr>
                <w:sz w:val="22"/>
                <w:szCs w:val="22"/>
                <w:lang w:val="en-US"/>
              </w:rPr>
              <w:t>IV</w:t>
            </w:r>
            <w:r w:rsidRPr="00CE3E33">
              <w:rPr>
                <w:sz w:val="22"/>
                <w:szCs w:val="22"/>
              </w:rPr>
              <w:t xml:space="preserve"> «Оплата и нормирование труда» Коллективный договор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</w:rPr>
              <w:t>В Правилах внутреннего трудового распорядка указана противоречивая информация о датах оплаты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  <w:shd w:val="clear" w:color="auto" w:fill="FFFFFF"/>
              </w:rPr>
              <w:t>Постановление</w:t>
            </w:r>
            <w:r w:rsidRPr="00CE3E33">
              <w:rPr>
                <w:sz w:val="22"/>
                <w:szCs w:val="22"/>
                <w:shd w:val="clear" w:color="auto" w:fill="FFFFFF"/>
              </w:rPr>
              <w:br/>
              <w:t xml:space="preserve"> № 1019/34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  <w:shd w:val="clear" w:color="auto" w:fill="FFFFFF"/>
              </w:rPr>
              <w:t>Неправомерно начислены выплаты заместителю директора, работающему по внутреннему совмещению по должности учителя английского языка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shd w:val="clear" w:color="auto" w:fill="FFFFFF"/>
              </w:rPr>
              <w:t>18 205,97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CE3E33">
              <w:rPr>
                <w:rFonts w:eastAsia="Calibri"/>
                <w:sz w:val="22"/>
                <w:szCs w:val="22"/>
              </w:rPr>
              <w:t>Пункт 4 Федеральный закон № 426-ФЗ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CE3E33">
              <w:rPr>
                <w:rFonts w:eastAsia="Calibri"/>
                <w:sz w:val="22"/>
                <w:szCs w:val="22"/>
              </w:rPr>
              <w:t xml:space="preserve">Обязательная оценка условий труда по истечении 5 лет не проведена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bCs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 частью 2</w:t>
            </w:r>
            <w:r w:rsidRPr="00CE3E33">
              <w:rPr>
                <w:bCs/>
                <w:sz w:val="22"/>
                <w:szCs w:val="22"/>
              </w:rPr>
              <w:t xml:space="preserve"> статьи 5.27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E3E33">
              <w:rPr>
                <w:bCs/>
                <w:sz w:val="22"/>
                <w:szCs w:val="22"/>
                <w:lang w:eastAsia="en-US"/>
              </w:rPr>
              <w:t>1</w:t>
            </w:r>
          </w:p>
          <w:p w:rsidR="00CE3E33" w:rsidRPr="00CE3E33" w:rsidRDefault="00CE3E33" w:rsidP="00CE3E33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CE3E33">
              <w:rPr>
                <w:bCs/>
                <w:sz w:val="22"/>
                <w:szCs w:val="22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CE3E33">
              <w:rPr>
                <w:iCs/>
                <w:sz w:val="22"/>
                <w:szCs w:val="22"/>
              </w:rPr>
              <w:t>Часть 2 статья 57 Трудовой кодекс РФ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iCs/>
                <w:sz w:val="22"/>
                <w:szCs w:val="22"/>
              </w:rPr>
            </w:pPr>
            <w:r w:rsidRPr="00CE3E33">
              <w:rPr>
                <w:iCs/>
                <w:sz w:val="22"/>
                <w:szCs w:val="22"/>
              </w:rPr>
              <w:t>В трудовых договорах с сотрудниками Учреждения отсутствует информация об условиях труда на рабочем месте</w:t>
            </w:r>
          </w:p>
          <w:p w:rsidR="00CE3E33" w:rsidRPr="00CE3E33" w:rsidRDefault="00CE3E33" w:rsidP="00CE3E33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3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CE3E33" w:rsidRPr="00CE3E33" w:rsidRDefault="00CE3E33" w:rsidP="00CE3E33">
            <w:pPr>
              <w:ind w:left="-73"/>
              <w:jc w:val="center"/>
              <w:rPr>
                <w:rFonts w:eastAsia="Calibri"/>
                <w:iCs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частью 4 статьи 5.27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83" w:hanging="2"/>
              <w:jc w:val="center"/>
              <w:rPr>
                <w:iCs/>
                <w:sz w:val="22"/>
                <w:szCs w:val="22"/>
                <w:lang w:eastAsia="en-US"/>
              </w:rPr>
            </w:pPr>
            <w:r w:rsidRPr="00CE3E33">
              <w:rPr>
                <w:bCs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CE3E33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Статья 72 Трудовой кодекс</w:t>
            </w:r>
            <w:r w:rsidRPr="00CE3E33">
              <w:rPr>
                <w:sz w:val="22"/>
                <w:szCs w:val="22"/>
                <w:shd w:val="clear" w:color="auto" w:fill="FFFFFF"/>
              </w:rPr>
              <w:t xml:space="preserve"> РФ</w:t>
            </w:r>
          </w:p>
          <w:p w:rsidR="00CE3E33" w:rsidRPr="00CE3E33" w:rsidRDefault="00CE3E33" w:rsidP="00CE3E33">
            <w:pPr>
              <w:ind w:firstLine="708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contextualSpacing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Отсутствуют дополнительные соглашения к трудовым договорам работников (10 работников):</w:t>
            </w:r>
            <w:r w:rsidRPr="00CE3E33">
              <w:rPr>
                <w:sz w:val="22"/>
                <w:szCs w:val="22"/>
              </w:rPr>
              <w:br/>
              <w:t>по результатам СОУТ,</w:t>
            </w:r>
          </w:p>
          <w:p w:rsidR="00CE3E33" w:rsidRPr="00CE3E33" w:rsidRDefault="00CE3E33" w:rsidP="00CE3E33">
            <w:pPr>
              <w:contextualSpacing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lastRenderedPageBreak/>
              <w:t>при изменении даты выплаты заработной платы, при увеличении размера тарифной ставки или должностного оклада работника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3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lastRenderedPageBreak/>
              <w:t>Ответственность за совершение данного правонарушения предусмотрена</w:t>
            </w:r>
          </w:p>
          <w:p w:rsidR="00CE3E33" w:rsidRPr="00CE3E33" w:rsidRDefault="00CE3E33" w:rsidP="00CE3E33">
            <w:pPr>
              <w:ind w:left="-73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lastRenderedPageBreak/>
              <w:t>частью 1 статьи 5.27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83" w:hanging="2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E3E33">
              <w:rPr>
                <w:bCs/>
                <w:iCs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84"/>
              <w:jc w:val="center"/>
              <w:rPr>
                <w:bCs/>
                <w:iCs/>
                <w:sz w:val="22"/>
                <w:szCs w:val="22"/>
              </w:rPr>
            </w:pPr>
            <w:r w:rsidRPr="00CE3E33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widowControl w:val="0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E3E33">
              <w:rPr>
                <w:bCs/>
                <w:iCs/>
                <w:sz w:val="22"/>
                <w:szCs w:val="22"/>
              </w:rPr>
              <w:t>Трудовой кодекс РФ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jc w:val="center"/>
              <w:rPr>
                <w:bCs/>
                <w:iCs/>
                <w:sz w:val="22"/>
                <w:szCs w:val="22"/>
                <w:shd w:val="clear" w:color="auto" w:fill="FFFFFF"/>
              </w:rPr>
            </w:pPr>
            <w:r w:rsidRPr="00CE3E33">
              <w:rPr>
                <w:bCs/>
                <w:iCs/>
                <w:sz w:val="22"/>
                <w:szCs w:val="22"/>
                <w:shd w:val="clear" w:color="auto" w:fill="FFFFFF"/>
              </w:rPr>
              <w:t xml:space="preserve">Не внесены необходимые изменения в Правила внутреннего трудового распорядка </w:t>
            </w:r>
            <w:r w:rsidRPr="00CE3E33">
              <w:rPr>
                <w:bCs/>
                <w:iCs/>
                <w:sz w:val="22"/>
                <w:szCs w:val="22"/>
                <w:shd w:val="clear" w:color="auto" w:fill="FFFFFF"/>
              </w:rPr>
              <w:br/>
              <w:t xml:space="preserve"> (</w:t>
            </w:r>
            <w:r w:rsidRPr="00CE3E33">
              <w:rPr>
                <w:sz w:val="22"/>
                <w:szCs w:val="22"/>
                <w:shd w:val="clear" w:color="auto" w:fill="FFFFFF"/>
              </w:rPr>
              <w:t>новые социально-трудовые гарантии для мобилизованных сотрудников и членов их семей;</w:t>
            </w:r>
          </w:p>
          <w:p w:rsidR="00CE3E33" w:rsidRPr="00CE3E33" w:rsidRDefault="00CE3E33" w:rsidP="00CE3E33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CE3E33">
              <w:rPr>
                <w:sz w:val="22"/>
                <w:szCs w:val="22"/>
                <w:shd w:val="clear" w:color="auto" w:fill="FFFFFF"/>
              </w:rPr>
              <w:t>порядок сбора и представления сведений для назначения и выплаты социальных пособий;</w:t>
            </w:r>
          </w:p>
          <w:p w:rsidR="00CE3E33" w:rsidRPr="00CE3E33" w:rsidRDefault="00CE3E33" w:rsidP="00CE3E33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CE3E33">
              <w:rPr>
                <w:sz w:val="22"/>
                <w:szCs w:val="22"/>
                <w:shd w:val="clear" w:color="auto" w:fill="FFFFFF"/>
              </w:rPr>
              <w:t>дополнительные основания для предоставления отпуска без сохранения оплаты труда;</w:t>
            </w:r>
          </w:p>
          <w:p w:rsidR="00CE3E33" w:rsidRPr="00CE3E33" w:rsidRDefault="00CE3E33" w:rsidP="00CE3E33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CE3E33">
              <w:rPr>
                <w:sz w:val="22"/>
                <w:szCs w:val="22"/>
                <w:shd w:val="clear" w:color="auto" w:fill="FFFFFF"/>
              </w:rPr>
              <w:t>дополнительные основания для отстранения персонала от работы;</w:t>
            </w:r>
          </w:p>
          <w:p w:rsidR="00CE3E33" w:rsidRPr="00CE3E33" w:rsidRDefault="00CE3E33" w:rsidP="00CE3E33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CE3E33">
              <w:rPr>
                <w:sz w:val="22"/>
                <w:szCs w:val="22"/>
                <w:shd w:val="clear" w:color="auto" w:fill="FFFFFF"/>
              </w:rPr>
              <w:t>новый порядок учета микротравм)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widowControl w:val="0"/>
              <w:tabs>
                <w:tab w:val="left" w:pos="0"/>
              </w:tabs>
              <w:ind w:hanging="51"/>
              <w:jc w:val="center"/>
              <w:rPr>
                <w:sz w:val="22"/>
                <w:szCs w:val="22"/>
              </w:rPr>
            </w:pPr>
            <w:r w:rsidRPr="00CE3E33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CE3E33">
              <w:rPr>
                <w:bCs/>
                <w:sz w:val="22"/>
                <w:szCs w:val="22"/>
              </w:rPr>
              <w:t>частью 1 статьи 5.27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widowControl w:val="0"/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shd w:val="clear" w:color="auto" w:fill="00A933"/>
              </w:rPr>
            </w:pPr>
            <w:r w:rsidRPr="00CE3E3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widowControl w:val="0"/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CE3E33">
              <w:rPr>
                <w:sz w:val="22"/>
                <w:szCs w:val="22"/>
                <w:shd w:val="clear" w:color="auto" w:fill="FFFFFF"/>
              </w:rPr>
              <w:t xml:space="preserve">Приложение №5 </w:t>
            </w:r>
            <w:r w:rsidRPr="00CE3E33">
              <w:rPr>
                <w:bCs/>
                <w:iCs/>
                <w:sz w:val="22"/>
                <w:szCs w:val="22"/>
              </w:rPr>
              <w:t>Приказ №52н</w:t>
            </w:r>
          </w:p>
          <w:p w:rsidR="00CE3E33" w:rsidRPr="00CE3E33" w:rsidRDefault="00CE3E33" w:rsidP="00CE3E33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Табели рабочего времени  оформлены ненадлежащим образом</w:t>
            </w:r>
          </w:p>
          <w:p w:rsidR="00CE3E33" w:rsidRPr="00CE3E33" w:rsidRDefault="00CE3E33" w:rsidP="00CE3E3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(в графе 20 не проставляется итого дней (часов) явок (неявок) с 1 по 15; не учтены предпраздничные рабочие дни; на всех страницах табеля нет штампа «Оплачено» или даты получения зарплаты;</w:t>
            </w:r>
          </w:p>
          <w:p w:rsidR="00CE3E33" w:rsidRPr="00CE3E33" w:rsidRDefault="00CE3E33" w:rsidP="00CE3E3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в графе «Учетный номер» не внесены табельные номера и СНИЛС сотрудников)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 частью 1 статьи 5.27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CE3E33">
              <w:rPr>
                <w:iCs/>
                <w:sz w:val="22"/>
                <w:szCs w:val="22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jc w:val="center"/>
              <w:rPr>
                <w:bCs/>
                <w:sz w:val="22"/>
                <w:szCs w:val="22"/>
              </w:rPr>
            </w:pPr>
            <w:r w:rsidRPr="00CE3E33">
              <w:rPr>
                <w:bCs/>
                <w:sz w:val="22"/>
                <w:szCs w:val="22"/>
                <w:shd w:val="clear" w:color="auto" w:fill="FFFFFF"/>
              </w:rPr>
              <w:t xml:space="preserve">Статья </w:t>
            </w:r>
            <w:r w:rsidRPr="00CE3E33">
              <w:rPr>
                <w:bCs/>
                <w:sz w:val="22"/>
                <w:szCs w:val="22"/>
              </w:rPr>
              <w:t>134 Трудовой кодекс РФ</w:t>
            </w:r>
          </w:p>
          <w:p w:rsidR="00CE3E33" w:rsidRPr="00CE3E33" w:rsidRDefault="00CE3E33" w:rsidP="00CE3E33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CE3E33">
              <w:rPr>
                <w:bCs/>
                <w:sz w:val="22"/>
                <w:szCs w:val="22"/>
              </w:rPr>
              <w:t>В локальных документах Учреждения не установлена необходимость и порядок индексации заработной платы работников</w:t>
            </w:r>
          </w:p>
          <w:p w:rsidR="00CE3E33" w:rsidRPr="00CE3E33" w:rsidRDefault="00CE3E33" w:rsidP="00CE3E33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bCs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 частью 1</w:t>
            </w:r>
            <w:r w:rsidRPr="00CE3E33">
              <w:rPr>
                <w:bCs/>
                <w:sz w:val="22"/>
                <w:szCs w:val="22"/>
              </w:rPr>
              <w:t xml:space="preserve"> статьи 5.27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E3E33">
              <w:rPr>
                <w:bCs/>
                <w:sz w:val="22"/>
                <w:szCs w:val="22"/>
                <w:lang w:eastAsia="en-US"/>
              </w:rPr>
              <w:t>1</w:t>
            </w:r>
          </w:p>
          <w:p w:rsidR="00CE3E33" w:rsidRPr="00CE3E33" w:rsidRDefault="00CE3E33" w:rsidP="00CE3E33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CE3E33">
              <w:rPr>
                <w:bCs/>
                <w:sz w:val="22"/>
                <w:szCs w:val="22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 xml:space="preserve">Статья 144 Трудовой кодекс РФ, Федеральный закон </w:t>
            </w:r>
            <w:r w:rsidRPr="00CE3E33">
              <w:rPr>
                <w:sz w:val="22"/>
                <w:szCs w:val="22"/>
              </w:rPr>
              <w:br/>
              <w:t>№ 273-ФЗ,</w:t>
            </w:r>
          </w:p>
          <w:p w:rsidR="00CE3E33" w:rsidRPr="00CE3E33" w:rsidRDefault="00CE3E33" w:rsidP="00CE3E33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Приказ № 761н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Работник не соответствует квалификационным требованиям, предъявляемым к занимаемой должности</w:t>
            </w:r>
          </w:p>
          <w:p w:rsidR="00CE3E33" w:rsidRPr="00CE3E33" w:rsidRDefault="00CE3E33" w:rsidP="00CE3E33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 xml:space="preserve">(заместитель директора – </w:t>
            </w:r>
            <w:r w:rsidRPr="00CE3E33">
              <w:rPr>
                <w:sz w:val="22"/>
                <w:szCs w:val="22"/>
              </w:rPr>
              <w:br/>
              <w:t>2 работника)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CE3E33" w:rsidRPr="00CE3E33" w:rsidRDefault="00CE3E33" w:rsidP="00CE3E33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sz w:val="22"/>
                <w:szCs w:val="22"/>
                <w:lang w:eastAsia="zh-CN"/>
              </w:rPr>
              <w:t>частью 1 статьи 5.27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CE3E33">
              <w:rPr>
                <w:iCs/>
                <w:sz w:val="22"/>
                <w:szCs w:val="22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4" w:hanging="7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Пункт 3.3 Федеральный закон № 7-ФЗ и</w:t>
            </w:r>
          </w:p>
          <w:p w:rsidR="00CE3E33" w:rsidRPr="00CE3E33" w:rsidRDefault="00CE3E33" w:rsidP="00CE3E33">
            <w:pPr>
              <w:ind w:left="-74" w:hanging="7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пункт 6</w:t>
            </w:r>
          </w:p>
          <w:p w:rsidR="00CE3E33" w:rsidRPr="00CE3E33" w:rsidRDefault="00CE3E33" w:rsidP="00CE3E33">
            <w:pPr>
              <w:ind w:left="-74" w:hanging="7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Приказ № 86н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 xml:space="preserve">Не размещено на официальном сайте </w:t>
            </w:r>
            <w:hyperlink r:id="rId6" w:history="1">
              <w:r w:rsidRPr="00CE3E33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www.bus.gov.ru</w:t>
              </w:r>
            </w:hyperlink>
            <w:r w:rsidRPr="00CE3E33">
              <w:rPr>
                <w:sz w:val="22"/>
                <w:szCs w:val="22"/>
                <w:lang w:eastAsia="en-US"/>
              </w:rPr>
              <w:t xml:space="preserve"> решение учредителя о создании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bCs/>
                <w:sz w:val="22"/>
                <w:szCs w:val="22"/>
                <w:lang w:eastAsia="zh-CN"/>
              </w:rPr>
              <w:t>Ответственность</w:t>
            </w:r>
          </w:p>
          <w:p w:rsidR="00CE3E33" w:rsidRPr="00CE3E33" w:rsidRDefault="00CE3E33" w:rsidP="00CE3E33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за совершение данного правонарушения предусмотрена </w:t>
            </w:r>
            <w:r w:rsidRPr="00CE3E33">
              <w:rPr>
                <w:rFonts w:eastAsia="Calibri"/>
                <w:sz w:val="22"/>
                <w:szCs w:val="22"/>
                <w:lang w:eastAsia="zh-CN"/>
              </w:rPr>
              <w:t xml:space="preserve">частью 2 </w:t>
            </w:r>
            <w:r w:rsidRPr="00CE3E33">
              <w:rPr>
                <w:sz w:val="22"/>
                <w:szCs w:val="22"/>
              </w:rPr>
              <w:t>статьи 13.27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val="en-US" w:eastAsia="en-US"/>
              </w:rPr>
            </w:pPr>
            <w:r w:rsidRPr="00CE3E33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</w:rPr>
              <w:t>Нарушения в сфере закупок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jc w:val="center"/>
              <w:rPr>
                <w:bCs/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 xml:space="preserve">Пункт 9 и пункт 10 </w:t>
            </w:r>
            <w:r w:rsidRPr="00CE3E33">
              <w:rPr>
                <w:sz w:val="22"/>
                <w:szCs w:val="22"/>
              </w:rPr>
              <w:lastRenderedPageBreak/>
              <w:t xml:space="preserve">Правила </w:t>
            </w:r>
            <w:r w:rsidRPr="00CE3E33">
              <w:rPr>
                <w:sz w:val="22"/>
                <w:szCs w:val="22"/>
                <w:shd w:val="clear" w:color="auto" w:fill="FFFFFF"/>
              </w:rPr>
              <w:t>списания сумм неустоек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shd w:val="clear" w:color="auto" w:fill="FFFFFF"/>
              </w:rPr>
              <w:lastRenderedPageBreak/>
              <w:t xml:space="preserve">В Учреждении отсутствует </w:t>
            </w:r>
            <w:r w:rsidRPr="00CE3E33">
              <w:rPr>
                <w:sz w:val="22"/>
                <w:szCs w:val="22"/>
                <w:shd w:val="clear" w:color="auto" w:fill="FFFFFF"/>
              </w:rPr>
              <w:lastRenderedPageBreak/>
              <w:t xml:space="preserve">комиссия  в целях подготовки </w:t>
            </w:r>
            <w:proofErr w:type="gramStart"/>
            <w:r w:rsidRPr="00CE3E33">
              <w:rPr>
                <w:sz w:val="22"/>
                <w:szCs w:val="22"/>
                <w:shd w:val="clear" w:color="auto" w:fill="FFFFFF"/>
              </w:rPr>
              <w:t>решений</w:t>
            </w:r>
            <w:proofErr w:type="gramEnd"/>
            <w:r w:rsidRPr="00CE3E33">
              <w:rPr>
                <w:sz w:val="22"/>
                <w:szCs w:val="22"/>
                <w:shd w:val="clear" w:color="auto" w:fill="FFFFFF"/>
              </w:rPr>
              <w:t xml:space="preserve"> о списании начисленных и неуплаченных сумм неустоек (штрафов, пеней) и порядка формирования такой комиссии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hanging="51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bCs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-104"/>
                <w:tab w:val="left" w:pos="71"/>
              </w:tabs>
              <w:ind w:left="-108" w:firstLine="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E3E33">
              <w:rPr>
                <w:bCs/>
                <w:sz w:val="22"/>
                <w:szCs w:val="22"/>
                <w:lang w:eastAsia="en-US"/>
              </w:rPr>
              <w:t>1</w:t>
            </w:r>
          </w:p>
          <w:p w:rsidR="00CE3E33" w:rsidRPr="00CE3E33" w:rsidRDefault="00CE3E33" w:rsidP="00CE3E33">
            <w:pPr>
              <w:tabs>
                <w:tab w:val="left" w:pos="0"/>
              </w:tabs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84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E3E33">
              <w:rPr>
                <w:rFonts w:eastAsia="Calibri"/>
                <w:bCs/>
                <w:sz w:val="22"/>
                <w:szCs w:val="22"/>
              </w:rPr>
              <w:lastRenderedPageBreak/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jc w:val="center"/>
              <w:rPr>
                <w:bCs/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 xml:space="preserve">Пункт 12 Правила </w:t>
            </w:r>
            <w:r w:rsidRPr="00CE3E33">
              <w:rPr>
                <w:sz w:val="22"/>
                <w:szCs w:val="22"/>
                <w:shd w:val="clear" w:color="auto" w:fill="FFFFFF"/>
              </w:rPr>
              <w:t>списания сумм неустоек</w:t>
            </w:r>
            <w:r w:rsidRPr="00CE3E33">
              <w:rPr>
                <w:sz w:val="22"/>
                <w:szCs w:val="22"/>
              </w:rPr>
              <w:t xml:space="preserve"> </w:t>
            </w:r>
            <w:r w:rsidRPr="00CE3E33">
              <w:rPr>
                <w:sz w:val="22"/>
                <w:szCs w:val="22"/>
              </w:rPr>
              <w:br/>
              <w:t xml:space="preserve">(Контракт № 0848300051624000860, </w:t>
            </w:r>
            <w:r w:rsidRPr="00CE3E33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CE3E33">
              <w:rPr>
                <w:sz w:val="22"/>
                <w:szCs w:val="22"/>
                <w:shd w:val="clear" w:color="auto" w:fill="FFFFFF"/>
              </w:rPr>
              <w:br/>
            </w:r>
            <w:r w:rsidRPr="00CE3E33">
              <w:rPr>
                <w:sz w:val="22"/>
                <w:szCs w:val="22"/>
              </w:rPr>
              <w:t>Контракт № 0848300051624000886)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shd w:val="clear" w:color="auto" w:fill="FFFFFF"/>
              </w:rPr>
              <w:t>Не направлена в Комитет по образованию  информация о произведенном списании начисленной и неуплаченной суммы неустоек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hanging="51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-104"/>
                <w:tab w:val="left" w:pos="71"/>
              </w:tabs>
              <w:ind w:left="-108" w:firstLine="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E3E33">
              <w:rPr>
                <w:bCs/>
                <w:sz w:val="22"/>
                <w:szCs w:val="22"/>
                <w:lang w:eastAsia="en-US"/>
              </w:rPr>
              <w:t>2</w:t>
            </w:r>
          </w:p>
          <w:p w:rsidR="00CE3E33" w:rsidRPr="00CE3E33" w:rsidRDefault="00CE3E33" w:rsidP="00CE3E33">
            <w:pPr>
              <w:tabs>
                <w:tab w:val="left" w:pos="0"/>
              </w:tabs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84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E3E33">
              <w:rPr>
                <w:rFonts w:eastAsia="Calibri"/>
                <w:bCs/>
                <w:sz w:val="22"/>
                <w:szCs w:val="22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CE3E33">
              <w:rPr>
                <w:iCs/>
                <w:sz w:val="22"/>
                <w:szCs w:val="22"/>
              </w:rPr>
              <w:t xml:space="preserve">Часть 6 </w:t>
            </w:r>
            <w:r w:rsidRPr="00CE3E33">
              <w:rPr>
                <w:sz w:val="22"/>
                <w:szCs w:val="22"/>
              </w:rPr>
              <w:t xml:space="preserve">статья 34 Федеральный закон № 44-ФЗ, </w:t>
            </w:r>
            <w:r w:rsidRPr="00CE3E33">
              <w:rPr>
                <w:sz w:val="22"/>
                <w:szCs w:val="22"/>
              </w:rPr>
              <w:br/>
            </w:r>
            <w:r w:rsidRPr="00CE3E33">
              <w:rPr>
                <w:bCs/>
                <w:sz w:val="22"/>
                <w:szCs w:val="22"/>
              </w:rPr>
              <w:t>пункт 10.1(1) Положение о взаимодействии, условия контракта (Контракт</w:t>
            </w:r>
            <w:r w:rsidRPr="00CE3E33">
              <w:rPr>
                <w:bCs/>
                <w:sz w:val="22"/>
                <w:szCs w:val="22"/>
              </w:rPr>
              <w:br/>
            </w:r>
            <w:r w:rsidRPr="00CE3E33">
              <w:rPr>
                <w:sz w:val="22"/>
                <w:szCs w:val="22"/>
              </w:rPr>
              <w:t>№ 56-2024-РЕЧ)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  <w:r w:rsidRPr="00CE3E33">
              <w:rPr>
                <w:iCs/>
                <w:sz w:val="22"/>
                <w:szCs w:val="22"/>
              </w:rPr>
              <w:t xml:space="preserve">Не применены к поставщику меры ответственности </w:t>
            </w:r>
            <w:r w:rsidRPr="00CE3E33">
              <w:rPr>
                <w:rFonts w:eastAsiaTheme="minorHAnsi"/>
                <w:iCs/>
                <w:sz w:val="22"/>
                <w:szCs w:val="22"/>
                <w:lang w:eastAsia="en-US"/>
              </w:rPr>
              <w:t>по взысканию неустойки (штрафа)</w:t>
            </w:r>
            <w:r w:rsidRPr="00CE3E33">
              <w:rPr>
                <w:iCs/>
                <w:sz w:val="22"/>
                <w:szCs w:val="22"/>
              </w:rPr>
              <w:t xml:space="preserve"> в связи </w:t>
            </w:r>
            <w:r w:rsidRPr="00CE3E33">
              <w:rPr>
                <w:rFonts w:eastAsia="Calibri"/>
                <w:sz w:val="22"/>
                <w:szCs w:val="22"/>
              </w:rPr>
              <w:t xml:space="preserve">с несвоевременным подписанием поставщиком документов приемки </w:t>
            </w:r>
            <w:r w:rsidRPr="00CE3E33">
              <w:rPr>
                <w:rFonts w:eastAsia="Calibri"/>
                <w:iCs/>
                <w:sz w:val="22"/>
                <w:szCs w:val="22"/>
              </w:rPr>
              <w:t>на ПИК ЕАСУЗ</w:t>
            </w:r>
          </w:p>
          <w:p w:rsidR="00CE3E33" w:rsidRPr="00CE3E33" w:rsidRDefault="00CE3E33" w:rsidP="00CE3E33">
            <w:pPr>
              <w:tabs>
                <w:tab w:val="left" w:pos="0"/>
              </w:tabs>
              <w:jc w:val="center"/>
              <w:rPr>
                <w:rFonts w:eastAsia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6"/>
              <w:widowControl w:val="0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CE3E33">
              <w:rPr>
                <w:sz w:val="22"/>
                <w:szCs w:val="22"/>
                <w:shd w:val="clear" w:color="auto" w:fill="FFFFFF"/>
              </w:rPr>
              <w:t xml:space="preserve">частью 1 статьи </w:t>
            </w:r>
            <w:r w:rsidRPr="00CE3E33">
              <w:rPr>
                <w:sz w:val="22"/>
                <w:szCs w:val="22"/>
                <w:shd w:val="clear" w:color="auto" w:fill="FFFFFF"/>
              </w:rPr>
              <w:br/>
              <w:t>10.2 КоАП</w:t>
            </w:r>
            <w:r w:rsidRPr="00CE3E33">
              <w:rPr>
                <w:sz w:val="22"/>
                <w:szCs w:val="22"/>
              </w:rPr>
              <w:t xml:space="preserve">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spacing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E3E33">
              <w:rPr>
                <w:bCs/>
                <w:sz w:val="22"/>
                <w:szCs w:val="22"/>
                <w:lang w:eastAsia="en-US"/>
              </w:rPr>
              <w:t>2</w:t>
            </w:r>
          </w:p>
          <w:p w:rsidR="00CE3E33" w:rsidRPr="00CE3E33" w:rsidRDefault="00CE3E33" w:rsidP="00CE3E33">
            <w:pPr>
              <w:pStyle w:val="a4"/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(нарушения с истекшим сроком)</w:t>
            </w:r>
          </w:p>
          <w:p w:rsidR="00CE3E33" w:rsidRPr="00CE3E33" w:rsidRDefault="00CE3E33" w:rsidP="00CE3E33">
            <w:pPr>
              <w:widowControl w:val="0"/>
              <w:tabs>
                <w:tab w:val="left" w:pos="-104"/>
                <w:tab w:val="left" w:pos="71"/>
              </w:tabs>
              <w:ind w:left="-108" w:firstLine="4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2 000,00</w:t>
            </w:r>
          </w:p>
          <w:p w:rsidR="00CE3E33" w:rsidRPr="00CE3E33" w:rsidRDefault="00CE3E33" w:rsidP="00CE3E33">
            <w:pPr>
              <w:pStyle w:val="a4"/>
              <w:spacing w:line="240" w:lineRule="auto"/>
              <w:ind w:left="-73" w:firstLine="0"/>
              <w:jc w:val="center"/>
              <w:rPr>
                <w:sz w:val="22"/>
                <w:szCs w:val="22"/>
              </w:rPr>
            </w:pPr>
          </w:p>
        </w:tc>
      </w:tr>
      <w:tr w:rsidR="00CE3E33" w:rsidRPr="00CE3E33" w:rsidTr="00D43490">
        <w:trPr>
          <w:trHeight w:val="378"/>
        </w:trPr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spacing w:line="240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83" w:firstLine="8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84"/>
              <w:jc w:val="center"/>
              <w:rPr>
                <w:rStyle w:val="data"/>
                <w:bCs/>
                <w:sz w:val="22"/>
                <w:szCs w:val="22"/>
              </w:rPr>
            </w:pPr>
            <w:r w:rsidRPr="00CE3E33">
              <w:rPr>
                <w:rStyle w:val="data"/>
                <w:bCs/>
                <w:sz w:val="22"/>
                <w:szCs w:val="22"/>
              </w:rPr>
              <w:t>20 205,97</w:t>
            </w:r>
          </w:p>
        </w:tc>
      </w:tr>
      <w:tr w:rsidR="00CE3E33" w:rsidRPr="00CE3E33" w:rsidTr="00D43490">
        <w:trPr>
          <w:trHeight w:val="274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33"/>
              </w:tabs>
              <w:jc w:val="both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Всего 44 нарушения Учреждения, из них:</w:t>
            </w:r>
          </w:p>
          <w:p w:rsidR="00CE3E33" w:rsidRPr="00CE3E33" w:rsidRDefault="00CE3E33" w:rsidP="00CE3E33">
            <w:pPr>
              <w:tabs>
                <w:tab w:val="left" w:pos="33"/>
              </w:tabs>
              <w:jc w:val="both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1) 39 нарушений Учреждения в сфере бюджетного и трудового законодательства, в том числе:</w:t>
            </w:r>
          </w:p>
          <w:p w:rsidR="00CE3E33" w:rsidRPr="00CE3E33" w:rsidRDefault="00CE3E33" w:rsidP="00CE3E33">
            <w:pPr>
              <w:tabs>
                <w:tab w:val="left" w:pos="33"/>
              </w:tabs>
              <w:jc w:val="both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- 20 нарушений с признаками  административного правонарушения;</w:t>
            </w:r>
          </w:p>
          <w:p w:rsidR="00CE3E33" w:rsidRPr="00CE3E33" w:rsidRDefault="00CE3E33" w:rsidP="00CE3E33">
            <w:pPr>
              <w:tabs>
                <w:tab w:val="left" w:pos="33"/>
              </w:tabs>
              <w:jc w:val="both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2)  5 нарушений Учреждения в сфере закупок, в том числе:</w:t>
            </w:r>
          </w:p>
          <w:p w:rsidR="00CE3E33" w:rsidRPr="00CE3E33" w:rsidRDefault="00CE3E33" w:rsidP="00CE3E33">
            <w:pPr>
              <w:pStyle w:val="a4"/>
              <w:tabs>
                <w:tab w:val="left" w:pos="33"/>
              </w:tabs>
              <w:spacing w:line="240" w:lineRule="auto"/>
              <w:ind w:left="-73" w:firstLine="0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 xml:space="preserve"> -  2 нарушения с признаками административного правонарушения.</w:t>
            </w:r>
          </w:p>
          <w:p w:rsidR="00CE3E33" w:rsidRPr="00CE3E33" w:rsidRDefault="00CE3E33" w:rsidP="00CE3E33">
            <w:pPr>
              <w:pStyle w:val="a4"/>
              <w:tabs>
                <w:tab w:val="left" w:pos="33"/>
              </w:tabs>
              <w:spacing w:line="240" w:lineRule="auto"/>
              <w:ind w:left="-73" w:firstLine="0"/>
              <w:rPr>
                <w:sz w:val="22"/>
                <w:szCs w:val="22"/>
                <w:lang w:eastAsia="en-US"/>
              </w:rPr>
            </w:pPr>
          </w:p>
          <w:p w:rsidR="00CE3E33" w:rsidRPr="00CE3E33" w:rsidRDefault="00CE3E33" w:rsidP="00CE3E33">
            <w:pPr>
              <w:pStyle w:val="a4"/>
              <w:tabs>
                <w:tab w:val="left" w:pos="33"/>
              </w:tabs>
              <w:spacing w:line="240" w:lineRule="auto"/>
              <w:ind w:left="34" w:firstLine="0"/>
              <w:rPr>
                <w:bCs/>
                <w:iCs/>
                <w:sz w:val="22"/>
                <w:szCs w:val="22"/>
              </w:rPr>
            </w:pPr>
            <w:r w:rsidRPr="00CE3E33">
              <w:rPr>
                <w:bCs/>
                <w:iCs/>
                <w:sz w:val="22"/>
                <w:szCs w:val="22"/>
              </w:rPr>
              <w:t xml:space="preserve">Сумма необоснованных выплат -  </w:t>
            </w:r>
            <w:r w:rsidRPr="00CE3E33">
              <w:rPr>
                <w:sz w:val="22"/>
                <w:szCs w:val="22"/>
                <w:shd w:val="clear" w:color="auto" w:fill="FFFFFF"/>
              </w:rPr>
              <w:t xml:space="preserve">18 205,97 </w:t>
            </w:r>
            <w:r w:rsidRPr="00CE3E33">
              <w:rPr>
                <w:bCs/>
                <w:iCs/>
                <w:sz w:val="22"/>
                <w:szCs w:val="22"/>
              </w:rPr>
              <w:t>руб.</w:t>
            </w:r>
          </w:p>
          <w:p w:rsidR="00CE3E33" w:rsidRPr="00CE3E33" w:rsidRDefault="00CE3E33" w:rsidP="00CE3E33">
            <w:pPr>
              <w:pStyle w:val="a4"/>
              <w:tabs>
                <w:tab w:val="left" w:pos="33"/>
              </w:tabs>
              <w:spacing w:line="240" w:lineRule="auto"/>
              <w:ind w:left="34" w:firstLine="0"/>
              <w:jc w:val="center"/>
              <w:rPr>
                <w:rStyle w:val="data"/>
                <w:bCs/>
                <w:iCs/>
                <w:sz w:val="22"/>
                <w:szCs w:val="22"/>
              </w:rPr>
            </w:pPr>
          </w:p>
        </w:tc>
      </w:tr>
    </w:tbl>
    <w:p w:rsidR="00CE3E33" w:rsidRPr="00CE3E33" w:rsidRDefault="00CE3E33" w:rsidP="00CE3E33">
      <w:pPr>
        <w:ind w:firstLine="708"/>
        <w:jc w:val="center"/>
        <w:rPr>
          <w:bCs/>
          <w:sz w:val="22"/>
          <w:szCs w:val="22"/>
          <w:lang w:eastAsia="ar-SA"/>
        </w:rPr>
      </w:pPr>
    </w:p>
    <w:p w:rsidR="00CE3E33" w:rsidRPr="00CE3E33" w:rsidRDefault="00CE3E33" w:rsidP="00CE3E33">
      <w:pPr>
        <w:ind w:firstLine="709"/>
        <w:jc w:val="both"/>
        <w:rPr>
          <w:bCs/>
          <w:iCs/>
        </w:rPr>
      </w:pPr>
      <w:r w:rsidRPr="00CE3E33">
        <w:rPr>
          <w:bCs/>
          <w:sz w:val="22"/>
          <w:szCs w:val="22"/>
          <w:lang w:eastAsia="ar-SA"/>
        </w:rPr>
        <w:t xml:space="preserve">2. В </w:t>
      </w:r>
      <w:r w:rsidRPr="00CE3E33">
        <w:rPr>
          <w:bCs/>
          <w:lang w:eastAsia="ar-SA"/>
        </w:rPr>
        <w:t xml:space="preserve">результате проведения </w:t>
      </w:r>
      <w:r w:rsidRPr="00CE3E33">
        <w:t>контрольного мероприятия</w:t>
      </w:r>
      <w:r w:rsidRPr="00CE3E33">
        <w:rPr>
          <w:bCs/>
          <w:lang w:eastAsia="ar-SA"/>
        </w:rPr>
        <w:t xml:space="preserve"> </w:t>
      </w:r>
      <w:r w:rsidRPr="00CE3E33">
        <w:rPr>
          <w:bCs/>
        </w:rPr>
        <w:t>выявлены нарушения</w:t>
      </w:r>
      <w:r w:rsidRPr="00CE3E33">
        <w:t xml:space="preserve"> МУ «Централизованная бухгалтерия МОС»</w:t>
      </w:r>
      <w:r w:rsidRPr="00CE3E33">
        <w:rPr>
          <w:bCs/>
          <w:iCs/>
        </w:rPr>
        <w:t>:</w:t>
      </w: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977"/>
        <w:gridCol w:w="1984"/>
        <w:gridCol w:w="1276"/>
        <w:gridCol w:w="1559"/>
      </w:tblGrid>
      <w:tr w:rsidR="00CE3E33" w:rsidRPr="00CE3E33" w:rsidTr="00D43490">
        <w:trPr>
          <w:trHeight w:val="1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jc w:val="center"/>
              <w:rPr>
                <w:rStyle w:val="col-auto"/>
                <w:sz w:val="22"/>
                <w:szCs w:val="22"/>
              </w:rPr>
            </w:pPr>
            <w:r w:rsidRPr="00CE3E33">
              <w:rPr>
                <w:rStyle w:val="col-auto"/>
                <w:sz w:val="22"/>
                <w:szCs w:val="22"/>
              </w:rPr>
              <w:t>№</w:t>
            </w:r>
          </w:p>
          <w:p w:rsidR="00CE3E33" w:rsidRPr="00CE3E33" w:rsidRDefault="00CE3E33" w:rsidP="00CE3E33">
            <w:pPr>
              <w:jc w:val="center"/>
              <w:rPr>
                <w:sz w:val="22"/>
                <w:szCs w:val="22"/>
              </w:rPr>
            </w:pPr>
            <w:r w:rsidRPr="00CE3E33">
              <w:rPr>
                <w:rStyle w:val="col-auto"/>
                <w:sz w:val="22"/>
                <w:szCs w:val="22"/>
              </w:rPr>
              <w:t>п\</w:t>
            </w:r>
            <w:proofErr w:type="gramStart"/>
            <w:r w:rsidRPr="00CE3E33">
              <w:rPr>
                <w:rStyle w:val="col-auto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33" w:rsidRPr="00CE3E33" w:rsidRDefault="00CE3E33" w:rsidP="00CE3E33">
            <w:pPr>
              <w:ind w:firstLine="3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Нормы ФЗ/ НПА/ официальных документов,</w:t>
            </w:r>
          </w:p>
          <w:p w:rsidR="00CE3E33" w:rsidRPr="00CE3E33" w:rsidRDefault="00CE3E33" w:rsidP="00CE3E33">
            <w:pPr>
              <w:ind w:firstLine="34"/>
              <w:jc w:val="center"/>
              <w:rPr>
                <w:sz w:val="22"/>
                <w:szCs w:val="22"/>
              </w:rPr>
            </w:pPr>
            <w:proofErr w:type="gramStart"/>
            <w:r w:rsidRPr="00CE3E33">
              <w:rPr>
                <w:sz w:val="22"/>
                <w:szCs w:val="22"/>
              </w:rPr>
              <w:t>требования</w:t>
            </w:r>
            <w:proofErr w:type="gramEnd"/>
            <w:r w:rsidRPr="00CE3E33">
              <w:rPr>
                <w:sz w:val="22"/>
                <w:szCs w:val="22"/>
              </w:rPr>
              <w:t xml:space="preserve"> которых</w:t>
            </w:r>
          </w:p>
          <w:p w:rsidR="00CE3E33" w:rsidRPr="00CE3E33" w:rsidRDefault="00CE3E33" w:rsidP="00CE3E33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33" w:rsidRPr="00CE3E33" w:rsidRDefault="00CE3E33" w:rsidP="00CE3E33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33" w:rsidRPr="00CE3E33" w:rsidRDefault="00CE3E33" w:rsidP="00CE3E33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 xml:space="preserve">Состав </w:t>
            </w:r>
            <w:proofErr w:type="spellStart"/>
            <w:proofErr w:type="gramStart"/>
            <w:r w:rsidRPr="00CE3E33">
              <w:rPr>
                <w:sz w:val="22"/>
                <w:szCs w:val="22"/>
                <w:lang w:eastAsia="en-US"/>
              </w:rPr>
              <w:t>административ-ного</w:t>
            </w:r>
            <w:proofErr w:type="spellEnd"/>
            <w:proofErr w:type="gramEnd"/>
            <w:r w:rsidRPr="00CE3E33">
              <w:rPr>
                <w:sz w:val="22"/>
                <w:szCs w:val="22"/>
                <w:lang w:eastAsia="en-US"/>
              </w:rPr>
              <w:t xml:space="preserve"> правонарушения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CE3E33">
              <w:rPr>
                <w:sz w:val="22"/>
                <w:szCs w:val="22"/>
                <w:lang w:eastAsia="en-US"/>
              </w:rPr>
              <w:t>Количест</w:t>
            </w:r>
            <w:proofErr w:type="spellEnd"/>
            <w:r w:rsidRPr="00CE3E33">
              <w:rPr>
                <w:sz w:val="22"/>
                <w:szCs w:val="22"/>
                <w:lang w:eastAsia="en-US"/>
              </w:rPr>
              <w:t>-во</w:t>
            </w:r>
            <w:proofErr w:type="gramEnd"/>
            <w:r w:rsidRPr="00CE3E3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3E33">
              <w:rPr>
                <w:sz w:val="22"/>
                <w:szCs w:val="22"/>
                <w:lang w:eastAsia="en-US"/>
              </w:rPr>
              <w:t>наруше-ний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6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Федеральный закон № 402-ФЗ,</w:t>
            </w:r>
          </w:p>
          <w:p w:rsidR="00CE3E33" w:rsidRPr="00CE3E33" w:rsidRDefault="00CE3E33" w:rsidP="00CE3E33">
            <w:pPr>
              <w:pStyle w:val="a6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Приказ № 274н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widowControl w:val="0"/>
              <w:tabs>
                <w:tab w:val="left" w:pos="0"/>
                <w:tab w:val="left" w:pos="1594"/>
              </w:tabs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Учетная политика Учреждения на 2024 год соответствует не всем требованиям бюджетного законодательства</w:t>
            </w:r>
          </w:p>
          <w:p w:rsidR="00CE3E33" w:rsidRPr="00CE3E33" w:rsidRDefault="00CE3E33" w:rsidP="00CE3E33">
            <w:pPr>
              <w:tabs>
                <w:tab w:val="left" w:pos="0"/>
                <w:tab w:val="left" w:pos="1594"/>
              </w:tabs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CE3E33">
              <w:rPr>
                <w:sz w:val="22"/>
                <w:szCs w:val="22"/>
              </w:rPr>
              <w:t>(</w:t>
            </w:r>
            <w:bookmarkStart w:id="1" w:name="_Hlk163591734"/>
            <w:r w:rsidRPr="00CE3E33">
              <w:rPr>
                <w:sz w:val="22"/>
                <w:szCs w:val="22"/>
              </w:rPr>
              <w:t>отсутствует рабочий план счетов; отсутствуют правила и график документооборота, а также технология обработки учетной информации; Учетная политика содержит Приложение № 2 - «Формы первичных документов», где указан перечень первичных документов с гиперссылкой.</w:t>
            </w:r>
            <w:proofErr w:type="gramEnd"/>
            <w:r w:rsidRPr="00CE3E33">
              <w:rPr>
                <w:sz w:val="22"/>
                <w:szCs w:val="22"/>
              </w:rPr>
              <w:t xml:space="preserve"> Формы первичных документов отсутствуют; </w:t>
            </w:r>
            <w:r w:rsidRPr="00CE3E33">
              <w:rPr>
                <w:rFonts w:eastAsia="Calibri"/>
                <w:sz w:val="22"/>
                <w:szCs w:val="22"/>
              </w:rPr>
              <w:lastRenderedPageBreak/>
              <w:t>Учетная политика содержит Приложение  № 5 - «Порядок организации и осуществления внутреннего контроля», однако внутренний контроль не велся и не применялся на практике;</w:t>
            </w:r>
          </w:p>
          <w:p w:rsidR="00CE3E33" w:rsidRPr="00CE3E33" w:rsidRDefault="00CE3E33" w:rsidP="00CE3E33">
            <w:pPr>
              <w:tabs>
                <w:tab w:val="left" w:pos="0"/>
                <w:tab w:val="left" w:pos="1594"/>
              </w:tabs>
              <w:suppressAutoHyphens/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CE3E33">
              <w:rPr>
                <w:rFonts w:eastAsia="Calibri"/>
                <w:sz w:val="22"/>
                <w:szCs w:val="22"/>
              </w:rPr>
              <w:t>Учетная политика не актуализировалась в связи с изменением законов Российской Федерации и других правовых актов</w:t>
            </w:r>
            <w:bookmarkEnd w:id="1"/>
            <w:r w:rsidRPr="00CE3E33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6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 xml:space="preserve">Указания </w:t>
            </w:r>
            <w:r w:rsidRPr="00CE3E33">
              <w:rPr>
                <w:rFonts w:eastAsiaTheme="minorHAnsi"/>
                <w:sz w:val="22"/>
                <w:szCs w:val="22"/>
                <w:lang w:eastAsia="en-US"/>
              </w:rPr>
              <w:t xml:space="preserve">по применению и заполнению формы № КО-1 </w:t>
            </w:r>
            <w:r w:rsidRPr="00CE3E33">
              <w:rPr>
                <w:sz w:val="22"/>
                <w:szCs w:val="22"/>
              </w:rPr>
              <w:t xml:space="preserve">Постановление </w:t>
            </w:r>
            <w:r w:rsidRPr="00CE3E33">
              <w:rPr>
                <w:sz w:val="22"/>
                <w:szCs w:val="22"/>
              </w:rPr>
              <w:br/>
              <w:t>№ 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E3E33">
              <w:rPr>
                <w:rFonts w:eastAsiaTheme="minorHAnsi"/>
                <w:sz w:val="22"/>
                <w:szCs w:val="22"/>
                <w:lang w:eastAsia="en-US"/>
              </w:rPr>
              <w:t xml:space="preserve">Ненадлежащим образом оформлены приходные кассовые ордера </w:t>
            </w:r>
          </w:p>
          <w:p w:rsidR="00CE3E33" w:rsidRPr="00CE3E33" w:rsidRDefault="00CE3E33" w:rsidP="00CE3E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E3E33">
              <w:rPr>
                <w:rFonts w:eastAsiaTheme="minorHAnsi"/>
                <w:sz w:val="22"/>
                <w:szCs w:val="22"/>
                <w:lang w:eastAsia="en-US"/>
              </w:rPr>
              <w:t>(по строке «Приложение» не перечисляются прилагаемые первичные и другие документы с указанием их номеров и дат составления; не везде проставлены подписи руководителя Учреждения)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E3E33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84"/>
              <w:jc w:val="center"/>
              <w:rPr>
                <w:rStyle w:val="10"/>
                <w:b w:val="0"/>
                <w:sz w:val="22"/>
                <w:szCs w:val="22"/>
                <w:lang w:eastAsia="en-US"/>
              </w:rPr>
            </w:pPr>
            <w:r w:rsidRPr="00CE3E33">
              <w:rPr>
                <w:bCs/>
                <w:sz w:val="22"/>
                <w:szCs w:val="22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6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 xml:space="preserve">Указания </w:t>
            </w:r>
            <w:r w:rsidRPr="00CE3E33">
              <w:rPr>
                <w:rFonts w:eastAsiaTheme="minorHAnsi"/>
                <w:sz w:val="22"/>
                <w:szCs w:val="22"/>
                <w:lang w:eastAsia="en-US"/>
              </w:rPr>
              <w:t xml:space="preserve">по применению и заполнению формы № КО-2 </w:t>
            </w:r>
            <w:r w:rsidRPr="00CE3E33">
              <w:rPr>
                <w:sz w:val="22"/>
                <w:szCs w:val="22"/>
              </w:rPr>
              <w:t xml:space="preserve">Постановление </w:t>
            </w:r>
            <w:r w:rsidRPr="00CE3E33">
              <w:rPr>
                <w:sz w:val="22"/>
                <w:szCs w:val="22"/>
              </w:rPr>
              <w:br/>
              <w:t>№ 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widowControl w:val="0"/>
              <w:tabs>
                <w:tab w:val="left" w:pos="0"/>
                <w:tab w:val="left" w:pos="1594"/>
              </w:tabs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E3E33">
              <w:rPr>
                <w:rFonts w:eastAsiaTheme="minorHAnsi"/>
                <w:sz w:val="22"/>
                <w:szCs w:val="22"/>
                <w:lang w:eastAsia="en-US"/>
              </w:rPr>
              <w:t>Ненадлежащим образом оформлены расходные кассовые ордера</w:t>
            </w:r>
          </w:p>
          <w:p w:rsidR="00CE3E33" w:rsidRPr="00CE3E33" w:rsidRDefault="00CE3E33" w:rsidP="00CE3E33">
            <w:pPr>
              <w:widowControl w:val="0"/>
              <w:tabs>
                <w:tab w:val="left" w:pos="0"/>
                <w:tab w:val="left" w:pos="1594"/>
              </w:tabs>
              <w:jc w:val="center"/>
              <w:rPr>
                <w:sz w:val="22"/>
                <w:szCs w:val="22"/>
              </w:rPr>
            </w:pPr>
            <w:r w:rsidRPr="00CE3E33">
              <w:rPr>
                <w:rFonts w:eastAsiaTheme="minorHAnsi"/>
                <w:sz w:val="22"/>
                <w:szCs w:val="22"/>
                <w:lang w:eastAsia="en-US"/>
              </w:rPr>
              <w:t>(по строке «Приложения» не перечисляются прилагаемые первичные документы с указанием их номеров и дат составления; не везде проставлены подписи руководителя Учреждения; не заполнены строки «Получил»)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E3E33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84"/>
              <w:jc w:val="center"/>
              <w:rPr>
                <w:rStyle w:val="10"/>
                <w:b w:val="0"/>
                <w:sz w:val="22"/>
                <w:szCs w:val="22"/>
                <w:lang w:eastAsia="en-US"/>
              </w:rPr>
            </w:pPr>
            <w:r w:rsidRPr="00CE3E33">
              <w:rPr>
                <w:bCs/>
                <w:sz w:val="22"/>
                <w:szCs w:val="22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4" w:hanging="34"/>
              <w:jc w:val="center"/>
              <w:rPr>
                <w:sz w:val="22"/>
                <w:szCs w:val="22"/>
              </w:rPr>
            </w:pPr>
            <w:r w:rsidRPr="00CE3E33">
              <w:rPr>
                <w:rFonts w:eastAsia="Calibri"/>
                <w:sz w:val="22"/>
                <w:szCs w:val="22"/>
                <w:lang w:eastAsia="en-US"/>
              </w:rPr>
              <w:t xml:space="preserve">Пункт 2 </w:t>
            </w:r>
            <w:r w:rsidRPr="00CE3E33">
              <w:rPr>
                <w:sz w:val="22"/>
                <w:szCs w:val="22"/>
              </w:rPr>
              <w:t xml:space="preserve">Приказ </w:t>
            </w:r>
            <w:r w:rsidRPr="00CE3E33">
              <w:rPr>
                <w:sz w:val="22"/>
                <w:szCs w:val="22"/>
              </w:rPr>
              <w:br/>
              <w:t>№ 52н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rFonts w:eastAsia="Calibri"/>
                <w:sz w:val="22"/>
                <w:szCs w:val="22"/>
                <w:lang w:eastAsia="en-US"/>
              </w:rPr>
              <w:t xml:space="preserve">При получении от подотчетного лица в авансовом отчете не заполнена </w:t>
            </w:r>
            <w:hyperlink r:id="rId7" w:history="1">
              <w:proofErr w:type="gramStart"/>
              <w:r w:rsidRPr="00CE3E33">
                <w:rPr>
                  <w:rFonts w:eastAsia="Calibri"/>
                  <w:sz w:val="22"/>
                  <w:szCs w:val="22"/>
                  <w:lang w:eastAsia="en-US"/>
                </w:rPr>
                <w:t>расписк</w:t>
              </w:r>
            </w:hyperlink>
            <w:r w:rsidRPr="00CE3E33">
              <w:rPr>
                <w:rFonts w:eastAsia="Calibri"/>
                <w:sz w:val="22"/>
                <w:szCs w:val="22"/>
                <w:lang w:eastAsia="en-US"/>
              </w:rPr>
              <w:t>а</w:t>
            </w:r>
            <w:proofErr w:type="gramEnd"/>
            <w:r w:rsidRPr="00CE3E33">
              <w:rPr>
                <w:rFonts w:eastAsia="Calibri"/>
                <w:sz w:val="22"/>
                <w:szCs w:val="22"/>
                <w:lang w:eastAsia="en-US"/>
              </w:rPr>
              <w:t xml:space="preserve"> (отрезная часть авансового отчета) и не выдана подотчетному лицу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4" w:hanging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</w:rPr>
              <w:t>Приказ № 52н, Указания Банка России № 3210-У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3E33">
              <w:rPr>
                <w:rFonts w:eastAsia="Calibri"/>
                <w:sz w:val="22"/>
                <w:szCs w:val="22"/>
                <w:lang w:eastAsia="en-US"/>
              </w:rPr>
              <w:t>Платежные ведомости оформлены ненадлежащим образом</w:t>
            </w:r>
          </w:p>
          <w:p w:rsidR="00CE3E33" w:rsidRPr="00CE3E33" w:rsidRDefault="00CE3E33" w:rsidP="00CE3E3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3E33">
              <w:rPr>
                <w:rFonts w:eastAsia="Calibri"/>
                <w:sz w:val="22"/>
                <w:szCs w:val="22"/>
                <w:lang w:eastAsia="en-US"/>
              </w:rPr>
              <w:t xml:space="preserve">(в строках «В кассу для оплаты в срок» внесены исправления по датам; </w:t>
            </w:r>
            <w:r w:rsidRPr="00CE3E33">
              <w:rPr>
                <w:rFonts w:eastAsia="Calibri"/>
                <w:sz w:val="22"/>
                <w:szCs w:val="22"/>
                <w:lang w:eastAsia="en-US"/>
              </w:rPr>
              <w:br/>
              <w:t>во всех платежных ведомостях не заполнены разделы «Дебет счета», «Кредит счета», «Расходный кассовый ордер №», «Дата»;</w:t>
            </w:r>
            <w:r w:rsidRPr="00CE3E33">
              <w:rPr>
                <w:rFonts w:eastAsia="Calibri"/>
                <w:sz w:val="22"/>
                <w:szCs w:val="22"/>
                <w:lang w:eastAsia="en-US"/>
              </w:rPr>
              <w:br/>
              <w:t xml:space="preserve"> во всех платежных ведомостях отсутствуют подписи руководителя и главного бухгалтера)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E3E33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84"/>
              <w:jc w:val="center"/>
              <w:rPr>
                <w:rStyle w:val="10"/>
                <w:b w:val="0"/>
                <w:sz w:val="22"/>
                <w:szCs w:val="22"/>
                <w:lang w:eastAsia="en-US"/>
              </w:rPr>
            </w:pPr>
            <w:r w:rsidRPr="00CE3E33">
              <w:rPr>
                <w:bCs/>
                <w:sz w:val="22"/>
                <w:szCs w:val="22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  <w:tab w:val="left" w:pos="709"/>
                <w:tab w:val="left" w:pos="1594"/>
              </w:tabs>
              <w:overflowPunct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Пункт 2.1 Приложение № 9 Учетная политика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  <w:tab w:val="left" w:pos="1594"/>
              </w:tabs>
              <w:overflowPunct w:val="0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</w:rPr>
              <w:t>Выдача денежных сре</w:t>
            </w:r>
            <w:proofErr w:type="gramStart"/>
            <w:r w:rsidRPr="00CE3E33">
              <w:rPr>
                <w:sz w:val="22"/>
                <w:szCs w:val="22"/>
              </w:rPr>
              <w:t>дств в п</w:t>
            </w:r>
            <w:proofErr w:type="gramEnd"/>
            <w:r w:rsidRPr="00CE3E33">
              <w:rPr>
                <w:sz w:val="22"/>
                <w:szCs w:val="22"/>
              </w:rPr>
              <w:t>одотчет для выплаты заработной платы сотрудникам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E3E33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84"/>
              <w:jc w:val="center"/>
              <w:rPr>
                <w:rStyle w:val="10"/>
                <w:b w:val="0"/>
                <w:sz w:val="22"/>
                <w:szCs w:val="22"/>
                <w:lang w:eastAsia="en-US"/>
              </w:rPr>
            </w:pPr>
            <w:r w:rsidRPr="00CE3E33">
              <w:rPr>
                <w:bCs/>
                <w:sz w:val="22"/>
                <w:szCs w:val="22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  <w:tab w:val="left" w:pos="709"/>
                <w:tab w:val="left" w:pos="1594"/>
              </w:tabs>
              <w:overflowPunct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E3E33">
              <w:rPr>
                <w:bCs/>
                <w:sz w:val="22"/>
                <w:szCs w:val="22"/>
              </w:rPr>
              <w:t xml:space="preserve">Часть 3 статья 9 Федеральный закон №402, </w:t>
            </w:r>
            <w:r w:rsidRPr="00CE3E33">
              <w:rPr>
                <w:bCs/>
                <w:sz w:val="22"/>
                <w:szCs w:val="22"/>
              </w:rPr>
              <w:br/>
              <w:t xml:space="preserve">пункт 29 </w:t>
            </w:r>
            <w:bookmarkStart w:id="2" w:name="_Hlk156767384"/>
            <w:r w:rsidRPr="00CE3E33">
              <w:rPr>
                <w:bCs/>
                <w:sz w:val="22"/>
                <w:szCs w:val="22"/>
              </w:rPr>
              <w:t>ФСБУ «Концептуальные основы»</w:t>
            </w:r>
            <w:bookmarkEnd w:id="2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  <w:tab w:val="left" w:pos="1594"/>
              </w:tabs>
              <w:overflowPunct w:val="0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CE3E33">
              <w:rPr>
                <w:bCs/>
                <w:sz w:val="22"/>
                <w:szCs w:val="22"/>
                <w:lang w:eastAsia="en-US"/>
              </w:rPr>
              <w:t>Несвоевременно отражены в Журнале операций №4 хозяйственные операции</w:t>
            </w:r>
          </w:p>
          <w:p w:rsidR="00CE3E33" w:rsidRPr="00CE3E33" w:rsidRDefault="00CE3E33" w:rsidP="00CE3E33">
            <w:pPr>
              <w:tabs>
                <w:tab w:val="left" w:pos="0"/>
                <w:tab w:val="left" w:pos="1594"/>
              </w:tabs>
              <w:overflowPunct w:val="0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CE3E33">
              <w:rPr>
                <w:bCs/>
                <w:sz w:val="22"/>
                <w:szCs w:val="22"/>
                <w:lang w:eastAsia="en-US"/>
              </w:rPr>
              <w:t>(по 2 контрактам)</w:t>
            </w:r>
          </w:p>
          <w:p w:rsidR="00CE3E33" w:rsidRPr="00CE3E33" w:rsidRDefault="00CE3E33" w:rsidP="00CE3E33">
            <w:pPr>
              <w:tabs>
                <w:tab w:val="left" w:pos="0"/>
                <w:tab w:val="left" w:pos="1594"/>
              </w:tabs>
              <w:overflowPunct w:val="0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E3E33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84"/>
              <w:jc w:val="center"/>
              <w:rPr>
                <w:rStyle w:val="10"/>
                <w:b w:val="0"/>
                <w:sz w:val="22"/>
                <w:szCs w:val="22"/>
                <w:lang w:eastAsia="en-US"/>
              </w:rPr>
            </w:pPr>
            <w:r w:rsidRPr="00CE3E33">
              <w:rPr>
                <w:bCs/>
                <w:sz w:val="22"/>
                <w:szCs w:val="22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4" w:hanging="74"/>
              <w:jc w:val="center"/>
              <w:rPr>
                <w:sz w:val="22"/>
                <w:szCs w:val="22"/>
              </w:rPr>
            </w:pPr>
            <w:r w:rsidRPr="00CE3E33">
              <w:rPr>
                <w:rFonts w:eastAsia="Calibri"/>
                <w:sz w:val="22"/>
                <w:szCs w:val="22"/>
                <w:lang w:eastAsia="en-US"/>
              </w:rPr>
              <w:t>Унифицированная форма Т-7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rFonts w:eastAsia="Calibri"/>
                <w:sz w:val="22"/>
                <w:szCs w:val="22"/>
                <w:lang w:eastAsia="en-US"/>
              </w:rPr>
              <w:t>Информация по составлению графика отпусков и заполнению утвержденной формы формирования графика отпусков отсутствует в локальных документах, в Учетной политике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4" w:hanging="7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  <w:shd w:val="clear" w:color="auto" w:fill="FFFFFF"/>
              </w:rPr>
              <w:t>Приложение №5 Приказ № 52н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</w:rPr>
              <w:t>В Учетной политике (либо в разработанном и утвержденном Положении о ведении учета рабочего времени) отсутствует подробное описание способа заполнения табеля (ф.0504421) с указанием уникальных кодов явки и неявки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4" w:hanging="74"/>
              <w:jc w:val="center"/>
              <w:rPr>
                <w:rFonts w:eastAsia="Calibri"/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Статья 236 Трудовой кодекс 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Выплата процентов (денежной компенсации), причитающихся работнику при нарушении срока выплаты денежных сре</w:t>
            </w:r>
            <w:proofErr w:type="gramStart"/>
            <w:r w:rsidRPr="00CE3E33">
              <w:rPr>
                <w:sz w:val="22"/>
                <w:szCs w:val="22"/>
              </w:rPr>
              <w:t>дств пр</w:t>
            </w:r>
            <w:proofErr w:type="gramEnd"/>
            <w:r w:rsidRPr="00CE3E33">
              <w:rPr>
                <w:sz w:val="22"/>
                <w:szCs w:val="22"/>
              </w:rPr>
              <w:t>и увольнении, не произведена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4" w:hanging="74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E3E33">
              <w:rPr>
                <w:rFonts w:eastAsia="Calibri"/>
                <w:sz w:val="22"/>
                <w:szCs w:val="22"/>
              </w:rPr>
              <w:t>Приказ № 52н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CE3E33">
              <w:rPr>
                <w:rFonts w:eastAsia="Calibri"/>
                <w:sz w:val="22"/>
                <w:szCs w:val="22"/>
              </w:rPr>
              <w:t>Карточки-справки  сотрудников заполнены  ненадлежащим образом</w:t>
            </w:r>
            <w:r w:rsidRPr="00CE3E33">
              <w:rPr>
                <w:rFonts w:eastAsia="Calibri"/>
                <w:sz w:val="22"/>
                <w:szCs w:val="22"/>
              </w:rPr>
              <w:br/>
              <w:t xml:space="preserve"> (не заполнены общие сведения о работнике в форме, не корректный ввод данных как суммовых, так и по наименованиям показателей;</w:t>
            </w:r>
          </w:p>
          <w:p w:rsidR="00CE3E33" w:rsidRPr="00CE3E33" w:rsidRDefault="00CE3E33" w:rsidP="00CE3E33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CE3E33">
              <w:rPr>
                <w:rFonts w:eastAsia="Calibri"/>
                <w:sz w:val="22"/>
                <w:szCs w:val="22"/>
              </w:rPr>
              <w:t>в показатель «прочее» включаются такие выплаты как: отпускные, оплата за оказание платных услуг, премии и т.д.)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4" w:hanging="34"/>
              <w:jc w:val="center"/>
              <w:rPr>
                <w:rFonts w:eastAsia="Calibri"/>
                <w:sz w:val="22"/>
                <w:szCs w:val="22"/>
              </w:rPr>
            </w:pPr>
            <w:r w:rsidRPr="00CE3E33">
              <w:rPr>
                <w:sz w:val="22"/>
                <w:szCs w:val="22"/>
                <w:shd w:val="clear" w:color="auto" w:fill="FFFFFF"/>
              </w:rPr>
              <w:t xml:space="preserve">Приказ </w:t>
            </w:r>
            <w:r w:rsidRPr="00CE3E33">
              <w:rPr>
                <w:sz w:val="22"/>
                <w:szCs w:val="22"/>
              </w:rPr>
              <w:t>№ 377/1ОД</w:t>
            </w:r>
          </w:p>
          <w:p w:rsidR="00CE3E33" w:rsidRPr="00CE3E33" w:rsidRDefault="00CE3E33" w:rsidP="00CE3E33">
            <w:pPr>
              <w:ind w:hanging="34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CE3E33">
              <w:rPr>
                <w:sz w:val="22"/>
                <w:szCs w:val="22"/>
                <w:shd w:val="clear" w:color="auto" w:fill="FFFFFF"/>
              </w:rPr>
              <w:t>Неправомерная выплата денежных средств работникам по показателю «за вредные условия труда»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  <w:shd w:val="clear" w:color="auto" w:fill="FFFFFF"/>
              </w:rPr>
              <w:t>8 212,16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4" w:hanging="34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E3E33">
              <w:rPr>
                <w:sz w:val="22"/>
                <w:szCs w:val="22"/>
                <w:shd w:val="clear" w:color="auto" w:fill="FFFFFF"/>
              </w:rPr>
              <w:t xml:space="preserve">Приказ </w:t>
            </w:r>
            <w:r w:rsidRPr="00CE3E33">
              <w:rPr>
                <w:sz w:val="22"/>
                <w:szCs w:val="22"/>
              </w:rPr>
              <w:t>№ 377/1ОД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jc w:val="center"/>
              <w:rPr>
                <w:sz w:val="22"/>
                <w:szCs w:val="22"/>
                <w:shd w:val="clear" w:color="auto" w:fill="FFFFFF"/>
              </w:rPr>
            </w:pPr>
            <w:r w:rsidRPr="00CE3E33">
              <w:rPr>
                <w:sz w:val="22"/>
                <w:szCs w:val="22"/>
                <w:shd w:val="clear" w:color="auto" w:fill="FFFFFF"/>
              </w:rPr>
              <w:t>Недоплата надбавки работнику за проверку письменных работ по русскому языку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E3E33">
              <w:rPr>
                <w:sz w:val="22"/>
                <w:szCs w:val="22"/>
                <w:shd w:val="clear" w:color="auto" w:fill="FFFFFF"/>
              </w:rPr>
              <w:t>5 429,00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4" w:hanging="34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E3E33">
              <w:rPr>
                <w:sz w:val="22"/>
                <w:szCs w:val="22"/>
                <w:shd w:val="clear" w:color="auto" w:fill="FFFFFF"/>
              </w:rPr>
              <w:t xml:space="preserve">Приказ </w:t>
            </w:r>
            <w:r w:rsidRPr="00CE3E33">
              <w:rPr>
                <w:sz w:val="22"/>
                <w:szCs w:val="22"/>
              </w:rPr>
              <w:t>№ 377/1ОД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jc w:val="center"/>
              <w:rPr>
                <w:sz w:val="22"/>
                <w:szCs w:val="22"/>
                <w:shd w:val="clear" w:color="auto" w:fill="FFFFFF"/>
              </w:rPr>
            </w:pPr>
            <w:r w:rsidRPr="00CE3E33">
              <w:rPr>
                <w:sz w:val="22"/>
                <w:szCs w:val="22"/>
                <w:shd w:val="clear" w:color="auto" w:fill="FFFFFF"/>
              </w:rPr>
              <w:t>Недоплата надбавки работнику за углубленное изучение отдельных предметов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E3E33">
              <w:rPr>
                <w:sz w:val="22"/>
                <w:szCs w:val="22"/>
                <w:shd w:val="clear" w:color="auto" w:fill="FFFFFF"/>
              </w:rPr>
              <w:t>9 240,30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 xml:space="preserve">Статья 140 </w:t>
            </w:r>
            <w:r w:rsidRPr="00CE3E33">
              <w:rPr>
                <w:sz w:val="22"/>
                <w:szCs w:val="22"/>
              </w:rPr>
              <w:br/>
              <w:t>Трудовой кодекс РФ,</w:t>
            </w:r>
          </w:p>
          <w:p w:rsidR="00CE3E33" w:rsidRPr="00CE3E33" w:rsidRDefault="00CE3E33" w:rsidP="00CE3E33">
            <w:pPr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 xml:space="preserve">пункт 2.6.3 раздел 2 Правила </w:t>
            </w:r>
            <w:r w:rsidRPr="00CE3E33">
              <w:rPr>
                <w:sz w:val="22"/>
                <w:szCs w:val="22"/>
              </w:rPr>
              <w:lastRenderedPageBreak/>
              <w:t>внутреннего трудового распорядка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lastRenderedPageBreak/>
              <w:t>Нарушен срок выплат, причитающихся работнику в день увольнения</w:t>
            </w:r>
          </w:p>
          <w:p w:rsidR="00CE3E33" w:rsidRPr="00CE3E33" w:rsidRDefault="00CE3E33" w:rsidP="00CE3E33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83"/>
              <w:jc w:val="center"/>
              <w:rPr>
                <w:bCs/>
                <w:sz w:val="22"/>
                <w:szCs w:val="22"/>
              </w:rPr>
            </w:pPr>
            <w:r w:rsidRPr="00CE3E33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CE3E33">
              <w:rPr>
                <w:bCs/>
                <w:sz w:val="22"/>
                <w:szCs w:val="22"/>
              </w:rPr>
              <w:lastRenderedPageBreak/>
              <w:t>частью 6 статьи 5.27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83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E3E33" w:rsidRPr="00CE3E33" w:rsidTr="00D43490">
        <w:trPr>
          <w:trHeight w:val="431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83"/>
              <w:jc w:val="right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E3E33">
              <w:rPr>
                <w:rFonts w:eastAsia="Calibri"/>
                <w:bCs/>
                <w:sz w:val="22"/>
                <w:szCs w:val="22"/>
                <w:lang w:eastAsia="zh-CN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8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E3E33">
              <w:rPr>
                <w:bCs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E3E33">
              <w:rPr>
                <w:bCs/>
                <w:sz w:val="22"/>
                <w:szCs w:val="22"/>
                <w:lang w:eastAsia="en-US"/>
              </w:rPr>
              <w:t>22 881,46</w:t>
            </w:r>
          </w:p>
        </w:tc>
      </w:tr>
      <w:tr w:rsidR="00CE3E33" w:rsidRPr="00CE3E33" w:rsidTr="00D43490">
        <w:trPr>
          <w:trHeight w:val="431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33"/>
              </w:tabs>
              <w:ind w:left="57" w:hanging="23"/>
              <w:jc w:val="both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Всего 42 нарушения, из них:</w:t>
            </w:r>
          </w:p>
          <w:p w:rsidR="00CE3E33" w:rsidRPr="00CE3E33" w:rsidRDefault="00CE3E33" w:rsidP="00CE3E33">
            <w:pPr>
              <w:tabs>
                <w:tab w:val="left" w:pos="33"/>
              </w:tabs>
              <w:ind w:left="57" w:hanging="23"/>
              <w:jc w:val="both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- 1 нарушение с признаками  административного правонарушения.</w:t>
            </w:r>
          </w:p>
          <w:p w:rsidR="00CE3E33" w:rsidRPr="00CE3E33" w:rsidRDefault="00CE3E33" w:rsidP="00CE3E33">
            <w:pPr>
              <w:tabs>
                <w:tab w:val="left" w:pos="33"/>
              </w:tabs>
              <w:ind w:hanging="23"/>
              <w:rPr>
                <w:bCs/>
                <w:sz w:val="22"/>
                <w:szCs w:val="22"/>
                <w:lang w:eastAsia="en-US"/>
              </w:rPr>
            </w:pPr>
          </w:p>
          <w:p w:rsidR="00CE3E33" w:rsidRPr="00E24AC8" w:rsidRDefault="00CE3E33" w:rsidP="00CE3E33">
            <w:pPr>
              <w:tabs>
                <w:tab w:val="left" w:pos="33"/>
              </w:tabs>
              <w:ind w:hanging="23"/>
              <w:rPr>
                <w:bCs/>
                <w:i/>
                <w:sz w:val="22"/>
                <w:szCs w:val="22"/>
                <w:lang w:eastAsia="en-US"/>
              </w:rPr>
            </w:pPr>
            <w:r w:rsidRPr="00E24AC8">
              <w:rPr>
                <w:bCs/>
                <w:i/>
                <w:sz w:val="22"/>
                <w:szCs w:val="22"/>
                <w:lang w:eastAsia="en-US"/>
              </w:rPr>
              <w:t xml:space="preserve">Неправомерная выплата денежных средств – </w:t>
            </w:r>
            <w:r w:rsidRPr="00E24AC8">
              <w:rPr>
                <w:i/>
                <w:sz w:val="22"/>
                <w:szCs w:val="22"/>
                <w:shd w:val="clear" w:color="auto" w:fill="FFFFFF"/>
              </w:rPr>
              <w:t xml:space="preserve">8 212,16 </w:t>
            </w:r>
            <w:r w:rsidRPr="00E24AC8">
              <w:rPr>
                <w:bCs/>
                <w:i/>
                <w:sz w:val="22"/>
                <w:szCs w:val="22"/>
                <w:lang w:eastAsia="en-US"/>
              </w:rPr>
              <w:t>руб.</w:t>
            </w:r>
          </w:p>
          <w:p w:rsidR="00CE3E33" w:rsidRPr="00CE3E33" w:rsidRDefault="00CE3E33" w:rsidP="00CE3E33">
            <w:pPr>
              <w:tabs>
                <w:tab w:val="left" w:pos="33"/>
              </w:tabs>
              <w:jc w:val="both"/>
              <w:rPr>
                <w:sz w:val="22"/>
                <w:szCs w:val="22"/>
                <w:lang w:eastAsia="en-US"/>
              </w:rPr>
            </w:pPr>
            <w:r w:rsidRPr="00E24AC8">
              <w:rPr>
                <w:i/>
                <w:sz w:val="22"/>
                <w:szCs w:val="22"/>
                <w:lang w:eastAsia="en-US"/>
              </w:rPr>
              <w:t xml:space="preserve">Общая сумма недоплаты работникам </w:t>
            </w:r>
            <w:r w:rsidRPr="00E24AC8">
              <w:rPr>
                <w:bCs/>
                <w:i/>
                <w:sz w:val="22"/>
                <w:szCs w:val="22"/>
                <w:lang w:eastAsia="en-US"/>
              </w:rPr>
              <w:t xml:space="preserve">денежных средств </w:t>
            </w:r>
            <w:r w:rsidRPr="00E24AC8">
              <w:rPr>
                <w:i/>
                <w:sz w:val="22"/>
                <w:szCs w:val="22"/>
                <w:lang w:eastAsia="en-US"/>
              </w:rPr>
              <w:t>– 14 669,30 руб.</w:t>
            </w:r>
          </w:p>
        </w:tc>
      </w:tr>
    </w:tbl>
    <w:p w:rsidR="00CE3E33" w:rsidRPr="00CE3E33" w:rsidRDefault="00CE3E33" w:rsidP="00CE3E33">
      <w:pPr>
        <w:ind w:firstLine="708"/>
        <w:jc w:val="center"/>
        <w:rPr>
          <w:bCs/>
          <w:sz w:val="22"/>
          <w:szCs w:val="22"/>
          <w:lang w:eastAsia="ar-SA"/>
        </w:rPr>
      </w:pPr>
    </w:p>
    <w:p w:rsidR="00CE3E33" w:rsidRPr="00CE3E33" w:rsidRDefault="00CE3E33" w:rsidP="00CE3E33">
      <w:pPr>
        <w:ind w:firstLine="708"/>
        <w:jc w:val="both"/>
        <w:rPr>
          <w:bCs/>
        </w:rPr>
      </w:pPr>
      <w:r w:rsidRPr="00CE3E33">
        <w:rPr>
          <w:bCs/>
          <w:lang w:eastAsia="ar-SA"/>
        </w:rPr>
        <w:t xml:space="preserve">3. В результате проведения </w:t>
      </w:r>
      <w:r w:rsidRPr="00CE3E33">
        <w:t>контрольного мероприятия</w:t>
      </w:r>
      <w:r w:rsidRPr="00CE3E33">
        <w:rPr>
          <w:bCs/>
          <w:lang w:eastAsia="ar-SA"/>
        </w:rPr>
        <w:t xml:space="preserve"> </w:t>
      </w:r>
      <w:r w:rsidRPr="00CE3E33">
        <w:rPr>
          <w:bCs/>
        </w:rPr>
        <w:t>выявлены нарушения Комитета:</w:t>
      </w:r>
    </w:p>
    <w:p w:rsidR="00CE3E33" w:rsidRPr="00CE3E33" w:rsidRDefault="00CE3E33" w:rsidP="00CE3E33">
      <w:pPr>
        <w:ind w:firstLine="708"/>
        <w:jc w:val="center"/>
        <w:rPr>
          <w:bCs/>
          <w:sz w:val="22"/>
          <w:szCs w:val="22"/>
        </w:rPr>
      </w:pP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977"/>
        <w:gridCol w:w="1984"/>
        <w:gridCol w:w="1276"/>
        <w:gridCol w:w="1559"/>
      </w:tblGrid>
      <w:tr w:rsidR="00CE3E33" w:rsidRPr="00CE3E33" w:rsidTr="00D43490">
        <w:trPr>
          <w:trHeight w:val="1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jc w:val="center"/>
              <w:rPr>
                <w:rStyle w:val="col-auto"/>
                <w:rFonts w:eastAsiaTheme="majorEastAsia"/>
                <w:sz w:val="22"/>
                <w:szCs w:val="22"/>
              </w:rPr>
            </w:pPr>
            <w:r w:rsidRPr="00CE3E33">
              <w:rPr>
                <w:rStyle w:val="col-auto"/>
                <w:rFonts w:eastAsiaTheme="majorEastAsia"/>
                <w:sz w:val="22"/>
                <w:szCs w:val="22"/>
              </w:rPr>
              <w:t>№</w:t>
            </w:r>
          </w:p>
          <w:p w:rsidR="00CE3E33" w:rsidRPr="00CE3E33" w:rsidRDefault="00CE3E33" w:rsidP="00CE3E33">
            <w:pPr>
              <w:jc w:val="center"/>
              <w:rPr>
                <w:sz w:val="22"/>
                <w:szCs w:val="22"/>
              </w:rPr>
            </w:pPr>
            <w:r w:rsidRPr="00CE3E33">
              <w:rPr>
                <w:rStyle w:val="col-auto"/>
                <w:rFonts w:eastAsiaTheme="majorEastAsia"/>
                <w:sz w:val="22"/>
                <w:szCs w:val="22"/>
              </w:rPr>
              <w:t>п\</w:t>
            </w:r>
            <w:proofErr w:type="gramStart"/>
            <w:r w:rsidRPr="00CE3E33">
              <w:rPr>
                <w:rStyle w:val="col-auto"/>
                <w:rFonts w:eastAsiaTheme="majorEastAsia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33" w:rsidRPr="00CE3E33" w:rsidRDefault="00CE3E33" w:rsidP="00CE3E33">
            <w:pPr>
              <w:ind w:firstLine="3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Нормы ФЗ/ НПА/ официальных документов,</w:t>
            </w:r>
          </w:p>
          <w:p w:rsidR="00CE3E33" w:rsidRPr="00CE3E33" w:rsidRDefault="00CE3E33" w:rsidP="00CE3E33">
            <w:pPr>
              <w:ind w:firstLine="34"/>
              <w:jc w:val="center"/>
              <w:rPr>
                <w:sz w:val="22"/>
                <w:szCs w:val="22"/>
              </w:rPr>
            </w:pPr>
            <w:proofErr w:type="gramStart"/>
            <w:r w:rsidRPr="00CE3E33">
              <w:rPr>
                <w:sz w:val="22"/>
                <w:szCs w:val="22"/>
              </w:rPr>
              <w:t>требования</w:t>
            </w:r>
            <w:proofErr w:type="gramEnd"/>
            <w:r w:rsidRPr="00CE3E33">
              <w:rPr>
                <w:sz w:val="22"/>
                <w:szCs w:val="22"/>
              </w:rPr>
              <w:t xml:space="preserve"> которых</w:t>
            </w:r>
          </w:p>
          <w:p w:rsidR="00CE3E33" w:rsidRPr="00CE3E33" w:rsidRDefault="00CE3E33" w:rsidP="00CE3E33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33" w:rsidRPr="00CE3E33" w:rsidRDefault="00CE3E33" w:rsidP="00CE3E33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33" w:rsidRPr="00CE3E33" w:rsidRDefault="00CE3E33" w:rsidP="00CE3E33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 xml:space="preserve">Состав </w:t>
            </w:r>
            <w:proofErr w:type="spellStart"/>
            <w:proofErr w:type="gramStart"/>
            <w:r w:rsidRPr="00CE3E33">
              <w:rPr>
                <w:sz w:val="22"/>
                <w:szCs w:val="22"/>
                <w:lang w:eastAsia="en-US"/>
              </w:rPr>
              <w:t>административ-ного</w:t>
            </w:r>
            <w:proofErr w:type="spellEnd"/>
            <w:proofErr w:type="gramEnd"/>
            <w:r w:rsidRPr="00CE3E33">
              <w:rPr>
                <w:sz w:val="22"/>
                <w:szCs w:val="22"/>
                <w:lang w:eastAsia="en-US"/>
              </w:rPr>
              <w:t xml:space="preserve"> правонарушения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CE3E33">
              <w:rPr>
                <w:sz w:val="22"/>
                <w:szCs w:val="22"/>
                <w:lang w:eastAsia="en-US"/>
              </w:rPr>
              <w:t>Количест</w:t>
            </w:r>
            <w:proofErr w:type="spellEnd"/>
            <w:r w:rsidRPr="00CE3E33">
              <w:rPr>
                <w:sz w:val="22"/>
                <w:szCs w:val="22"/>
                <w:lang w:eastAsia="en-US"/>
              </w:rPr>
              <w:t>-во</w:t>
            </w:r>
            <w:proofErr w:type="gramEnd"/>
            <w:r w:rsidRPr="00CE3E33">
              <w:rPr>
                <w:sz w:val="22"/>
                <w:szCs w:val="22"/>
                <w:lang w:eastAsia="en-US"/>
              </w:rPr>
              <w:t xml:space="preserve">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5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Постановление</w:t>
            </w:r>
          </w:p>
          <w:p w:rsidR="00CE3E33" w:rsidRPr="00CE3E33" w:rsidRDefault="00CE3E33" w:rsidP="00CE3E33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№ 2128 и пункты 4.1.5 и 4.1.8 Соглашение</w:t>
            </w:r>
          </w:p>
          <w:p w:rsidR="00CE3E33" w:rsidRPr="00CE3E33" w:rsidRDefault="00CE3E33" w:rsidP="00CE3E33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от 01 января 2024 года № 0001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 xml:space="preserve">Не осуществлен должным образом </w:t>
            </w:r>
            <w:proofErr w:type="gramStart"/>
            <w:r w:rsidRPr="00CE3E33">
              <w:rPr>
                <w:sz w:val="22"/>
                <w:szCs w:val="22"/>
                <w:lang w:eastAsia="en-US"/>
              </w:rPr>
              <w:t>контроль за</w:t>
            </w:r>
            <w:proofErr w:type="gramEnd"/>
            <w:r w:rsidRPr="00CE3E33">
              <w:rPr>
                <w:sz w:val="22"/>
                <w:szCs w:val="22"/>
                <w:lang w:eastAsia="en-US"/>
              </w:rPr>
              <w:t xml:space="preserve"> достоверностью данных в Отчетах о выполнении Учреждением Муниципального задания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3" w:hanging="7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5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Пункт 26 Постановление                 № 2128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Не установлен ни в Соглашении № 0001, ни в Дополнительных соглашениях № 0063 и                   № 0466 график перечисления Субсидии в формате «Не реже одного раза в квартал»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3" w:hanging="7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5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Пункт 26 Постановление                № 2128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 xml:space="preserve">За 6 месяцев 2024 года  фактически перечислена Учреждению Субсидия в размере </w:t>
            </w:r>
            <w:r w:rsidRPr="00CE3E33">
              <w:rPr>
                <w:sz w:val="22"/>
                <w:szCs w:val="22"/>
              </w:rPr>
              <w:t xml:space="preserve">93 546 898,16 руб., что составляет 59,37% </w:t>
            </w:r>
            <w:r w:rsidRPr="00CE3E33">
              <w:rPr>
                <w:sz w:val="22"/>
                <w:szCs w:val="22"/>
              </w:rPr>
              <w:br/>
              <w:t>(т.е. более 50%)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3" w:hanging="7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5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Муниципальная программа Раменского городского округа Московской области «Образование» (версии)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При составлении дополнительных соглашений к Соглашению на иные цели указаны мероприятия, в которых отсутствуют денежные средства на выполнение данного мероприятия либо отсутствует само 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3" w:hanging="7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5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4" w:hanging="7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Пункт 5 Постановление</w:t>
            </w:r>
          </w:p>
          <w:p w:rsidR="00CE3E33" w:rsidRPr="00CE3E33" w:rsidRDefault="00CE3E33" w:rsidP="00CE3E33">
            <w:pPr>
              <w:ind w:left="-74" w:hanging="7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№ 2128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Муниципальное задание</w:t>
            </w:r>
            <w:r w:rsidRPr="00CE3E33">
              <w:rPr>
                <w:sz w:val="22"/>
                <w:szCs w:val="22"/>
              </w:rPr>
              <w:t xml:space="preserve"> </w:t>
            </w:r>
            <w:r w:rsidRPr="00CE3E33">
              <w:rPr>
                <w:sz w:val="22"/>
                <w:szCs w:val="22"/>
                <w:lang w:eastAsia="en-US"/>
              </w:rPr>
              <w:t>составлено не по утвержденной форме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3" w:hanging="7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Ответственность  за совершение данного правонарушения предусмотрена</w:t>
            </w:r>
          </w:p>
          <w:p w:rsidR="00CE3E33" w:rsidRPr="00CE3E33" w:rsidRDefault="00CE3E33" w:rsidP="00CE3E33">
            <w:pPr>
              <w:ind w:left="-73" w:hanging="7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статьей 15.15.15 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5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4" w:hanging="7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Постановление</w:t>
            </w:r>
          </w:p>
          <w:p w:rsidR="00CE3E33" w:rsidRPr="00CE3E33" w:rsidRDefault="00CE3E33" w:rsidP="00CE3E33">
            <w:pPr>
              <w:ind w:left="-74" w:hanging="74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№ 1043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 xml:space="preserve">При утверждении Постановления № 16 включены в объем и нормативные затраты одной муниципальной услуги «Реализация основных </w:t>
            </w:r>
            <w:r w:rsidRPr="00CE3E33">
              <w:rPr>
                <w:sz w:val="22"/>
                <w:szCs w:val="22"/>
                <w:lang w:eastAsia="en-US"/>
              </w:rPr>
              <w:lastRenderedPageBreak/>
              <w:t>общеобразовательных программ среднего общего образования» объемы и нормативные затраты еще двух муниципальных услуг: «Реализация основных общеобразовательных программ начального общего образования» и «Реализация основных общеобразовательных программ основного общего образования»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3" w:hanging="7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lastRenderedPageBreak/>
              <w:t>Ответственность  за совершение данного правонарушения предусмотрена</w:t>
            </w:r>
          </w:p>
          <w:p w:rsidR="00CE3E33" w:rsidRPr="00CE3E33" w:rsidRDefault="00CE3E33" w:rsidP="00CE3E33">
            <w:pPr>
              <w:ind w:left="-73" w:hanging="7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 xml:space="preserve">статьей 15.15.15  </w:t>
            </w:r>
            <w:r w:rsidRPr="00CE3E33">
              <w:rPr>
                <w:sz w:val="22"/>
                <w:szCs w:val="22"/>
              </w:rPr>
              <w:lastRenderedPageBreak/>
              <w:t>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pStyle w:val="a4"/>
              <w:numPr>
                <w:ilvl w:val="0"/>
                <w:numId w:val="5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Подпункт 3.1.1 пункт 3.1 Соглашение на иные цели, Дополнительные соглашения                   от 06.02.2024,                 от 28.02.2024,             от 29.03.2024,                 от 25.04.2024,              от 25.09.2024               к Соглашению на иные цели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В течение 9 месяцев 2024 года нарушены сроки и объемы доведения субсидии на иные цели до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3" w:hanging="7"/>
              <w:jc w:val="center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Ответственность  за совершение данного правонарушения предусмотрена частью 1</w:t>
            </w:r>
          </w:p>
          <w:p w:rsidR="00CE3E33" w:rsidRPr="00CE3E33" w:rsidRDefault="00CE3E33" w:rsidP="00CE3E33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статьей 15.15.5 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left="-73" w:hanging="7"/>
              <w:jc w:val="right"/>
              <w:rPr>
                <w:sz w:val="22"/>
                <w:szCs w:val="22"/>
              </w:rPr>
            </w:pPr>
            <w:r w:rsidRPr="00CE3E33">
              <w:rPr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E3E33" w:rsidRPr="00CE3E33" w:rsidTr="00D43490">
        <w:trPr>
          <w:trHeight w:val="397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33" w:rsidRPr="00CE3E33" w:rsidRDefault="00CE3E33" w:rsidP="00CE3E33">
            <w:pPr>
              <w:tabs>
                <w:tab w:val="left" w:pos="33"/>
              </w:tabs>
              <w:ind w:left="57" w:hanging="23"/>
              <w:jc w:val="both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Всего 21 нарушение, из них:</w:t>
            </w:r>
          </w:p>
          <w:p w:rsidR="00CE3E33" w:rsidRPr="00CE3E33" w:rsidRDefault="00CE3E33" w:rsidP="00CE3E33">
            <w:pPr>
              <w:tabs>
                <w:tab w:val="left" w:pos="33"/>
              </w:tabs>
              <w:ind w:left="57" w:hanging="23"/>
              <w:jc w:val="both"/>
              <w:rPr>
                <w:sz w:val="22"/>
                <w:szCs w:val="22"/>
                <w:lang w:eastAsia="en-US"/>
              </w:rPr>
            </w:pPr>
            <w:r w:rsidRPr="00CE3E33">
              <w:rPr>
                <w:sz w:val="22"/>
                <w:szCs w:val="22"/>
                <w:lang w:eastAsia="en-US"/>
              </w:rPr>
              <w:t>- 11 нарушений с признаками  административного правонарушения.</w:t>
            </w:r>
          </w:p>
          <w:p w:rsidR="00CE3E33" w:rsidRPr="00CE3E33" w:rsidRDefault="00CE3E33" w:rsidP="00CE3E33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CE3E33" w:rsidRPr="00CE3E33" w:rsidRDefault="00CE3E33" w:rsidP="00CE3E33">
      <w:pPr>
        <w:tabs>
          <w:tab w:val="left" w:pos="0"/>
        </w:tabs>
        <w:ind w:firstLine="709"/>
        <w:jc w:val="both"/>
      </w:pPr>
    </w:p>
    <w:p w:rsidR="00E24AC8" w:rsidRPr="00E24AC8" w:rsidRDefault="00E24AC8" w:rsidP="00E24AC8">
      <w:pPr>
        <w:rPr>
          <w:u w:val="single"/>
        </w:rPr>
      </w:pPr>
      <w:r w:rsidRPr="00E24AC8">
        <w:rPr>
          <w:u w:val="single"/>
        </w:rPr>
        <w:t>Список сокращений:</w:t>
      </w:r>
    </w:p>
    <w:p w:rsidR="00E24AC8" w:rsidRPr="00E24AC8" w:rsidRDefault="00E24AC8" w:rsidP="00E24AC8">
      <w:pPr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E24AC8">
        <w:rPr>
          <w:lang w:eastAsia="en-US"/>
        </w:rPr>
        <w:t>Федеральный закон от 05.04.2013 № 44-ФЗ «О контрактной системе</w:t>
      </w:r>
      <w:r w:rsidRPr="00E24AC8">
        <w:rPr>
          <w:lang w:eastAsia="en-US"/>
        </w:rPr>
        <w:br/>
        <w:t>в сфере закупок товаров, работ, услуг для обеспечения государственных</w:t>
      </w:r>
      <w:r w:rsidRPr="00E24AC8">
        <w:rPr>
          <w:lang w:eastAsia="en-US"/>
        </w:rPr>
        <w:br/>
        <w:t>и муниципальных нужд» (Федеральный закон № 44-ФЗ);</w:t>
      </w:r>
    </w:p>
    <w:p w:rsidR="00E24AC8" w:rsidRPr="00E24AC8" w:rsidRDefault="00E24AC8" w:rsidP="00E24AC8">
      <w:pPr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E24AC8">
        <w:rPr>
          <w:lang w:eastAsia="en-US"/>
        </w:rPr>
        <w:t>Гражданский кодекс Российской Федерации от 26.01.1996 № 14-ФЗ (Гражданский кодекс РФ</w:t>
      </w:r>
      <w:r w:rsidRPr="00E24AC8">
        <w:rPr>
          <w:iCs/>
          <w:lang w:eastAsia="en-US"/>
        </w:rPr>
        <w:t>);</w:t>
      </w:r>
    </w:p>
    <w:p w:rsidR="00E24AC8" w:rsidRPr="00E24AC8" w:rsidRDefault="00E24AC8" w:rsidP="00E24AC8">
      <w:pPr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E24AC8">
        <w:rPr>
          <w:lang w:eastAsia="en-US"/>
        </w:rPr>
        <w:t>Бюджетный кодекс Российской Федерации от 31.07.1998 № 145-ФЗ (Бюджетный кодекс РФ);</w:t>
      </w:r>
    </w:p>
    <w:p w:rsidR="00E24AC8" w:rsidRPr="00E24AC8" w:rsidRDefault="00E24AC8" w:rsidP="00E24AC8">
      <w:pPr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E24AC8">
        <w:t>Трудовой кодекс Российской Федерации от 30.12 2001 № 197-ФЗ (Трудовой кодекс РФ);</w:t>
      </w:r>
    </w:p>
    <w:p w:rsidR="00E24AC8" w:rsidRPr="00E24AC8" w:rsidRDefault="00E24AC8" w:rsidP="00E24AC8">
      <w:pPr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E24AC8">
        <w:rPr>
          <w:lang w:eastAsia="en-US"/>
        </w:rPr>
        <w:t>Федеральный закон от 06.12.2011 № 402-ФЗ «О бухгалтерском учете» (Федеральный закон № 402);</w:t>
      </w:r>
    </w:p>
    <w:p w:rsidR="00E24AC8" w:rsidRPr="00E24AC8" w:rsidRDefault="00E24AC8" w:rsidP="00E24AC8">
      <w:pPr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E24AC8">
        <w:rPr>
          <w:lang w:eastAsia="en-US"/>
        </w:rPr>
        <w:t>Приказ Министерства финансов Российской Федерации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(Приказ № 52н);</w:t>
      </w:r>
    </w:p>
    <w:p w:rsidR="00E24AC8" w:rsidRPr="00E24AC8" w:rsidRDefault="00E24AC8" w:rsidP="00E24AC8">
      <w:pPr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E24AC8">
        <w:rPr>
          <w:lang w:eastAsia="en-US"/>
        </w:rPr>
        <w:t>Приказ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указанного сайта» (Приказ № 86н);</w:t>
      </w:r>
    </w:p>
    <w:p w:rsidR="00E24AC8" w:rsidRPr="00E24AC8" w:rsidRDefault="00E24AC8" w:rsidP="00E24AC8">
      <w:pPr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E24AC8">
        <w:rPr>
          <w:lang w:eastAsia="en-US"/>
        </w:rPr>
        <w:t xml:space="preserve">Федеральный стандарт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утвержденный Приказом </w:t>
      </w:r>
      <w:r w:rsidRPr="00E24AC8">
        <w:t xml:space="preserve">Министерства финансов Российской Федерации (далее </w:t>
      </w:r>
      <w:r w:rsidRPr="00E24AC8">
        <w:rPr>
          <w:lang w:eastAsia="en-US"/>
        </w:rPr>
        <w:t>–</w:t>
      </w:r>
      <w:r w:rsidRPr="00E24AC8">
        <w:t xml:space="preserve"> Минфин России) </w:t>
      </w:r>
      <w:r w:rsidRPr="00E24AC8">
        <w:rPr>
          <w:lang w:eastAsia="en-US"/>
        </w:rPr>
        <w:t>от 31.12.2016 № 256н (ФСБУ «Концептуальные основы»)</w:t>
      </w:r>
      <w:r w:rsidRPr="00E24AC8">
        <w:rPr>
          <w:lang w:eastAsia="en-US"/>
        </w:rPr>
        <w:t>;</w:t>
      </w:r>
    </w:p>
    <w:p w:rsidR="00E24AC8" w:rsidRPr="00E24AC8" w:rsidRDefault="00E24AC8" w:rsidP="00E24AC8">
      <w:pPr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E24AC8">
        <w:rPr>
          <w:lang w:eastAsia="en-US"/>
        </w:rPr>
        <w:t>Федеральный закон от 12.01.1996 № 7-ФЗ «О некоммерческих организациях» (Федеральный закон № 7-ФЗ);</w:t>
      </w:r>
    </w:p>
    <w:p w:rsidR="00E24AC8" w:rsidRPr="00E24AC8" w:rsidRDefault="00E24AC8" w:rsidP="00E24AC8">
      <w:pPr>
        <w:numPr>
          <w:ilvl w:val="0"/>
          <w:numId w:val="6"/>
        </w:numPr>
        <w:ind w:left="0" w:firstLine="709"/>
        <w:jc w:val="both"/>
        <w:rPr>
          <w:lang w:eastAsia="en-US"/>
        </w:rPr>
      </w:pPr>
      <w:proofErr w:type="gramStart"/>
      <w:r w:rsidRPr="00E24AC8">
        <w:rPr>
          <w:lang w:eastAsia="en-US"/>
        </w:rPr>
        <w:lastRenderedPageBreak/>
        <w:t>Постановление Правительства Российской Федерации от 30.08.2017 № 1043 «О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Федерации»</w:t>
      </w:r>
      <w:r w:rsidRPr="00E24AC8">
        <w:t xml:space="preserve"> (Постановлением № 1043)</w:t>
      </w:r>
      <w:r w:rsidRPr="00E24AC8">
        <w:rPr>
          <w:lang w:eastAsia="en-US"/>
        </w:rPr>
        <w:t>;</w:t>
      </w:r>
      <w:proofErr w:type="gramEnd"/>
    </w:p>
    <w:p w:rsidR="00E24AC8" w:rsidRPr="00E24AC8" w:rsidRDefault="00E24AC8" w:rsidP="00E24AC8">
      <w:pPr>
        <w:pStyle w:val="a4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709"/>
        <w:rPr>
          <w:color w:val="000000" w:themeColor="text1"/>
          <w:sz w:val="24"/>
          <w:szCs w:val="24"/>
        </w:rPr>
      </w:pPr>
      <w:r w:rsidRPr="00E24AC8">
        <w:rPr>
          <w:color w:val="000000" w:themeColor="text1"/>
          <w:sz w:val="24"/>
          <w:szCs w:val="24"/>
        </w:rPr>
        <w:t xml:space="preserve">Постановление Администрации Раменского городского округа от 27.12.2019 </w:t>
      </w:r>
      <w:r w:rsidRPr="00E24AC8">
        <w:rPr>
          <w:color w:val="000000" w:themeColor="text1"/>
          <w:sz w:val="24"/>
          <w:szCs w:val="24"/>
        </w:rPr>
        <w:br/>
        <w:t>№ 2128 «Об</w:t>
      </w:r>
      <w:r w:rsidRPr="00E24AC8">
        <w:rPr>
          <w:sz w:val="24"/>
          <w:szCs w:val="24"/>
        </w:rPr>
        <w:t xml:space="preserve"> </w:t>
      </w:r>
      <w:r w:rsidRPr="00E24AC8">
        <w:rPr>
          <w:color w:val="000000" w:themeColor="text1"/>
          <w:sz w:val="24"/>
          <w:szCs w:val="24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 Раменского городского округа и финансового обеспечения выполнения муниципального задания» (Постановление № 2128;</w:t>
      </w:r>
    </w:p>
    <w:p w:rsidR="00E24AC8" w:rsidRPr="00E24AC8" w:rsidRDefault="00E24AC8" w:rsidP="00E24AC8">
      <w:pPr>
        <w:pStyle w:val="a4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709"/>
        <w:rPr>
          <w:color w:val="000000" w:themeColor="text1"/>
          <w:sz w:val="24"/>
          <w:szCs w:val="24"/>
        </w:rPr>
      </w:pPr>
      <w:r w:rsidRPr="00E24AC8">
        <w:rPr>
          <w:sz w:val="24"/>
          <w:szCs w:val="24"/>
        </w:rPr>
        <w:t xml:space="preserve">Постановление Администрации Раменского городского округа от 31.01.2020 </w:t>
      </w:r>
      <w:r w:rsidRPr="00E24AC8">
        <w:rPr>
          <w:sz w:val="24"/>
          <w:szCs w:val="24"/>
        </w:rPr>
        <w:br/>
        <w:t>№ 848 «Об утверждении Порядка определения объема и условий предоставления субсидий на иные цели муниципальным бюджетным и автономным учреждениям Раменского городского округа» (Постановление № 848);</w:t>
      </w:r>
    </w:p>
    <w:p w:rsidR="00E24AC8" w:rsidRPr="00E24AC8" w:rsidRDefault="00E24AC8" w:rsidP="00E24AC8">
      <w:pPr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E24AC8">
        <w:rPr>
          <w:lang w:eastAsia="en-US"/>
        </w:rPr>
        <w:t xml:space="preserve"> «Кодекс Российской Федерации об административных правонарушениях» </w:t>
      </w:r>
      <w:r w:rsidRPr="00E24AC8">
        <w:rPr>
          <w:lang w:eastAsia="en-US"/>
        </w:rPr>
        <w:br/>
        <w:t>от 30.12.2001 № 195-ФЗ (КоАП РФ);</w:t>
      </w:r>
    </w:p>
    <w:p w:rsidR="00E24AC8" w:rsidRPr="00E24AC8" w:rsidRDefault="00E24AC8" w:rsidP="00E24AC8">
      <w:pPr>
        <w:pStyle w:val="a4"/>
        <w:widowControl w:val="0"/>
        <w:numPr>
          <w:ilvl w:val="0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E24AC8">
        <w:rPr>
          <w:sz w:val="24"/>
          <w:szCs w:val="24"/>
        </w:rPr>
        <w:t xml:space="preserve">«Кодекс Московской области об административных правонарушениях от 04.05.2016 </w:t>
      </w:r>
      <w:r w:rsidRPr="00E24AC8">
        <w:rPr>
          <w:sz w:val="24"/>
          <w:szCs w:val="24"/>
        </w:rPr>
        <w:br/>
        <w:t>№ 37/2016-ОЗ (КоАП МО).</w:t>
      </w:r>
    </w:p>
    <w:p w:rsidR="00E24AC8" w:rsidRPr="00E24AC8" w:rsidRDefault="00E24AC8" w:rsidP="00E24AC8">
      <w:pPr>
        <w:rPr>
          <w:u w:val="single"/>
        </w:rPr>
      </w:pPr>
    </w:p>
    <w:p w:rsidR="00E24AC8" w:rsidRPr="00E24AC8" w:rsidRDefault="00E24AC8" w:rsidP="00E24AC8">
      <w:pPr>
        <w:tabs>
          <w:tab w:val="left" w:pos="0"/>
        </w:tabs>
        <w:ind w:firstLine="709"/>
        <w:jc w:val="both"/>
      </w:pPr>
    </w:p>
    <w:p w:rsidR="00CE3E33" w:rsidRPr="00CE3E33" w:rsidRDefault="00CE3E33">
      <w:pPr>
        <w:tabs>
          <w:tab w:val="left" w:pos="0"/>
        </w:tabs>
        <w:ind w:firstLine="709"/>
        <w:jc w:val="both"/>
      </w:pPr>
    </w:p>
    <w:sectPr w:rsidR="00CE3E33" w:rsidRPr="00CE3E33" w:rsidSect="00CE3E33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96A2B"/>
    <w:multiLevelType w:val="hybridMultilevel"/>
    <w:tmpl w:val="A8E61572"/>
    <w:lvl w:ilvl="0" w:tplc="8FFC4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B84E15"/>
    <w:multiLevelType w:val="hybridMultilevel"/>
    <w:tmpl w:val="886C39F4"/>
    <w:lvl w:ilvl="0" w:tplc="5FA8256A">
      <w:start w:val="1"/>
      <w:numFmt w:val="decimal"/>
      <w:lvlText w:val="%1."/>
      <w:lvlJc w:val="righ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>
    <w:nsid w:val="32023232"/>
    <w:multiLevelType w:val="hybridMultilevel"/>
    <w:tmpl w:val="0BCAB5C6"/>
    <w:lvl w:ilvl="0" w:tplc="1B46D58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>
    <w:nsid w:val="79A45F89"/>
    <w:multiLevelType w:val="hybridMultilevel"/>
    <w:tmpl w:val="AD507006"/>
    <w:lvl w:ilvl="0" w:tplc="5FA8256A">
      <w:start w:val="1"/>
      <w:numFmt w:val="decimal"/>
      <w:lvlText w:val="%1."/>
      <w:lvlJc w:val="righ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E33"/>
    <w:rsid w:val="00113A4B"/>
    <w:rsid w:val="006D0C04"/>
    <w:rsid w:val="00CE3E33"/>
    <w:rsid w:val="00E2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E3E33"/>
    <w:pPr>
      <w:spacing w:before="100" w:beforeAutospacing="1" w:after="100" w:afterAutospacing="1"/>
      <w:ind w:left="-284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E3E33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CE3E33"/>
    <w:pPr>
      <w:spacing w:line="480" w:lineRule="atLeast"/>
      <w:ind w:left="720" w:firstLine="851"/>
      <w:contextualSpacing/>
      <w:jc w:val="both"/>
    </w:pPr>
    <w:rPr>
      <w:sz w:val="28"/>
      <w:szCs w:val="20"/>
    </w:rPr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iPriority w:val="99"/>
    <w:unhideWhenUsed/>
    <w:qFormat/>
    <w:rsid w:val="00CE3E33"/>
    <w:pPr>
      <w:spacing w:after="120" w:line="480" w:lineRule="atLeast"/>
      <w:ind w:firstLine="851"/>
      <w:jc w:val="both"/>
    </w:pPr>
    <w:rPr>
      <w:sz w:val="28"/>
      <w:szCs w:val="20"/>
    </w:r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uiPriority w:val="99"/>
    <w:rsid w:val="00CE3E3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ectioninfo2">
    <w:name w:val="section__info2"/>
    <w:rsid w:val="00CE3E33"/>
    <w:rPr>
      <w:vanish w:val="0"/>
      <w:webHidden w:val="0"/>
      <w:specVanish w:val="0"/>
    </w:rPr>
  </w:style>
  <w:style w:type="character" w:customStyle="1" w:styleId="upper">
    <w:name w:val="upper"/>
    <w:rsid w:val="00CE3E33"/>
  </w:style>
  <w:style w:type="character" w:customStyle="1" w:styleId="a5">
    <w:name w:val="Абзац списка Знак"/>
    <w:link w:val="a4"/>
    <w:uiPriority w:val="34"/>
    <w:qFormat/>
    <w:locked/>
    <w:rsid w:val="00CE3E3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pytarget">
    <w:name w:val="copy_target"/>
    <w:rsid w:val="00CE3E33"/>
  </w:style>
  <w:style w:type="character" w:customStyle="1" w:styleId="s10">
    <w:name w:val="s_10"/>
    <w:basedOn w:val="a0"/>
    <w:rsid w:val="00CE3E33"/>
  </w:style>
  <w:style w:type="character" w:customStyle="1" w:styleId="10">
    <w:name w:val="Заголовок 1 Знак"/>
    <w:basedOn w:val="a0"/>
    <w:link w:val="1"/>
    <w:uiPriority w:val="9"/>
    <w:rsid w:val="00CE3E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qFormat/>
    <w:rsid w:val="00CE3E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CE3E33"/>
    <w:rPr>
      <w:rFonts w:ascii="Times New Roman" w:hAnsi="Times New Roman" w:cs="Times New Roman"/>
      <w:sz w:val="24"/>
      <w:szCs w:val="24"/>
    </w:rPr>
  </w:style>
  <w:style w:type="character" w:customStyle="1" w:styleId="data">
    <w:name w:val="data"/>
    <w:basedOn w:val="a0"/>
    <w:rsid w:val="00CE3E33"/>
  </w:style>
  <w:style w:type="character" w:customStyle="1" w:styleId="col-auto">
    <w:name w:val="col-auto"/>
    <w:basedOn w:val="a0"/>
    <w:qFormat/>
    <w:rsid w:val="00CE3E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E3E33"/>
    <w:pPr>
      <w:spacing w:before="100" w:beforeAutospacing="1" w:after="100" w:afterAutospacing="1"/>
      <w:ind w:left="-284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E3E33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CE3E33"/>
    <w:pPr>
      <w:spacing w:line="480" w:lineRule="atLeast"/>
      <w:ind w:left="720" w:firstLine="851"/>
      <w:contextualSpacing/>
      <w:jc w:val="both"/>
    </w:pPr>
    <w:rPr>
      <w:sz w:val="28"/>
      <w:szCs w:val="20"/>
    </w:rPr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iPriority w:val="99"/>
    <w:unhideWhenUsed/>
    <w:qFormat/>
    <w:rsid w:val="00CE3E33"/>
    <w:pPr>
      <w:spacing w:after="120" w:line="480" w:lineRule="atLeast"/>
      <w:ind w:firstLine="851"/>
      <w:jc w:val="both"/>
    </w:pPr>
    <w:rPr>
      <w:sz w:val="28"/>
      <w:szCs w:val="20"/>
    </w:r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uiPriority w:val="99"/>
    <w:rsid w:val="00CE3E3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ectioninfo2">
    <w:name w:val="section__info2"/>
    <w:rsid w:val="00CE3E33"/>
    <w:rPr>
      <w:vanish w:val="0"/>
      <w:webHidden w:val="0"/>
      <w:specVanish w:val="0"/>
    </w:rPr>
  </w:style>
  <w:style w:type="character" w:customStyle="1" w:styleId="upper">
    <w:name w:val="upper"/>
    <w:rsid w:val="00CE3E33"/>
  </w:style>
  <w:style w:type="character" w:customStyle="1" w:styleId="a5">
    <w:name w:val="Абзац списка Знак"/>
    <w:link w:val="a4"/>
    <w:uiPriority w:val="34"/>
    <w:qFormat/>
    <w:locked/>
    <w:rsid w:val="00CE3E3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pytarget">
    <w:name w:val="copy_target"/>
    <w:rsid w:val="00CE3E33"/>
  </w:style>
  <w:style w:type="character" w:customStyle="1" w:styleId="s10">
    <w:name w:val="s_10"/>
    <w:basedOn w:val="a0"/>
    <w:rsid w:val="00CE3E33"/>
  </w:style>
  <w:style w:type="character" w:customStyle="1" w:styleId="10">
    <w:name w:val="Заголовок 1 Знак"/>
    <w:basedOn w:val="a0"/>
    <w:link w:val="1"/>
    <w:uiPriority w:val="9"/>
    <w:rsid w:val="00CE3E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qFormat/>
    <w:rsid w:val="00CE3E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CE3E33"/>
    <w:rPr>
      <w:rFonts w:ascii="Times New Roman" w:hAnsi="Times New Roman" w:cs="Times New Roman"/>
      <w:sz w:val="24"/>
      <w:szCs w:val="24"/>
    </w:rPr>
  </w:style>
  <w:style w:type="character" w:customStyle="1" w:styleId="data">
    <w:name w:val="data"/>
    <w:basedOn w:val="a0"/>
    <w:rsid w:val="00CE3E33"/>
  </w:style>
  <w:style w:type="character" w:customStyle="1" w:styleId="col-auto">
    <w:name w:val="col-auto"/>
    <w:basedOn w:val="a0"/>
    <w:qFormat/>
    <w:rsid w:val="00CE3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3265&amp;dst=1000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3774</Words>
  <Characters>21517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</cp:revision>
  <dcterms:created xsi:type="dcterms:W3CDTF">2025-01-21T07:05:00Z</dcterms:created>
  <dcterms:modified xsi:type="dcterms:W3CDTF">2025-01-21T07:05:00Z</dcterms:modified>
</cp:coreProperties>
</file>