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DD6A08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27.112024                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6/23-СД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647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30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47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Савиной Наталии Алексеевны</w:t>
            </w:r>
            <w:bookmarkEnd w:id="0"/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Default="000F0684" w:rsidP="00647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30EA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64714B">
        <w:rPr>
          <w:rFonts w:ascii="Times New Roman" w:eastAsia="Times New Roman" w:hAnsi="Times New Roman" w:cs="Times New Roman"/>
          <w:sz w:val="28"/>
          <w:szCs w:val="20"/>
          <w:lang w:eastAsia="ru-RU"/>
        </w:rPr>
        <w:t>Савиной Наталии Алексеевны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учитель </w:t>
      </w:r>
      <w:r w:rsidR="006471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технологии </w:t>
      </w:r>
      <w:r w:rsidR="00A30EA6">
        <w:rPr>
          <w:rFonts w:ascii="Times New Roman" w:eastAsia="Times New Roman" w:hAnsi="Times New Roman" w:cs="Times New Roman"/>
          <w:sz w:val="28"/>
          <w:szCs w:val="20"/>
          <w:lang w:eastAsia="ru-RU"/>
        </w:rPr>
        <w:t>Гжельской СОШ с</w:t>
      </w:r>
      <w:proofErr w:type="gramEnd"/>
      <w:r w:rsidR="00A30E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изучением предметов художественно-эстетического цикла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работы </w:t>
      </w:r>
      <w:r w:rsidR="0064714B">
        <w:rPr>
          <w:rFonts w:ascii="Times New Roman" w:eastAsia="Times New Roman" w:hAnsi="Times New Roman" w:cs="Times New Roman"/>
          <w:sz w:val="28"/>
          <w:szCs w:val="20"/>
          <w:lang w:eastAsia="ru-RU"/>
        </w:rPr>
        <w:t>38</w:t>
      </w:r>
      <w:r w:rsidR="00A30E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лет, </w:t>
      </w:r>
      <w:r w:rsidR="008475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 них </w:t>
      </w:r>
      <w:r w:rsidR="00A30E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8475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системе образования Раменского </w:t>
      </w:r>
      <w:proofErr w:type="spellStart"/>
      <w:r w:rsidR="00847586">
        <w:rPr>
          <w:rFonts w:ascii="Times New Roman" w:eastAsia="Times New Roman" w:hAnsi="Times New Roman" w:cs="Times New Roman"/>
          <w:sz w:val="28"/>
          <w:szCs w:val="20"/>
          <w:lang w:eastAsia="ru-RU"/>
        </w:rPr>
        <w:t>г.о</w:t>
      </w:r>
      <w:proofErr w:type="spellEnd"/>
      <w:r w:rsidR="0084758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30E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="0064714B">
        <w:rPr>
          <w:rFonts w:ascii="Times New Roman" w:eastAsia="Times New Roman" w:hAnsi="Times New Roman" w:cs="Times New Roman"/>
          <w:sz w:val="28"/>
          <w:szCs w:val="20"/>
          <w:lang w:eastAsia="ru-RU"/>
        </w:rPr>
        <w:t>29 лет</w:t>
      </w:r>
      <w:r w:rsidR="00C166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Вносит большой личный вклад в повышение качества образования на основе совершенствования методов обучения и воспитания, инновационной </w:t>
      </w:r>
      <w:proofErr w:type="spellStart"/>
      <w:r w:rsidR="00C16677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деятельтности</w:t>
      </w:r>
      <w:proofErr w:type="spellEnd"/>
      <w:r w:rsidR="00C166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475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6677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освоение новых образовательных технологий.</w:t>
      </w:r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6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Ученики </w:t>
      </w:r>
      <w:r w:rsidR="00C16677">
        <w:rPr>
          <w:rFonts w:ascii="Times New Roman" w:eastAsia="Times New Roman" w:hAnsi="Times New Roman" w:cs="Times New Roman"/>
          <w:sz w:val="28"/>
          <w:szCs w:val="20"/>
          <w:lang w:eastAsia="ru-RU"/>
        </w:rPr>
        <w:t>Наталии Алексеевны</w:t>
      </w:r>
      <w:r w:rsidR="00D646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</w:t>
      </w:r>
      <w:r w:rsidR="00C166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постоянные участники районных</w:t>
      </w:r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C166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C166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егиональных, международных конкурсов, олимпиад, фестивалей, выставок, </w:t>
      </w:r>
      <w:r w:rsidR="00B13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неоднократно  </w:t>
      </w:r>
      <w:r w:rsidR="00C16677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</w:t>
      </w:r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>ясь</w:t>
      </w:r>
      <w:r w:rsidR="00C166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победителями и призерами.</w:t>
      </w:r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137F6">
        <w:rPr>
          <w:rFonts w:ascii="Times New Roman" w:eastAsia="Times New Roman" w:hAnsi="Times New Roman" w:cs="Times New Roman"/>
          <w:sz w:val="28"/>
          <w:szCs w:val="20"/>
          <w:lang w:eastAsia="ru-RU"/>
        </w:rPr>
        <w:t>Савина Н.А. - р</w:t>
      </w:r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>уководитель школьного методического объединения учителей технологии и предметов художественно-эстетического цикла, наставник молодых учителей.</w:t>
      </w:r>
      <w:r w:rsidR="00B13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Опыт работы представлен на </w:t>
      </w:r>
      <w:proofErr w:type="gramStart"/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региональных</w:t>
      </w:r>
      <w:proofErr w:type="gramEnd"/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>вебинарах</w:t>
      </w:r>
      <w:proofErr w:type="spellEnd"/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«Художественная керамика и традиционная игрушка в системе образования», «Реализация вариативного компонента программы воспитания на примере школьного центра «Гжельская майолика». </w:t>
      </w:r>
      <w:r w:rsidR="00C31E75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протяжении многих лет</w:t>
      </w:r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является членом жюри муниципального </w:t>
      </w:r>
      <w:r w:rsidR="00B13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регионального </w:t>
      </w:r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>этап</w:t>
      </w:r>
      <w:r w:rsidR="00B137F6">
        <w:rPr>
          <w:rFonts w:ascii="Times New Roman" w:eastAsia="Times New Roman" w:hAnsi="Times New Roman" w:cs="Times New Roman"/>
          <w:sz w:val="28"/>
          <w:szCs w:val="20"/>
          <w:lang w:eastAsia="ru-RU"/>
        </w:rPr>
        <w:t>ов всероссийской олимпиады школьников по технологии.</w:t>
      </w:r>
      <w:r w:rsidR="00430E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137F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Ведет большую работу по профориентации, пропаганде Гжельского народного керамического промысла</w:t>
      </w:r>
      <w:r w:rsidR="003E37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B619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A30EA6" w:rsidRPr="00B13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Нагрудным знаком «Почетный работник воспитания и просвещения Российской Федерации», Почетной грамотой Министерства образования Московской области, Знаком Главы Раменского муниципального района «За высокий профессионализм, </w:t>
      </w:r>
      <w:r w:rsidR="0064714B" w:rsidRPr="00B137F6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Грамотой Главы Раменского района</w:t>
      </w:r>
      <w:r w:rsidRPr="00B137F6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образование, гражданско-патриотическое и духовно-нравственное воспитание </w:t>
      </w:r>
      <w:r w:rsidR="00C36355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подрастающего поколения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B137F6" w:rsidRDefault="00B137F6" w:rsidP="00647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37F6" w:rsidRPr="00B171FC" w:rsidRDefault="00B137F6" w:rsidP="00647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37F6" w:rsidRDefault="00B137F6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2A755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647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Савину Наталию Алексеевну</w:t>
      </w:r>
      <w:r w:rsidR="00593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37DF" w:rsidRDefault="003E37DF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590B"/>
    <w:rsid w:val="000531A5"/>
    <w:rsid w:val="00065548"/>
    <w:rsid w:val="00092012"/>
    <w:rsid w:val="000F0684"/>
    <w:rsid w:val="000F1977"/>
    <w:rsid w:val="00115DF3"/>
    <w:rsid w:val="00187281"/>
    <w:rsid w:val="00223EBD"/>
    <w:rsid w:val="0022558C"/>
    <w:rsid w:val="00246394"/>
    <w:rsid w:val="0028324C"/>
    <w:rsid w:val="002A7558"/>
    <w:rsid w:val="00345D2E"/>
    <w:rsid w:val="00377A0A"/>
    <w:rsid w:val="00377F4E"/>
    <w:rsid w:val="0039686D"/>
    <w:rsid w:val="003E37DF"/>
    <w:rsid w:val="00430CDD"/>
    <w:rsid w:val="00430E79"/>
    <w:rsid w:val="00465678"/>
    <w:rsid w:val="00477FF1"/>
    <w:rsid w:val="00487A56"/>
    <w:rsid w:val="004C6937"/>
    <w:rsid w:val="005931A2"/>
    <w:rsid w:val="0064714B"/>
    <w:rsid w:val="00781C71"/>
    <w:rsid w:val="007D4AB7"/>
    <w:rsid w:val="00824512"/>
    <w:rsid w:val="008259A9"/>
    <w:rsid w:val="00827638"/>
    <w:rsid w:val="00847586"/>
    <w:rsid w:val="008761DA"/>
    <w:rsid w:val="008774BA"/>
    <w:rsid w:val="008E1D48"/>
    <w:rsid w:val="009100F2"/>
    <w:rsid w:val="00917806"/>
    <w:rsid w:val="00933CBB"/>
    <w:rsid w:val="00984484"/>
    <w:rsid w:val="00985DD7"/>
    <w:rsid w:val="0099045D"/>
    <w:rsid w:val="00A30EA6"/>
    <w:rsid w:val="00A9100C"/>
    <w:rsid w:val="00AB3FB1"/>
    <w:rsid w:val="00AD30EE"/>
    <w:rsid w:val="00B137F6"/>
    <w:rsid w:val="00B619D3"/>
    <w:rsid w:val="00BB5B19"/>
    <w:rsid w:val="00BC367F"/>
    <w:rsid w:val="00BE45EE"/>
    <w:rsid w:val="00C16677"/>
    <w:rsid w:val="00C31E75"/>
    <w:rsid w:val="00C36355"/>
    <w:rsid w:val="00D6465D"/>
    <w:rsid w:val="00DD6A08"/>
    <w:rsid w:val="00DE337F"/>
    <w:rsid w:val="00DF352D"/>
    <w:rsid w:val="00E11046"/>
    <w:rsid w:val="00E15889"/>
    <w:rsid w:val="00E25E99"/>
    <w:rsid w:val="00E553B2"/>
    <w:rsid w:val="00EF24A9"/>
    <w:rsid w:val="00F2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4</cp:revision>
  <cp:lastPrinted>2024-05-30T11:05:00Z</cp:lastPrinted>
  <dcterms:created xsi:type="dcterms:W3CDTF">2024-11-26T13:18:00Z</dcterms:created>
  <dcterms:modified xsi:type="dcterms:W3CDTF">2024-12-26T08:22:00Z</dcterms:modified>
</cp:coreProperties>
</file>