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</w:t>
            </w:r>
            <w:r w:rsidR="00395815">
              <w:rPr>
                <w:rFonts w:ascii="Arial" w:hAnsi="Arial"/>
                <w:spacing w:val="-20"/>
                <w:sz w:val="24"/>
                <w:lang w:val="en-US"/>
              </w:rPr>
              <w:t>17-05-2024</w:t>
            </w:r>
            <w:r>
              <w:rPr>
                <w:rFonts w:ascii="Arial" w:hAnsi="Arial"/>
                <w:spacing w:val="-20"/>
                <w:sz w:val="24"/>
              </w:rPr>
              <w:t xml:space="preserve">_________________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_</w:t>
            </w:r>
            <w:r w:rsidR="00395815">
              <w:rPr>
                <w:rFonts w:ascii="Arial" w:hAnsi="Arial"/>
                <w:spacing w:val="-20"/>
                <w:sz w:val="24"/>
                <w:lang w:val="en-US"/>
              </w:rPr>
              <w:t>1752</w:t>
            </w:r>
            <w:r>
              <w:rPr>
                <w:rFonts w:ascii="Arial" w:hAnsi="Arial"/>
                <w:spacing w:val="-20"/>
                <w:sz w:val="24"/>
              </w:rPr>
              <w:t>________________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Pr="00C82EA8">
        <w:rPr>
          <w:sz w:val="28"/>
          <w:szCs w:val="28"/>
          <w:lang w:eastAsia="ru-RU"/>
        </w:rPr>
        <w:t>,</w:t>
      </w:r>
      <w:bookmarkEnd w:id="1"/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9B1991">
        <w:rPr>
          <w:sz w:val="28"/>
          <w:szCs w:val="28"/>
          <w:lang w:eastAsia="ru-RU"/>
        </w:rPr>
        <w:t>4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bookmarkEnd w:id="0"/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b/>
          <w:sz w:val="27"/>
          <w:szCs w:val="27"/>
          <w:lang w:eastAsia="ru-RU"/>
        </w:rPr>
      </w:pPr>
      <w:r w:rsidRPr="00C82EA8">
        <w:rPr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AA57DE">
        <w:rPr>
          <w:rFonts w:eastAsia="Calibri"/>
          <w:sz w:val="28"/>
          <w:szCs w:val="28"/>
          <w:lang w:eastAsia="en-US"/>
        </w:rPr>
        <w:t>администрации Раменского муниципального района</w:t>
      </w:r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9B1991">
        <w:rPr>
          <w:rFonts w:eastAsia="Calibri"/>
          <w:sz w:val="28"/>
          <w:szCs w:val="28"/>
          <w:lang w:eastAsia="en-US"/>
        </w:rPr>
        <w:t>11</w:t>
      </w:r>
      <w:r w:rsidR="00610A97">
        <w:rPr>
          <w:rFonts w:eastAsia="Calibri"/>
          <w:sz w:val="28"/>
          <w:szCs w:val="28"/>
          <w:lang w:eastAsia="en-US"/>
        </w:rPr>
        <w:t>.</w:t>
      </w:r>
      <w:r w:rsidR="009B1991">
        <w:rPr>
          <w:rFonts w:eastAsia="Calibri"/>
          <w:sz w:val="28"/>
          <w:szCs w:val="28"/>
          <w:lang w:eastAsia="en-US"/>
        </w:rPr>
        <w:t>09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610A97">
        <w:rPr>
          <w:rFonts w:eastAsia="Calibri"/>
          <w:sz w:val="28"/>
          <w:szCs w:val="28"/>
          <w:lang w:eastAsia="en-US"/>
        </w:rPr>
        <w:t>2017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9B1991">
        <w:rPr>
          <w:rFonts w:eastAsia="Calibri"/>
          <w:sz w:val="28"/>
          <w:szCs w:val="28"/>
          <w:lang w:eastAsia="en-US"/>
        </w:rPr>
        <w:t>6999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610A97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295046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ул</w:t>
      </w:r>
      <w:r w:rsidR="00295046">
        <w:rPr>
          <w:sz w:val="28"/>
          <w:szCs w:val="28"/>
          <w:lang w:eastAsia="ru-RU"/>
        </w:rPr>
        <w:t xml:space="preserve">. </w:t>
      </w:r>
      <w:r w:rsidR="00610A97">
        <w:rPr>
          <w:sz w:val="28"/>
          <w:szCs w:val="28"/>
          <w:lang w:eastAsia="ru-RU"/>
        </w:rPr>
        <w:t>Кирова</w:t>
      </w:r>
      <w:r w:rsidR="00295046">
        <w:rPr>
          <w:sz w:val="28"/>
          <w:szCs w:val="28"/>
          <w:lang w:eastAsia="ru-RU"/>
        </w:rPr>
        <w:t>, д. 1</w:t>
      </w:r>
      <w:r w:rsidR="009B1991">
        <w:rPr>
          <w:sz w:val="28"/>
          <w:szCs w:val="28"/>
          <w:lang w:eastAsia="ru-RU"/>
        </w:rPr>
        <w:t>4</w:t>
      </w:r>
      <w:r w:rsidR="00610A97">
        <w:rPr>
          <w:sz w:val="28"/>
          <w:szCs w:val="28"/>
          <w:lang w:eastAsia="ru-RU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D3412C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10A97" w:rsidRPr="00C82EA8">
        <w:rPr>
          <w:sz w:val="28"/>
          <w:szCs w:val="28"/>
          <w:lang w:eastAsia="ru-RU"/>
        </w:rPr>
        <w:t xml:space="preserve">Московская область, </w:t>
      </w:r>
      <w:r w:rsidR="00610A97">
        <w:rPr>
          <w:sz w:val="28"/>
          <w:szCs w:val="28"/>
          <w:lang w:eastAsia="ru-RU"/>
        </w:rPr>
        <w:t>г. Раменское</w:t>
      </w:r>
      <w:r w:rsidR="00610A97" w:rsidRPr="00C82EA8">
        <w:rPr>
          <w:sz w:val="28"/>
          <w:szCs w:val="28"/>
          <w:lang w:eastAsia="ru-RU"/>
        </w:rPr>
        <w:t>,</w:t>
      </w:r>
      <w:r w:rsidR="009B1991">
        <w:rPr>
          <w:sz w:val="28"/>
          <w:szCs w:val="28"/>
          <w:lang w:eastAsia="ru-RU"/>
        </w:rPr>
        <w:t xml:space="preserve"> ул. Кирова, д. 14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следующие жилые 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9B1991">
        <w:rPr>
          <w:rFonts w:eastAsia="Calibri"/>
          <w:sz w:val="28"/>
          <w:szCs w:val="28"/>
          <w:lang w:eastAsia="en-US"/>
        </w:rPr>
        <w:t>2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B1991">
        <w:rPr>
          <w:rFonts w:eastAsia="Calibri"/>
          <w:sz w:val="28"/>
          <w:szCs w:val="28"/>
          <w:lang w:eastAsia="en-US"/>
        </w:rPr>
        <w:t>53,7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610A97">
        <w:rPr>
          <w:rFonts w:eastAsia="Calibri"/>
          <w:sz w:val="28"/>
          <w:szCs w:val="28"/>
          <w:lang w:eastAsia="en-US"/>
        </w:rPr>
        <w:t>0000000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9B1991">
        <w:rPr>
          <w:rFonts w:eastAsia="Calibri"/>
          <w:sz w:val="28"/>
          <w:szCs w:val="28"/>
          <w:lang w:eastAsia="en-US"/>
        </w:rPr>
        <w:t>104338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9B1991">
        <w:rPr>
          <w:rFonts w:eastAsia="Calibri"/>
          <w:sz w:val="28"/>
          <w:szCs w:val="28"/>
          <w:lang w:eastAsia="en-US"/>
        </w:rPr>
        <w:t>7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B1991">
        <w:rPr>
          <w:rFonts w:eastAsia="Calibri"/>
          <w:sz w:val="28"/>
          <w:szCs w:val="28"/>
          <w:lang w:eastAsia="en-US"/>
        </w:rPr>
        <w:t>61,8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7A52C1">
        <w:rPr>
          <w:rFonts w:eastAsia="Calibri"/>
          <w:sz w:val="28"/>
          <w:szCs w:val="28"/>
          <w:lang w:eastAsia="en-US"/>
        </w:rPr>
        <w:t>0000000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9B1991">
        <w:rPr>
          <w:rFonts w:eastAsia="Calibri"/>
          <w:sz w:val="28"/>
          <w:szCs w:val="28"/>
          <w:lang w:eastAsia="en-US"/>
        </w:rPr>
        <w:t>104348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r w:rsidR="00FC72E6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9B1991">
        <w:rPr>
          <w:rFonts w:eastAsia="Calibri"/>
          <w:sz w:val="28"/>
          <w:szCs w:val="28"/>
          <w:lang w:eastAsia="en-US"/>
        </w:rPr>
        <w:t xml:space="preserve"> 11</w:t>
      </w:r>
      <w:r w:rsidR="00FC72E6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9B1991">
        <w:rPr>
          <w:rFonts w:eastAsia="Calibri"/>
          <w:sz w:val="28"/>
          <w:szCs w:val="28"/>
          <w:lang w:eastAsia="en-US"/>
        </w:rPr>
        <w:t>45,1</w:t>
      </w:r>
      <w:r w:rsidR="00FC72E6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C72E6" w:rsidRPr="00C82EA8">
        <w:rPr>
          <w:rFonts w:eastAsia="Calibri"/>
          <w:sz w:val="28"/>
          <w:szCs w:val="28"/>
          <w:lang w:eastAsia="en-US"/>
        </w:rPr>
        <w:t>кв.м</w:t>
      </w:r>
      <w:proofErr w:type="spellEnd"/>
      <w:r w:rsidR="00FC72E6"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FC72E6" w:rsidRPr="002E720E">
        <w:rPr>
          <w:rFonts w:eastAsia="Calibri"/>
          <w:sz w:val="28"/>
          <w:szCs w:val="28"/>
          <w:lang w:eastAsia="en-US"/>
        </w:rPr>
        <w:t>50:23:</w:t>
      </w:r>
      <w:r w:rsidR="00FC72E6">
        <w:rPr>
          <w:rFonts w:eastAsia="Calibri"/>
          <w:sz w:val="28"/>
          <w:szCs w:val="28"/>
          <w:lang w:eastAsia="en-US"/>
        </w:rPr>
        <w:t>0000000</w:t>
      </w:r>
      <w:r w:rsidR="00FC72E6" w:rsidRPr="002E720E">
        <w:rPr>
          <w:rFonts w:eastAsia="Calibri"/>
          <w:sz w:val="28"/>
          <w:szCs w:val="28"/>
          <w:lang w:eastAsia="en-US"/>
        </w:rPr>
        <w:t>:</w:t>
      </w:r>
      <w:r w:rsidR="009B1991">
        <w:rPr>
          <w:rFonts w:eastAsia="Calibri"/>
          <w:sz w:val="28"/>
          <w:szCs w:val="28"/>
          <w:lang w:eastAsia="en-US"/>
        </w:rPr>
        <w:t>104330</w:t>
      </w:r>
      <w:r w:rsidR="00FC72E6"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lastRenderedPageBreak/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</w:p>
    <w:p w:rsidR="00D13927" w:rsidRPr="00D13927" w:rsidRDefault="00D13927" w:rsidP="00D13927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D13927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D13927">
        <w:rPr>
          <w:szCs w:val="28"/>
        </w:rPr>
        <w:t>медиацентр</w:t>
      </w:r>
      <w:proofErr w:type="spellEnd"/>
      <w:r w:rsidRPr="00D13927">
        <w:rPr>
          <w:szCs w:val="28"/>
        </w:rPr>
        <w:t>» Раменского городского округа (</w:t>
      </w:r>
      <w:proofErr w:type="spellStart"/>
      <w:r w:rsidRPr="00D13927">
        <w:rPr>
          <w:szCs w:val="28"/>
        </w:rPr>
        <w:t>Дубовская</w:t>
      </w:r>
      <w:proofErr w:type="spellEnd"/>
      <w:r w:rsidRPr="00D13927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D13927" w:rsidP="00D13927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D13927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  <w:r>
        <w:rPr>
          <w:szCs w:val="28"/>
        </w:rPr>
        <w:t xml:space="preserve"> 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r w:rsidR="001C39BE" w:rsidRPr="00117916">
        <w:rPr>
          <w:szCs w:val="28"/>
        </w:rPr>
        <w:t xml:space="preserve">Контроль за исполнением настоящего постановления </w:t>
      </w:r>
      <w:proofErr w:type="gramStart"/>
      <w:r w:rsidR="001C39BE" w:rsidRPr="00117916">
        <w:rPr>
          <w:szCs w:val="28"/>
        </w:rPr>
        <w:t xml:space="preserve">возложить </w:t>
      </w:r>
      <w:r w:rsidR="009121ED" w:rsidRPr="00117916">
        <w:rPr>
          <w:szCs w:val="28"/>
        </w:rPr>
        <w:t xml:space="preserve"> </w:t>
      </w:r>
      <w:r w:rsidR="00AA57DE">
        <w:rPr>
          <w:szCs w:val="28"/>
        </w:rPr>
        <w:t>на</w:t>
      </w:r>
      <w:proofErr w:type="gramEnd"/>
      <w:r w:rsidR="00AA57DE">
        <w:rPr>
          <w:szCs w:val="28"/>
        </w:rPr>
        <w:t xml:space="preserve"> заместителя главы </w:t>
      </w:r>
      <w:r w:rsidR="001C39BE" w:rsidRPr="00117916">
        <w:rPr>
          <w:szCs w:val="28"/>
        </w:rPr>
        <w:t>Раменского городског</w:t>
      </w:r>
      <w:r w:rsidR="00AA57DE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AA57DE" w:rsidRDefault="00AA57DE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AA57DE" w:rsidRDefault="00AA57DE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0D7377" w:rsidRPr="000D7377" w:rsidRDefault="000D7377" w:rsidP="000D7377">
      <w:pPr>
        <w:pStyle w:val="a5"/>
        <w:tabs>
          <w:tab w:val="left" w:pos="851"/>
          <w:tab w:val="left" w:pos="1134"/>
        </w:tabs>
        <w:contextualSpacing/>
        <w:rPr>
          <w:szCs w:val="28"/>
        </w:rPr>
      </w:pPr>
      <w:r w:rsidRPr="000D7377">
        <w:rPr>
          <w:szCs w:val="28"/>
        </w:rPr>
        <w:t>Временно исполняющий полномочия</w:t>
      </w:r>
    </w:p>
    <w:p w:rsidR="00AA57DE" w:rsidRPr="00117916" w:rsidRDefault="000D7377" w:rsidP="000D7377">
      <w:pPr>
        <w:pStyle w:val="a5"/>
        <w:tabs>
          <w:tab w:val="left" w:pos="851"/>
          <w:tab w:val="left" w:pos="1134"/>
        </w:tabs>
        <w:contextualSpacing/>
        <w:rPr>
          <w:szCs w:val="28"/>
        </w:rPr>
      </w:pPr>
      <w:r w:rsidRPr="000D7377">
        <w:rPr>
          <w:szCs w:val="28"/>
        </w:rPr>
        <w:t>главы Раменского городского округа                                                         Э.В. Малышев</w:t>
      </w: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Pr="00EA7A81" w:rsidRDefault="001C39BE" w:rsidP="004044BD">
      <w:pPr>
        <w:pStyle w:val="a5"/>
      </w:pPr>
    </w:p>
    <w:p w:rsidR="00F647AA" w:rsidRDefault="00F647AA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F94872" w:rsidRDefault="00F94872" w:rsidP="004044BD">
      <w:pPr>
        <w:pStyle w:val="a5"/>
      </w:pPr>
    </w:p>
    <w:p w:rsidR="001C39BE" w:rsidRDefault="001C39BE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D7377"/>
    <w:rsid w:val="000E3567"/>
    <w:rsid w:val="000F1139"/>
    <w:rsid w:val="000F6A8C"/>
    <w:rsid w:val="000F759E"/>
    <w:rsid w:val="001132F5"/>
    <w:rsid w:val="00117916"/>
    <w:rsid w:val="00132DC1"/>
    <w:rsid w:val="00190AFA"/>
    <w:rsid w:val="001A03AB"/>
    <w:rsid w:val="001B1DC0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311BB8"/>
    <w:rsid w:val="00315A1B"/>
    <w:rsid w:val="00395815"/>
    <w:rsid w:val="003D17C2"/>
    <w:rsid w:val="00402F9F"/>
    <w:rsid w:val="004044BD"/>
    <w:rsid w:val="0040666D"/>
    <w:rsid w:val="00442C3E"/>
    <w:rsid w:val="004534AA"/>
    <w:rsid w:val="00453FF5"/>
    <w:rsid w:val="00471114"/>
    <w:rsid w:val="004875D3"/>
    <w:rsid w:val="004B750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610A97"/>
    <w:rsid w:val="00616948"/>
    <w:rsid w:val="006654A1"/>
    <w:rsid w:val="006D02F3"/>
    <w:rsid w:val="00715131"/>
    <w:rsid w:val="00737935"/>
    <w:rsid w:val="0077000A"/>
    <w:rsid w:val="007720BA"/>
    <w:rsid w:val="007A26EF"/>
    <w:rsid w:val="007A52C1"/>
    <w:rsid w:val="007C0A0F"/>
    <w:rsid w:val="007F3630"/>
    <w:rsid w:val="0080156E"/>
    <w:rsid w:val="0083102C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1991"/>
    <w:rsid w:val="009B262B"/>
    <w:rsid w:val="009C63BA"/>
    <w:rsid w:val="009D0272"/>
    <w:rsid w:val="009D10F9"/>
    <w:rsid w:val="009D4DC0"/>
    <w:rsid w:val="009E73DE"/>
    <w:rsid w:val="00A17B14"/>
    <w:rsid w:val="00A7041D"/>
    <w:rsid w:val="00A72255"/>
    <w:rsid w:val="00A94A9D"/>
    <w:rsid w:val="00AA57DE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927"/>
    <w:rsid w:val="00D13B63"/>
    <w:rsid w:val="00D22DEB"/>
    <w:rsid w:val="00D31BE8"/>
    <w:rsid w:val="00D32A30"/>
    <w:rsid w:val="00D3412C"/>
    <w:rsid w:val="00D37C77"/>
    <w:rsid w:val="00D44B12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94872"/>
    <w:rsid w:val="00FB5B15"/>
    <w:rsid w:val="00FB65E3"/>
    <w:rsid w:val="00FB6B64"/>
    <w:rsid w:val="00FC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4428B2-FB02-4ECC-9456-43B4CE85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BA6F-2265-4A52-853A-AECD086B3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P04U06</cp:lastModifiedBy>
  <cp:revision>13</cp:revision>
  <cp:lastPrinted>2024-05-02T14:16:00Z</cp:lastPrinted>
  <dcterms:created xsi:type="dcterms:W3CDTF">2024-04-22T08:24:00Z</dcterms:created>
  <dcterms:modified xsi:type="dcterms:W3CDTF">2024-05-22T11:15:00Z</dcterms:modified>
</cp:coreProperties>
</file>