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9C30DB" w:rsidTr="00AA4F61">
        <w:trPr>
          <w:cantSplit/>
        </w:trPr>
        <w:tc>
          <w:tcPr>
            <w:tcW w:w="10065" w:type="dxa"/>
            <w:hideMark/>
          </w:tcPr>
          <w:p w:rsidR="009C30DB" w:rsidRDefault="009C30DB" w:rsidP="00AA4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53945FCC" wp14:editId="7E2BE92D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30DB" w:rsidRDefault="009C30DB" w:rsidP="00AA4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СОВЕТ ДЕПУТАТОВ </w:t>
            </w:r>
          </w:p>
          <w:p w:rsidR="009C30DB" w:rsidRDefault="009C30DB" w:rsidP="00AA4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ГОРОДСКОГО ОКРУГА </w:t>
            </w:r>
          </w:p>
          <w:p w:rsidR="009C30DB" w:rsidRDefault="009C30DB" w:rsidP="00AA4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</w:tc>
      </w:tr>
      <w:tr w:rsidR="009C30DB" w:rsidTr="00AA4F61">
        <w:tc>
          <w:tcPr>
            <w:tcW w:w="10065" w:type="dxa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9C30DB" w:rsidRDefault="009C30DB" w:rsidP="00AA4F6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9C30DB" w:rsidRDefault="009C30DB" w:rsidP="00AA4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</w:tc>
      </w:tr>
    </w:tbl>
    <w:p w:rsidR="009C30DB" w:rsidRDefault="009C30DB" w:rsidP="009C30DB">
      <w:pPr>
        <w:spacing w:after="0" w:line="220" w:lineRule="exact"/>
        <w:jc w:val="center"/>
        <w:rPr>
          <w:rFonts w:ascii="Times New Roman" w:eastAsia="Sylfaen" w:hAnsi="Times New Roman" w:cs="Sylfaen"/>
          <w:sz w:val="28"/>
          <w:szCs w:val="28"/>
          <w:lang w:eastAsia="ru-RU"/>
        </w:rPr>
      </w:pPr>
    </w:p>
    <w:p w:rsidR="009C30DB" w:rsidRDefault="009C30DB" w:rsidP="009C30DB">
      <w:pPr>
        <w:spacing w:after="0" w:line="240" w:lineRule="auto"/>
        <w:ind w:left="714" w:hanging="357"/>
        <w:jc w:val="right"/>
        <w:rPr>
          <w:rFonts w:ascii="Calibri" w:eastAsia="Calibri" w:hAnsi="Calibri" w:cs="Times New Roman"/>
        </w:rPr>
      </w:pPr>
    </w:p>
    <w:p w:rsidR="009C30DB" w:rsidRDefault="009C30DB" w:rsidP="009C30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proofErr w:type="gramStart"/>
      <w:r>
        <w:rPr>
          <w:rFonts w:ascii="Times New Roman" w:eastAsia="Calibri" w:hAnsi="Times New Roman" w:cs="Times New Roman"/>
          <w:b/>
          <w:sz w:val="36"/>
          <w:szCs w:val="36"/>
        </w:rPr>
        <w:t>Р</w:t>
      </w:r>
      <w:proofErr w:type="gramEnd"/>
      <w:r>
        <w:rPr>
          <w:rFonts w:ascii="Times New Roman" w:eastAsia="Calibri" w:hAnsi="Times New Roman" w:cs="Times New Roman"/>
          <w:b/>
          <w:sz w:val="36"/>
          <w:szCs w:val="36"/>
        </w:rPr>
        <w:t xml:space="preserve"> Е Ш Е Н И Е</w:t>
      </w:r>
    </w:p>
    <w:p w:rsidR="009C30DB" w:rsidRDefault="009C30DB" w:rsidP="009C30D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30DB" w:rsidRDefault="00DF3756" w:rsidP="009C30DB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29.11.2023</w:t>
      </w:r>
      <w:r w:rsidR="009C30DB" w:rsidRPr="00087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30D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18/27-СД</w:t>
      </w:r>
      <w:r w:rsidR="009C3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 w:rsidR="009C30DB"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>Московская область</w:t>
      </w:r>
    </w:p>
    <w:tbl>
      <w:tblPr>
        <w:tblW w:w="10166" w:type="dxa"/>
        <w:tblLook w:val="01E0" w:firstRow="1" w:lastRow="1" w:firstColumn="1" w:lastColumn="1" w:noHBand="0" w:noVBand="0"/>
      </w:tblPr>
      <w:tblGrid>
        <w:gridCol w:w="9889"/>
        <w:gridCol w:w="277"/>
      </w:tblGrid>
      <w:tr w:rsidR="009C30DB" w:rsidRPr="00B171FC" w:rsidTr="00AA4F61">
        <w:trPr>
          <w:trHeight w:val="853"/>
        </w:trPr>
        <w:tc>
          <w:tcPr>
            <w:tcW w:w="9889" w:type="dxa"/>
            <w:shd w:val="clear" w:color="auto" w:fill="auto"/>
          </w:tcPr>
          <w:p w:rsidR="009C30DB" w:rsidRPr="00B171FC" w:rsidRDefault="009C30DB" w:rsidP="009C30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награждении Почетным знаком Совета </w:t>
            </w:r>
            <w:r w:rsidR="00780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депутатов Раменского городского 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Московской области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«Признание зас</w:t>
            </w:r>
            <w:bookmarkStart w:id="0" w:name="_GoBack"/>
            <w:bookmarkEnd w:id="0"/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луг»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Мазурина Николая Михайловича</w:t>
            </w:r>
          </w:p>
        </w:tc>
        <w:tc>
          <w:tcPr>
            <w:tcW w:w="277" w:type="dxa"/>
            <w:shd w:val="clear" w:color="auto" w:fill="auto"/>
          </w:tcPr>
          <w:p w:rsidR="009C30DB" w:rsidRPr="00B171FC" w:rsidRDefault="009C30DB" w:rsidP="00AA4F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C30DB" w:rsidRPr="00B171FC" w:rsidRDefault="009C30DB" w:rsidP="009C30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C30DB" w:rsidRPr="00B171FC" w:rsidRDefault="009C30DB" w:rsidP="009C30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Рассмотрев ходатайство о награждении  Почетным знаком Совета депутатов Раменского городского </w:t>
      </w:r>
      <w:r w:rsidRPr="00541D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  <w:r w:rsidRPr="001B0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«Признание заслуг» </w:t>
      </w:r>
      <w:r w:rsidRPr="009C30D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Мазурина </w:t>
      </w:r>
      <w:proofErr w:type="gramStart"/>
      <w:r w:rsidRPr="009C30D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Николая Михайловича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Мазурин</w:t>
      </w:r>
      <w:r w:rsidRPr="001C630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Н.М.</w:t>
      </w:r>
      <w:r w:rsidRPr="001C630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является Председателем совета директоров АО «Кредит-Центр», на протяжении своей трудовой и общественной деятельности</w:t>
      </w:r>
      <w:r w:rsidR="005E561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активно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участвовал</w:t>
      </w:r>
      <w:r w:rsidR="005E561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совершенствовании законодательства</w:t>
      </w:r>
      <w:r w:rsidR="00780AF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различных уровнях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780AFF" w:rsidRPr="00780AFF">
        <w:rPr>
          <w:rFonts w:ascii="Times New Roman" w:eastAsia="Times New Roman" w:hAnsi="Times New Roman" w:cs="Times New Roman"/>
          <w:sz w:val="28"/>
          <w:szCs w:val="20"/>
          <w:lang w:eastAsia="ru-RU"/>
        </w:rPr>
        <w:t>имеет многочисленные благодарности и почетные грамоты, множество Знаков отличия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) за многолетний безупречный труд, высочайший профессионализм, большой личный вклад в развитие местного самоуправлен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ия в Раменском городском округе</w:t>
      </w:r>
      <w:proofErr w:type="gramEnd"/>
    </w:p>
    <w:p w:rsidR="009C30DB" w:rsidRPr="00B171FC" w:rsidRDefault="009C30DB" w:rsidP="009C30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C30DB" w:rsidRPr="00B171FC" w:rsidRDefault="009C30DB" w:rsidP="009C30D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Совет депутатов Раменского городского округа РЕШИЛ:</w:t>
      </w:r>
    </w:p>
    <w:p w:rsidR="009C30DB" w:rsidRPr="00B171FC" w:rsidRDefault="009C30DB" w:rsidP="009C30D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C30DB" w:rsidRPr="00B171FC" w:rsidRDefault="009C30DB" w:rsidP="009C30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Наградить Почетным знаком Совета депутатов Раменского городского округа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Московской области 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«Признание заслуг» </w:t>
      </w:r>
      <w:r w:rsidR="00780AFF" w:rsidRPr="00780AF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Мазурина Николая Михайловича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9C30DB" w:rsidRPr="00B171FC" w:rsidRDefault="009C30DB" w:rsidP="009C30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C30DB" w:rsidRPr="00B171FC" w:rsidRDefault="009C30DB" w:rsidP="009C30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C30DB" w:rsidRPr="00B171FC" w:rsidRDefault="009C30DB" w:rsidP="009C30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C30DB" w:rsidRPr="00B171FC" w:rsidRDefault="009C30DB" w:rsidP="009C30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C30DB" w:rsidRPr="00B171FC" w:rsidRDefault="009C30DB" w:rsidP="009C30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Совета депутатов</w:t>
      </w:r>
    </w:p>
    <w:p w:rsidR="009C30DB" w:rsidRPr="00B171FC" w:rsidRDefault="009C30DB" w:rsidP="009C30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Раменского городского округа                         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     Ю.А. Ермаков</w:t>
      </w:r>
    </w:p>
    <w:p w:rsidR="009C30DB" w:rsidRDefault="009C30DB" w:rsidP="009C30DB"/>
    <w:p w:rsidR="009C30DB" w:rsidRDefault="009C30DB" w:rsidP="009C30DB"/>
    <w:p w:rsidR="00BE45EE" w:rsidRDefault="00BE45EE"/>
    <w:sectPr w:rsidR="00BE45EE" w:rsidSect="00DF352D">
      <w:pgSz w:w="11907" w:h="16840"/>
      <w:pgMar w:top="1134" w:right="567" w:bottom="1134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0DB"/>
    <w:rsid w:val="005E5617"/>
    <w:rsid w:val="00780AFF"/>
    <w:rsid w:val="009C30DB"/>
    <w:rsid w:val="00BE45EE"/>
    <w:rsid w:val="00DF352D"/>
    <w:rsid w:val="00DF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3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30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3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30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P13U09</dc:creator>
  <cp:lastModifiedBy>P08U03</cp:lastModifiedBy>
  <cp:revision>2</cp:revision>
  <dcterms:created xsi:type="dcterms:W3CDTF">2023-11-28T15:30:00Z</dcterms:created>
  <dcterms:modified xsi:type="dcterms:W3CDTF">2023-11-30T12:10:00Z</dcterms:modified>
</cp:coreProperties>
</file>