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43" w:rsidRDefault="00210843" w:rsidP="0021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10843" w:rsidTr="00085803">
        <w:trPr>
          <w:cantSplit/>
        </w:trPr>
        <w:tc>
          <w:tcPr>
            <w:tcW w:w="10065" w:type="dxa"/>
            <w:hideMark/>
          </w:tcPr>
          <w:p w:rsidR="00210843" w:rsidRDefault="00210843" w:rsidP="0008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9C76A07" wp14:editId="523B6935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843" w:rsidRDefault="00210843" w:rsidP="0008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210843" w:rsidRDefault="00210843" w:rsidP="0008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210843" w:rsidRDefault="00210843" w:rsidP="0008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210843" w:rsidTr="00085803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210843" w:rsidRDefault="00210843" w:rsidP="0008580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210843" w:rsidRDefault="00210843" w:rsidP="0008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210843" w:rsidRDefault="00210843" w:rsidP="00210843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210843" w:rsidRDefault="00210843" w:rsidP="00210843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210843" w:rsidRDefault="00210843" w:rsidP="0021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210843" w:rsidRDefault="00210843" w:rsidP="002108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843" w:rsidRDefault="00210843" w:rsidP="002108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№____________</w:t>
      </w:r>
    </w:p>
    <w:p w:rsidR="00210843" w:rsidRDefault="00210843" w:rsidP="00210843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210843" w:rsidRPr="00B171FC" w:rsidTr="00085803">
        <w:trPr>
          <w:trHeight w:val="853"/>
        </w:trPr>
        <w:tc>
          <w:tcPr>
            <w:tcW w:w="9889" w:type="dxa"/>
            <w:shd w:val="clear" w:color="auto" w:fill="auto"/>
          </w:tcPr>
          <w:p w:rsidR="00210843" w:rsidRPr="00B171FC" w:rsidRDefault="00210843" w:rsidP="0021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B1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 в Устав Раменского городского округа Московской области</w:t>
            </w:r>
            <w:bookmarkEnd w:id="0"/>
          </w:p>
        </w:tc>
        <w:tc>
          <w:tcPr>
            <w:tcW w:w="277" w:type="dxa"/>
            <w:shd w:val="clear" w:color="auto" w:fill="auto"/>
          </w:tcPr>
          <w:p w:rsidR="00210843" w:rsidRPr="00B171FC" w:rsidRDefault="00210843" w:rsidP="00085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0843" w:rsidRPr="00B171FC" w:rsidRDefault="00210843" w:rsidP="0021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0843" w:rsidRPr="00B171FC" w:rsidRDefault="00210843" w:rsidP="00210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приведения 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соответствие с действующим законодательством Российской Федерации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.200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муниципальной службе в Российской Федерации», З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аконом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.200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№13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7/2007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210843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</w:t>
      </w:r>
      <w:r w:rsidR="002F6915" w:rsidRP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 службе в</w:t>
      </w:r>
      <w:r w:rsidR="002F6915" w:rsidRPr="002F6915">
        <w:t xml:space="preserve"> </w:t>
      </w:r>
      <w:r w:rsidR="002F6915" w:rsidRP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>»,</w:t>
      </w:r>
      <w:proofErr w:type="gramEnd"/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0843" w:rsidRPr="00B171FC" w:rsidRDefault="00210843" w:rsidP="002108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210843" w:rsidRPr="00B171FC" w:rsidRDefault="00210843" w:rsidP="002108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0843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312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2F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Раменского городского округа Московской области, принятый Решением 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Раменского городского округа</w:t>
      </w:r>
      <w:r w:rsidR="00D347D7" w:rsidRPr="00D347D7">
        <w:t xml:space="preserve"> </w:t>
      </w:r>
      <w:r w:rsidR="00D347D7" w:rsidRPr="00D347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2F6915" w:rsidRPr="002F6915">
        <w:t xml:space="preserve"> 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22.01.2020 №1/1-СД (с 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принятыми Решениями 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Раменского городского округа</w:t>
      </w:r>
      <w:r w:rsidR="00D347D7" w:rsidRPr="00D347D7">
        <w:t xml:space="preserve"> </w:t>
      </w:r>
      <w:r w:rsidR="00D347D7" w:rsidRPr="00D347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31.03.2021 №3/1-СД, от 29.06.2022 №10/1-СД, 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6915"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№10/1-СД</w:t>
      </w:r>
      <w:r w:rsid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 и дополнения</w:t>
      </w:r>
      <w:r w:rsidR="001312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12BE" w:rsidRDefault="001312BE" w:rsidP="00131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7 статьи 41 Устава изложить в следующей редакции:</w:t>
      </w:r>
    </w:p>
    <w:p w:rsidR="001312BE" w:rsidRDefault="001312BE" w:rsidP="00C37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выплат, определяемых муниципальными правовыми актами Совета депутатов </w:t>
      </w:r>
      <w:r w:rsidR="000F47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в соответствии с законодательством Российской Федерации и законодательством Московской области»;</w:t>
      </w:r>
    </w:p>
    <w:p w:rsidR="001312BE" w:rsidRDefault="001312BE" w:rsidP="00131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C3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статью 41 Устава дополнить пунктом 8 следующего содержания:</w:t>
      </w:r>
    </w:p>
    <w:p w:rsidR="00C3763A" w:rsidRDefault="00C3763A" w:rsidP="00C37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</w:t>
      </w:r>
      <w:r w:rsidR="00F03DF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F03DF9" w:rsidRPr="00F03DF9">
        <w:rPr>
          <w:rFonts w:ascii="Times New Roman" w:eastAsia="Times New Roman" w:hAnsi="Times New Roman" w:cs="Times New Roman"/>
          <w:sz w:val="28"/>
          <w:szCs w:val="20"/>
          <w:lang w:eastAsia="ru-RU"/>
        </w:rPr>
        <w:t>. Муниципальным служащим городского округа помимо гарантий, предусмотренных федеральными законами и законами Московской области, предоставляется дополнительная гарантия в виде единовременной денежной выплаты на санаторно-курортное лечение и отдых. Данная гарантия предоставляется в соответствии с муниципальными правовыми актами органов местного самоуправления Городского округа в пределах средств, предусмотренных на эти цели в Решении Совета депутатов Городского округа  о бюджете Городского округа на соответствующий финансовый год»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3763A" w:rsidRDefault="00C3763A" w:rsidP="00C37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Направить настоящее Решение в течение 15 дней со дня его принятия в Управление Министерства юстиции РФ по Московской области для государственной регистрации.</w:t>
      </w:r>
    </w:p>
    <w:p w:rsidR="00C3763A" w:rsidRDefault="00C3763A" w:rsidP="00C37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Опубликовать настоящее Решение в течение </w:t>
      </w:r>
      <w:r w:rsidR="00D347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дней</w:t>
      </w:r>
      <w:r w:rsidR="00D34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 дня поступления уведомления о включении сведений о </w:t>
      </w:r>
      <w:r w:rsidR="00D347D7" w:rsidRPr="00D347D7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внесении изменений и дополнений в Устав Раменского городского округа Московской области</w:t>
      </w:r>
      <w:r w:rsidR="00D34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государственный реестр уставов муниципальных образований субъекта Российской Федерации, в официальном печатном издании – газете «Родник».</w:t>
      </w:r>
    </w:p>
    <w:p w:rsidR="00D347D7" w:rsidRDefault="00D347D7" w:rsidP="00C37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 Настоящее Решение вступает в законную силу после его официального опубликования (обнародования).</w:t>
      </w:r>
    </w:p>
    <w:p w:rsidR="00D347D7" w:rsidRPr="00B171FC" w:rsidRDefault="00D347D7" w:rsidP="00C37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Контроль за исполнением настоящего Решения возложить на Председателя</w:t>
      </w:r>
      <w:r w:rsidRPr="00D3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Раменского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                        Ю.А. Ермакова.</w:t>
      </w:r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0843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7D7" w:rsidRDefault="00D347D7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Раменского городского округа                                          </w:t>
      </w:r>
      <w:r w:rsidR="000F47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Н.А. Ханин</w:t>
      </w:r>
    </w:p>
    <w:p w:rsidR="00D347D7" w:rsidRDefault="00D347D7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7D7" w:rsidRDefault="00D347D7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7D7" w:rsidRPr="00B171FC" w:rsidRDefault="00D347D7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 w:rsidR="000F47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p w:rsidR="00210843" w:rsidRPr="00B171FC" w:rsidRDefault="00210843" w:rsidP="0021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43"/>
    <w:rsid w:val="000F478D"/>
    <w:rsid w:val="001312BE"/>
    <w:rsid w:val="00210843"/>
    <w:rsid w:val="002F6915"/>
    <w:rsid w:val="005E0AD1"/>
    <w:rsid w:val="00884C9B"/>
    <w:rsid w:val="00BE45EE"/>
    <w:rsid w:val="00C3763A"/>
    <w:rsid w:val="00D347D7"/>
    <w:rsid w:val="00DF352D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2</cp:revision>
  <cp:lastPrinted>2023-08-21T14:52:00Z</cp:lastPrinted>
  <dcterms:created xsi:type="dcterms:W3CDTF">2023-11-15T13:53:00Z</dcterms:created>
  <dcterms:modified xsi:type="dcterms:W3CDTF">2023-11-15T13:53:00Z</dcterms:modified>
</cp:coreProperties>
</file>