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на участие во встрече в формате круглого стола с представителями бизнеса по вопросам подключения (технологического присоединения) объектов капитального строительства к сетям газораспределения</w:t>
      </w:r>
    </w:p>
    <w:p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3"/>
        <w:tblW w:w="1573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016"/>
        <w:gridCol w:w="1594"/>
        <w:gridCol w:w="1764"/>
        <w:gridCol w:w="2001"/>
        <w:gridCol w:w="1685"/>
        <w:gridCol w:w="1892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1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  <w:t>Ф. И. О.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68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  <w:t>Кадастровый номер з/у</w:t>
            </w:r>
          </w:p>
        </w:tc>
        <w:tc>
          <w:tcPr>
            <w:tcW w:w="18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  <w:t>Планируемый максимальный часовой расход газа, 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  <w:t>/ч</w:t>
            </w:r>
          </w:p>
        </w:tc>
        <w:tc>
          <w:tcPr>
            <w:tcW w:w="267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  <w:lang w:eastAsia="ru-RU"/>
              </w:rPr>
              <w:t>Вопрос, который Вы хотели бы обсудить на мероприятии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211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7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lang w:eastAsia="ru-RU"/>
        </w:rPr>
      </w:pPr>
    </w:p>
    <w:sectPr>
      <w:pgSz w:w="16838" w:h="11906" w:orient="landscape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67"/>
    <w:rsid w:val="00153D67"/>
    <w:rsid w:val="001A5CA0"/>
    <w:rsid w:val="00345170"/>
    <w:rsid w:val="005B3C03"/>
    <w:rsid w:val="00607BFD"/>
    <w:rsid w:val="00687FC2"/>
    <w:rsid w:val="006E1D7C"/>
    <w:rsid w:val="00AF2960"/>
    <w:rsid w:val="00C24D49"/>
    <w:rsid w:val="00D81D56"/>
    <w:rsid w:val="DFFB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</w:style>
  <w:style w:type="character" w:customStyle="1" w:styleId="7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2023-12-21T10:49:00Z</dcterms:created>
  <dc:creator>Комарчева Алена Владиславовна</dc:creator>
  <cp:lastModifiedBy>prischemihingi</cp:lastModifiedBy>
  <dcterms:modified xsi:type="dcterms:W3CDTF">2023-12-26T15:37:37Z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1049-11.1.0.10161</vt:lpwstr>
  </property>
</Properties>
</file>