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21" w:rsidRPr="00332951" w:rsidRDefault="00F1245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F5121" w:rsidRPr="00332951">
        <w:rPr>
          <w:rFonts w:ascii="Times New Roman" w:hAnsi="Times New Roman" w:cs="Times New Roman"/>
          <w:b/>
        </w:rPr>
        <w:t>ИЗВЕЩЕНИ</w:t>
      </w:r>
      <w:r w:rsidR="00002C69" w:rsidRPr="00332951">
        <w:rPr>
          <w:rFonts w:ascii="Times New Roman" w:hAnsi="Times New Roman" w:cs="Times New Roman"/>
          <w:b/>
        </w:rPr>
        <w:t>Е</w:t>
      </w:r>
    </w:p>
    <w:p w:rsidR="00206803" w:rsidRPr="00332951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332951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 w:rsidRPr="00332951">
        <w:rPr>
          <w:rFonts w:ascii="Times New Roman" w:hAnsi="Times New Roman" w:cs="Times New Roman"/>
          <w:b/>
        </w:rPr>
        <w:t xml:space="preserve"> </w:t>
      </w:r>
      <w:r w:rsidRPr="00332951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332951">
        <w:rPr>
          <w:b/>
        </w:rPr>
        <w:t xml:space="preserve"> </w:t>
      </w:r>
      <w:r w:rsidR="00D0601B" w:rsidRPr="00332951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332951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701"/>
      </w:tblGrid>
      <w:tr w:rsidR="00700DB5" w:rsidRPr="00332951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332951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п/п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332951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332951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140100, г. Раменское, Комсомольская пл., </w:t>
            </w:r>
            <w:r w:rsidRPr="00332951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332951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332951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Начальник Управления потребительского рынка, инвестиций и развития </w:t>
            </w:r>
            <w:r w:rsidRPr="00332951">
              <w:rPr>
                <w:sz w:val="28"/>
                <w:szCs w:val="28"/>
                <w:shd w:val="clear" w:color="auto" w:fill="FFFFFF"/>
              </w:rPr>
              <w:lastRenderedPageBreak/>
              <w:t>предпринимательства А.В. Васильев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E44DF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 «</w:t>
            </w:r>
            <w:r w:rsidR="00E44DF1">
              <w:rPr>
                <w:color w:val="auto"/>
                <w:sz w:val="28"/>
                <w:szCs w:val="28"/>
              </w:rPr>
              <w:t>23</w:t>
            </w:r>
            <w:r w:rsidR="00224E78" w:rsidRPr="00332951">
              <w:rPr>
                <w:color w:val="auto"/>
                <w:sz w:val="28"/>
                <w:szCs w:val="28"/>
              </w:rPr>
              <w:t>»</w:t>
            </w:r>
            <w:r w:rsidR="00E44DF1">
              <w:rPr>
                <w:color w:val="auto"/>
                <w:sz w:val="28"/>
                <w:szCs w:val="28"/>
              </w:rPr>
              <w:t xml:space="preserve"> августа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E44DF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До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</w:t>
            </w:r>
            <w:r w:rsidRPr="00332951">
              <w:rPr>
                <w:color w:val="auto"/>
                <w:sz w:val="28"/>
                <w:szCs w:val="28"/>
              </w:rPr>
              <w:t>инут по мо</w:t>
            </w:r>
            <w:r w:rsidR="00DB13DE" w:rsidRPr="00332951">
              <w:rPr>
                <w:color w:val="auto"/>
                <w:sz w:val="28"/>
                <w:szCs w:val="28"/>
              </w:rPr>
              <w:t>сковскому времени «</w:t>
            </w:r>
            <w:r w:rsidR="00E44DF1">
              <w:rPr>
                <w:color w:val="auto"/>
                <w:sz w:val="28"/>
                <w:szCs w:val="28"/>
              </w:rPr>
              <w:t>26</w:t>
            </w:r>
            <w:r w:rsidRPr="00332951">
              <w:rPr>
                <w:color w:val="auto"/>
                <w:sz w:val="28"/>
                <w:szCs w:val="28"/>
              </w:rPr>
              <w:t xml:space="preserve">» </w:t>
            </w:r>
            <w:r w:rsidR="00E44DF1">
              <w:rPr>
                <w:color w:val="auto"/>
                <w:sz w:val="28"/>
                <w:szCs w:val="28"/>
              </w:rPr>
              <w:t>августа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140100, г. Раменское, Комсомольская пл., </w:t>
            </w:r>
            <w:r w:rsidRPr="00332951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BF145A" w:rsidRDefault="00700DB5" w:rsidP="00BF145A">
            <w:pPr>
              <w:suppressAutoHyphens/>
              <w:jc w:val="both"/>
              <w:rPr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</w:t>
            </w:r>
            <w:r w:rsidR="00CE6624">
              <w:rPr>
                <w:color w:val="auto"/>
                <w:sz w:val="28"/>
                <w:szCs w:val="28"/>
              </w:rPr>
              <w:t>ского округа от 01.07.2022 № 9283</w:t>
            </w:r>
            <w:r w:rsidRPr="00332951">
              <w:rPr>
                <w:color w:val="auto"/>
                <w:sz w:val="28"/>
                <w:szCs w:val="28"/>
              </w:rPr>
              <w:t xml:space="preserve"> </w:t>
            </w:r>
            <w:r w:rsidR="00BF145A">
              <w:rPr>
                <w:color w:val="auto"/>
                <w:sz w:val="28"/>
                <w:szCs w:val="28"/>
              </w:rPr>
              <w:t>«</w:t>
            </w:r>
            <w:r w:rsidR="00BF145A" w:rsidRPr="00F23D75">
              <w:rPr>
                <w:sz w:val="28"/>
                <w:szCs w:val="28"/>
              </w:rPr>
              <w:t xml:space="preserve">О </w:t>
            </w:r>
            <w:r w:rsidR="00BF145A">
              <w:rPr>
                <w:sz w:val="28"/>
                <w:szCs w:val="28"/>
              </w:rPr>
              <w:t>внесении изменений в схему размещения нестационарных торговых объектов на территории Раменского городского округа Моско</w:t>
            </w:r>
            <w:r w:rsidR="000C51CD">
              <w:rPr>
                <w:sz w:val="28"/>
                <w:szCs w:val="28"/>
              </w:rPr>
              <w:t>вской области на 2022-2026 годы</w:t>
            </w:r>
            <w:r w:rsidR="00BF145A">
              <w:rPr>
                <w:sz w:val="28"/>
                <w:szCs w:val="28"/>
              </w:rPr>
              <w:t>, утвержденную постановлением</w:t>
            </w:r>
            <w:r w:rsidR="00BF145A" w:rsidRPr="007B6E71">
              <w:rPr>
                <w:sz w:val="28"/>
                <w:szCs w:val="28"/>
              </w:rPr>
              <w:t xml:space="preserve"> администрации Раменского городского округа </w:t>
            </w:r>
            <w:r w:rsidR="00BF145A">
              <w:rPr>
                <w:sz w:val="28"/>
                <w:szCs w:val="28"/>
              </w:rPr>
              <w:t xml:space="preserve">Московской области </w:t>
            </w:r>
            <w:r w:rsidR="00BF145A" w:rsidRPr="007B6E71">
              <w:rPr>
                <w:sz w:val="28"/>
                <w:szCs w:val="28"/>
              </w:rPr>
              <w:t xml:space="preserve">от </w:t>
            </w:r>
            <w:r w:rsidR="00BF145A">
              <w:rPr>
                <w:sz w:val="28"/>
                <w:szCs w:val="28"/>
              </w:rPr>
              <w:t>21.01.2022</w:t>
            </w:r>
            <w:r w:rsidR="00BF145A" w:rsidRPr="007B6E71">
              <w:rPr>
                <w:sz w:val="28"/>
                <w:szCs w:val="28"/>
              </w:rPr>
              <w:t xml:space="preserve"> №</w:t>
            </w:r>
            <w:r w:rsidR="00BF145A">
              <w:rPr>
                <w:sz w:val="28"/>
                <w:szCs w:val="28"/>
              </w:rPr>
              <w:t>519</w:t>
            </w:r>
            <w:r w:rsidR="00BF145A" w:rsidRPr="007B6E71">
              <w:rPr>
                <w:sz w:val="28"/>
                <w:szCs w:val="28"/>
              </w:rPr>
              <w:t xml:space="preserve"> «Об утверждении схемы разме</w:t>
            </w:r>
            <w:bookmarkStart w:id="0" w:name="_GoBack"/>
            <w:bookmarkEnd w:id="0"/>
            <w:r w:rsidR="00BF145A" w:rsidRPr="007B6E71">
              <w:rPr>
                <w:sz w:val="28"/>
                <w:szCs w:val="28"/>
              </w:rPr>
              <w:t>щения нестационарных торговых объектов на территории Раменского городского округа Московской области на 20</w:t>
            </w:r>
            <w:r w:rsidR="00BF145A">
              <w:rPr>
                <w:sz w:val="28"/>
                <w:szCs w:val="28"/>
              </w:rPr>
              <w:t>22</w:t>
            </w:r>
            <w:r w:rsidR="00BF145A" w:rsidRPr="007B6E71">
              <w:rPr>
                <w:sz w:val="28"/>
                <w:szCs w:val="28"/>
              </w:rPr>
              <w:t>-202</w:t>
            </w:r>
            <w:r w:rsidR="00BF145A">
              <w:rPr>
                <w:sz w:val="28"/>
                <w:szCs w:val="28"/>
              </w:rPr>
              <w:t>6 годы</w:t>
            </w:r>
            <w:r w:rsidRPr="00332951">
              <w:rPr>
                <w:color w:val="auto"/>
                <w:sz w:val="28"/>
                <w:szCs w:val="28"/>
              </w:rPr>
              <w:t xml:space="preserve">», размещённой на официальном сайте администрации Раменского городского округа </w:t>
            </w:r>
            <w:hyperlink r:id="rId9" w:history="1">
              <w:r w:rsidRPr="00332951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332951">
              <w:rPr>
                <w:color w:val="auto"/>
                <w:sz w:val="28"/>
                <w:szCs w:val="28"/>
              </w:rPr>
              <w:t>, и с перечнем лотов</w:t>
            </w:r>
            <w:r w:rsidR="00BF145A">
              <w:rPr>
                <w:color w:val="auto"/>
                <w:sz w:val="28"/>
                <w:szCs w:val="28"/>
              </w:rPr>
              <w:t>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Срок, в течение которого организатор аукциона вправе отказаться от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E44DF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</w:t>
            </w:r>
            <w:r w:rsidR="00E44DF1">
              <w:rPr>
                <w:color w:val="auto"/>
                <w:sz w:val="28"/>
                <w:szCs w:val="28"/>
              </w:rPr>
              <w:t>23</w:t>
            </w:r>
            <w:r w:rsidR="00097FF0" w:rsidRPr="00332951">
              <w:rPr>
                <w:color w:val="auto"/>
                <w:sz w:val="28"/>
                <w:szCs w:val="28"/>
              </w:rPr>
              <w:t xml:space="preserve">» </w:t>
            </w:r>
            <w:r w:rsidR="00E44DF1">
              <w:rPr>
                <w:color w:val="auto"/>
                <w:sz w:val="28"/>
                <w:szCs w:val="28"/>
              </w:rPr>
              <w:t>августа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 2022 </w:t>
            </w:r>
            <w:r w:rsidRPr="00332951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Срок, в течение 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E44DF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 вправе принять 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 w:rsidRPr="00332951">
              <w:rPr>
                <w:color w:val="auto"/>
                <w:sz w:val="28"/>
                <w:szCs w:val="28"/>
              </w:rPr>
              <w:t>и «</w:t>
            </w:r>
            <w:r w:rsidR="00E44DF1">
              <w:rPr>
                <w:color w:val="auto"/>
                <w:sz w:val="28"/>
                <w:szCs w:val="28"/>
              </w:rPr>
              <w:t>23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» </w:t>
            </w:r>
            <w:r w:rsidR="00E44DF1">
              <w:rPr>
                <w:color w:val="auto"/>
                <w:sz w:val="28"/>
                <w:szCs w:val="28"/>
              </w:rPr>
              <w:t>августа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Дата начала предоставления разъяснений положений настоящего Извещения: с даты размещения настоящего Извещения на официальном сайте организатора аукциона.</w:t>
            </w:r>
          </w:p>
          <w:p w:rsidR="00700DB5" w:rsidRPr="00332951" w:rsidRDefault="00700DB5" w:rsidP="00E44DF1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332951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 w:rsidRPr="00332951">
              <w:rPr>
                <w:color w:val="auto"/>
                <w:sz w:val="28"/>
                <w:szCs w:val="28"/>
              </w:rPr>
              <w:t>«</w:t>
            </w:r>
            <w:r w:rsidR="00E44DF1">
              <w:rPr>
                <w:color w:val="auto"/>
                <w:sz w:val="28"/>
                <w:szCs w:val="28"/>
              </w:rPr>
              <w:t>20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E44DF1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 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  <w:proofErr w:type="gramEnd"/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городского округа, утверждённой Постановлением администрации Раменского городского округа от </w:t>
            </w:r>
            <w:r w:rsidR="00DB13DE" w:rsidRPr="00332951">
              <w:rPr>
                <w:color w:val="auto"/>
                <w:sz w:val="28"/>
                <w:szCs w:val="28"/>
              </w:rPr>
              <w:t>18.02.2022 №2131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332951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«Шаг» аукциона составляет 20</w:t>
            </w:r>
            <w:r w:rsidR="00700DB5" w:rsidRPr="00332951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 w:rsidRPr="00332951">
              <w:rPr>
                <w:color w:val="auto"/>
                <w:sz w:val="28"/>
                <w:szCs w:val="28"/>
              </w:rPr>
              <w:t xml:space="preserve"> аукциона задаток в размере 10 </w:t>
            </w:r>
            <w:r w:rsidRPr="00332951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Pr="00332951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 w:rsidRPr="00332951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УФК по Московской области (Администрация Раменского городского округа л/с № 05483J95060)</w:t>
            </w:r>
          </w:p>
          <w:p w:rsidR="00700DB5" w:rsidRPr="00332951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sz w:val="28"/>
                <w:szCs w:val="28"/>
              </w:rPr>
              <w:t xml:space="preserve">Назначение платежа: </w:t>
            </w:r>
            <w:r w:rsidRPr="00332951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и сроки рассмотрения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E44DF1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Осуществляется аукционной комиссией по адресу:</w:t>
            </w:r>
            <w:r w:rsidR="007702B6" w:rsidRPr="00332951">
              <w:rPr>
                <w:color w:val="auto"/>
                <w:sz w:val="28"/>
                <w:szCs w:val="28"/>
              </w:rPr>
              <w:t xml:space="preserve"> 140100, г. Раменское, </w:t>
            </w:r>
            <w:proofErr w:type="gramStart"/>
            <w:r w:rsidR="007702B6" w:rsidRPr="00332951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="007702B6" w:rsidRPr="00332951">
              <w:rPr>
                <w:color w:val="auto"/>
                <w:sz w:val="28"/>
                <w:szCs w:val="28"/>
              </w:rPr>
              <w:t xml:space="preserve"> пл., д. 2, кабинет 111, телефон 8-496-461-11-92</w:t>
            </w:r>
            <w:r w:rsidR="007702B6" w:rsidRPr="00332951">
              <w:rPr>
                <w:i/>
              </w:rPr>
              <w:t xml:space="preserve"> </w:t>
            </w:r>
            <w:r w:rsidR="007702B6" w:rsidRPr="00332951">
              <w:rPr>
                <w:color w:val="auto"/>
                <w:sz w:val="28"/>
                <w:szCs w:val="28"/>
              </w:rPr>
              <w:t>с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«09»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E44DF1">
              <w:rPr>
                <w:color w:val="auto"/>
                <w:sz w:val="28"/>
                <w:szCs w:val="28"/>
              </w:rPr>
              <w:t>27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E44DF1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 г. до «18»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</w:t>
            </w:r>
            <w:r w:rsidR="00696756" w:rsidRPr="00332951">
              <w:rPr>
                <w:color w:val="auto"/>
                <w:sz w:val="28"/>
                <w:szCs w:val="28"/>
              </w:rPr>
              <w:t>ому времени «</w:t>
            </w:r>
            <w:r w:rsidR="00E44DF1">
              <w:rPr>
                <w:color w:val="auto"/>
                <w:sz w:val="28"/>
                <w:szCs w:val="28"/>
              </w:rPr>
              <w:t>30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E44DF1">
              <w:rPr>
                <w:color w:val="auto"/>
                <w:sz w:val="28"/>
                <w:szCs w:val="28"/>
              </w:rPr>
              <w:t>августа</w:t>
            </w:r>
            <w:r w:rsidRPr="00332951">
              <w:rPr>
                <w:color w:val="auto"/>
                <w:sz w:val="28"/>
                <w:szCs w:val="28"/>
              </w:rPr>
              <w:t xml:space="preserve"> 2</w:t>
            </w:r>
            <w:r w:rsidR="00DB13DE" w:rsidRPr="00332951">
              <w:rPr>
                <w:color w:val="auto"/>
                <w:sz w:val="28"/>
                <w:szCs w:val="28"/>
              </w:rPr>
              <w:t>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140100, г. Раменское, Комсомольская пл., д. 2, зал заседаний – 2 этаж.</w:t>
            </w:r>
          </w:p>
          <w:p w:rsidR="00700DB5" w:rsidRPr="00332951" w:rsidRDefault="00700DB5" w:rsidP="00CD05DE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Время </w:t>
            </w:r>
            <w:r w:rsidR="0052522A" w:rsidRPr="00332951">
              <w:rPr>
                <w:color w:val="auto"/>
                <w:sz w:val="28"/>
                <w:szCs w:val="28"/>
              </w:rPr>
              <w:t>начала проведения аукциона: «1</w:t>
            </w:r>
            <w:r w:rsidR="006B29E8" w:rsidRPr="00332951">
              <w:rPr>
                <w:color w:val="auto"/>
                <w:sz w:val="28"/>
                <w:szCs w:val="28"/>
              </w:rPr>
              <w:t>0</w:t>
            </w:r>
            <w:r w:rsidR="00DB13DE" w:rsidRPr="00332951">
              <w:rPr>
                <w:color w:val="auto"/>
                <w:sz w:val="28"/>
                <w:szCs w:val="28"/>
              </w:rPr>
              <w:t>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</w:t>
            </w:r>
            <w:r w:rsidR="00E44DF1">
              <w:rPr>
                <w:color w:val="auto"/>
                <w:sz w:val="28"/>
                <w:szCs w:val="28"/>
              </w:rPr>
              <w:t>скому времени «31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CD05DE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Pr="00332951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332951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lastRenderedPageBreak/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Номер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 в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соответствии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Тип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332951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цена лота  за 1</w:t>
            </w:r>
            <w:r w:rsidR="00C471D8" w:rsidRPr="00332951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 w:rsidRPr="00332951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332951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332951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C3787A" w:rsidP="00E44DF1">
            <w:pPr>
              <w:jc w:val="center"/>
              <w:rPr>
                <w:bCs/>
                <w:color w:val="auto"/>
                <w:shd w:val="clear" w:color="auto" w:fill="FFFFFF"/>
              </w:rPr>
            </w:pPr>
            <w:proofErr w:type="spellStart"/>
            <w:r w:rsidRPr="00C3787A">
              <w:t>р.п</w:t>
            </w:r>
            <w:proofErr w:type="spellEnd"/>
            <w:r w:rsidRPr="00C3787A">
              <w:t xml:space="preserve">. Ильинский, </w:t>
            </w:r>
            <w:r w:rsidR="00E44DF1">
              <w:t xml:space="preserve">ул. </w:t>
            </w:r>
            <w:proofErr w:type="gramStart"/>
            <w:r w:rsidR="00E44DF1">
              <w:t>Московская</w:t>
            </w:r>
            <w:proofErr w:type="gramEnd"/>
            <w:r w:rsidR="00E44DF1">
              <w:t>, у д. 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E44DF1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332951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332951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E44DF1">
            <w:pPr>
              <w:jc w:val="center"/>
            </w:pPr>
            <w: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E44DF1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E44DF1">
            <w:pPr>
              <w:jc w:val="center"/>
            </w:pPr>
            <w: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C3787A" w:rsidRDefault="00E44DF1" w:rsidP="00C378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30704,4</w:t>
            </w:r>
          </w:p>
        </w:tc>
      </w:tr>
    </w:tbl>
    <w:p w:rsidR="00E17CE0" w:rsidRPr="00332951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*Порядок исчисления и уплаты налога: НДС 20% уплачивается в налоговый орган</w:t>
      </w:r>
      <w:r w:rsidRPr="00332951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lang w:bidi="ar-SA"/>
        </w:rPr>
        <w:t>в</w:t>
      </w:r>
      <w:proofErr w:type="gramEnd"/>
    </w:p>
    <w:p w:rsidR="00E17CE0" w:rsidRPr="00332951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соответствии с законодательством Российской Федерации (в случае,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стоимость).</w:t>
      </w:r>
    </w:p>
    <w:p w:rsidR="00A922F7" w:rsidRPr="00332951" w:rsidRDefault="00A922F7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20__ года в  ___часов ___минут, на условиях, указанных в Извещении о проведении открытого аукциона и опубликованных в______________________________________________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332951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332951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332951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безусловному выполнению правил участия в аукционе в соответствии с условиями аукциона на право размещения нестационарного торгового объекта. Заявитель_______________________________ в случае признания </w:t>
      </w:r>
    </w:p>
    <w:p w:rsidR="00E17CE0" w:rsidRPr="00332951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332951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о соответствии заявителя на участие в открытом аукционе на заключение договора на размещение и эксплуатацию нестационарных торговых объектов на территории г. п. Раменское Раменского городского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№ п/п</w:t>
            </w:r>
          </w:p>
        </w:tc>
        <w:tc>
          <w:tcPr>
            <w:tcW w:w="5529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Средняя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332951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332951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332951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332951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332951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332951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332951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332951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332951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обязательств Стороны 2 – до полного их исполнения.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рублей,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</w:t>
      </w:r>
      <w:r w:rsidR="00CC5B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году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с даты подписания Сторонами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контроль за техническим состоянием, целевым использованием, внешним видом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>«Об утверждении Правил благоустройства территории Раменского городского округа Московской области»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332951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официальном сайте в информационно -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Решение Стороны 1 об одностороннем отказе от исполнения Договора вступает в силу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Невыполнение условий пункта 8.2 Договора лишает Сторону права ссылаться на форс - мажорные обстоятельства при невыполнении обязательств по настоящему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332951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332951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332951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332951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332951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E0360" wp14:editId="79E43A4F">
                <wp:simplePos x="0" y="0"/>
                <wp:positionH relativeFrom="column">
                  <wp:posOffset>148590</wp:posOffset>
                </wp:positionH>
                <wp:positionV relativeFrom="paragraph">
                  <wp:posOffset>-125730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4BA" w:rsidRDefault="00FE64BA" w:rsidP="0028103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69C8CB55" wp14:editId="572D65C0">
                                  <wp:extent cx="4191000" cy="2352675"/>
                                  <wp:effectExtent l="0" t="0" r="0" b="9525"/>
                                  <wp:docPr id="7" name="Рисунок 7" descr="фото моло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фото моло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281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Пример эскизного проекта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автолавки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64E0360" id="Прямоугольник 3" o:spid="_x0000_s1026" style="position:absolute;margin-left:11.7pt;margin-top:-9.9pt;width:468.7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UlAIAAEAFAAAOAAAAZHJzL2Uyb0RvYy54bWysVEtuFDEQ3SNxB8t70tPzIUkrPdEoURDS&#10;KIlIUNYet51pxW0b2zPdwwopWySOwCHYID45Q8+NKLs/CSFigdhYLtd79XNVHRxWhUBrZmyuZIrj&#10;nQFGTFKV5fI6xW8vT17sYWQdkRkRSrIUb5jFh9Pnzw5KnbChWiqRMYPAiLRJqVO8dE4nUWTpkhXE&#10;7ijNJCi5MgVxIJrrKDOkBOuFiIaDwcuoVCbTRlFmLbweN0o8DfY5Z9SdcW6ZQyLFEJsLpwnnwp/R&#10;9IAk14boZU7bMMg/RFGQXILT3tQxcQStTP6HqSKnRlnF3Q5VRaQ4zykLOUA28eBRNhdLolnIBYpj&#10;dV8m+//M0tP1uUF5luIRRpIU8EX15+2H7af6R323va2/1Hf19+3H+mf9tf6GRr5epbYJ0C70ufEZ&#10;Wz1X9MaCIvpN4wXbYipuCo+FfFEVir/pi88qhyg8TvYno3g4wYiCbrS7F49B8FZJ0tG1se4VUwXy&#10;lxQb+N1QdLKeW9dAO0gbTRNACMVtBPMxCPmGccgYXA4DO/QaOxIGrQl0SXYTt24D0lN4LkRPip8i&#10;CdeRWqynsdB/PXHwFPHeW48OHpV0PbHIpTJ/J/MG32Xd5OrTdtWiav9sobIN/LVRzRBYTU9yqOOc&#10;WHdODHQ9zAdMsjuDgwtVpli1N4yWyrx/6t3joRlBi1EJU5Ri+25FDMNIvJbQpvvxeOzHLgjjye4Q&#10;BPNQs3iokaviSMEXxLAzNA1Xj3eiu3KjiisY+Jn3CioiKfhOMXWmE45cM92wMiibzQIMRk0TN5cX&#10;mnrjvsC+Ty6rK2J020wO+vBUdRNHkkc91WA9U6rZyimeh4bzJW7q2pYexjS0bLtS/B54KAfU/eKb&#10;/gIAAP//AwBQSwMEFAAGAAgAAAAhAE02IYjgAAAACgEAAA8AAABkcnMvZG93bnJldi54bWxMj0FP&#10;g0AQhe8m/ofNmHhrl1ahgixN09ijqWITrws7Aik7S9gtxX/veNLjZL689718O9teTDj6zpGC1TIC&#10;gVQ701Gj4PRxWDyB8EGT0b0jVPCNHrbF7U2uM+Ou9I5TGRrBIeQzraANYcik9HWLVvulG5D49+VG&#10;qwOfYyPNqK8cbnu5jqJEWt0RN7R6wH2L9bm8WAVDvKvK6nX+fDvRdDgmx/OQ7l+Uur+bd88gAs7h&#10;D4ZffVaHgp0qdyHjRa9g/fDIpILFKuUJDKRJlIKoFMSbeAOyyOX/CcUPAAAA//8DAFBLAQItABQA&#10;BgAIAAAAIQC2gziS/gAAAOEBAAATAAAAAAAAAAAAAAAAAAAAAABbQ29udGVudF9UeXBlc10ueG1s&#10;UEsBAi0AFAAGAAgAAAAhADj9If/WAAAAlAEAAAsAAAAAAAAAAAAAAAAALwEAAF9yZWxzLy5yZWxz&#10;UEsBAi0AFAAGAAgAAAAhALtaVlSUAgAAQAUAAA4AAAAAAAAAAAAAAAAALgIAAGRycy9lMm9Eb2Mu&#10;eG1sUEsBAi0AFAAGAAgAAAAhAE02IYjgAAAACgEAAA8AAAAAAAAAAAAAAAAA7gQAAGRycy9kb3du&#10;cmV2LnhtbFBLBQYAAAAABAAEAPMAAAD7BQAAAAA=&#10;" fillcolor="white [3201]" strokecolor="black [3200]" strokeweight="2pt">
                <v:path arrowok="t"/>
                <v:textbox>
                  <w:txbxContent>
                    <w:p w:rsidR="00FE64BA" w:rsidRDefault="00FE64BA" w:rsidP="0028103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69C8CB55" wp14:editId="572D65C0">
                            <wp:extent cx="4191000" cy="2352675"/>
                            <wp:effectExtent l="0" t="0" r="0" b="9525"/>
                            <wp:docPr id="7" name="Рисунок 7" descr="фото моло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фото моло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281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Пример эскизного проекта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автолавки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DF0FE" wp14:editId="1D3329B3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64BA" w:rsidRDefault="00FE64BA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7485AE1" wp14:editId="5DD35E66">
                                  <wp:extent cx="4839335" cy="2837815"/>
                                  <wp:effectExtent l="0" t="0" r="0" b="635"/>
                                  <wp:docPr id="8" name="Рисунок 8" descr="3-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-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33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эскизного проекта киоск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39DF0FE" id="Прямоугольник 11" o:spid="_x0000_s1027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FE64BA" w:rsidRDefault="00FE64BA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7485AE1" wp14:editId="5DD35E66">
                            <wp:extent cx="4839335" cy="2837815"/>
                            <wp:effectExtent l="0" t="0" r="0" b="635"/>
                            <wp:docPr id="8" name="Рисунок 8" descr="3-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-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933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эскизного проекта киоск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14"/>
      <w:headerReference w:type="default" r:id="rId15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328" w:rsidRDefault="00134328">
      <w:r>
        <w:separator/>
      </w:r>
    </w:p>
  </w:endnote>
  <w:endnote w:type="continuationSeparator" w:id="0">
    <w:p w:rsidR="00134328" w:rsidRDefault="00134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328" w:rsidRDefault="00134328"/>
  </w:footnote>
  <w:footnote w:type="continuationSeparator" w:id="0">
    <w:p w:rsidR="00134328" w:rsidRDefault="0013432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4BA" w:rsidRDefault="00FE64BA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4BA" w:rsidRPr="00677ED6" w:rsidRDefault="00FE64BA" w:rsidP="00677ED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803"/>
    <w:rsid w:val="00002C69"/>
    <w:rsid w:val="00017301"/>
    <w:rsid w:val="000211A5"/>
    <w:rsid w:val="00041866"/>
    <w:rsid w:val="00051901"/>
    <w:rsid w:val="0006320E"/>
    <w:rsid w:val="00065C0E"/>
    <w:rsid w:val="00065DDE"/>
    <w:rsid w:val="000967D1"/>
    <w:rsid w:val="00097FF0"/>
    <w:rsid w:val="000A5737"/>
    <w:rsid w:val="000C3E4F"/>
    <w:rsid w:val="000C51CD"/>
    <w:rsid w:val="000D57F6"/>
    <w:rsid w:val="000E15D4"/>
    <w:rsid w:val="000F3800"/>
    <w:rsid w:val="00102E99"/>
    <w:rsid w:val="00133449"/>
    <w:rsid w:val="00134328"/>
    <w:rsid w:val="001514D2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F00D2"/>
    <w:rsid w:val="001F158E"/>
    <w:rsid w:val="002055B0"/>
    <w:rsid w:val="00206803"/>
    <w:rsid w:val="00213115"/>
    <w:rsid w:val="00220512"/>
    <w:rsid w:val="00224E78"/>
    <w:rsid w:val="00242405"/>
    <w:rsid w:val="00255EB1"/>
    <w:rsid w:val="0027535F"/>
    <w:rsid w:val="0027638D"/>
    <w:rsid w:val="002800A5"/>
    <w:rsid w:val="00281038"/>
    <w:rsid w:val="00286AFD"/>
    <w:rsid w:val="0029135D"/>
    <w:rsid w:val="002A0CBB"/>
    <w:rsid w:val="002A42F6"/>
    <w:rsid w:val="002B6CB8"/>
    <w:rsid w:val="002C3C46"/>
    <w:rsid w:val="002D064A"/>
    <w:rsid w:val="002E4CC4"/>
    <w:rsid w:val="002F5121"/>
    <w:rsid w:val="002F5756"/>
    <w:rsid w:val="00332951"/>
    <w:rsid w:val="00337FEB"/>
    <w:rsid w:val="00351D9C"/>
    <w:rsid w:val="00352937"/>
    <w:rsid w:val="00361DAA"/>
    <w:rsid w:val="00364C04"/>
    <w:rsid w:val="00375E2F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81AF6"/>
    <w:rsid w:val="004A3726"/>
    <w:rsid w:val="004A4D7A"/>
    <w:rsid w:val="004C245E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A7F9D"/>
    <w:rsid w:val="005B4F70"/>
    <w:rsid w:val="005B5FDE"/>
    <w:rsid w:val="005E15EA"/>
    <w:rsid w:val="005F16F2"/>
    <w:rsid w:val="005F4EBE"/>
    <w:rsid w:val="005F593B"/>
    <w:rsid w:val="00601A6D"/>
    <w:rsid w:val="006050A3"/>
    <w:rsid w:val="00606BBB"/>
    <w:rsid w:val="00617EC6"/>
    <w:rsid w:val="006271D3"/>
    <w:rsid w:val="00631D0B"/>
    <w:rsid w:val="0064006F"/>
    <w:rsid w:val="00677ED6"/>
    <w:rsid w:val="00685C60"/>
    <w:rsid w:val="00694C6C"/>
    <w:rsid w:val="00696756"/>
    <w:rsid w:val="006A21C7"/>
    <w:rsid w:val="006B26F3"/>
    <w:rsid w:val="006B29E8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32073"/>
    <w:rsid w:val="00835429"/>
    <w:rsid w:val="00837722"/>
    <w:rsid w:val="00846B01"/>
    <w:rsid w:val="00855F36"/>
    <w:rsid w:val="00865C13"/>
    <w:rsid w:val="00876DB5"/>
    <w:rsid w:val="008803CF"/>
    <w:rsid w:val="00887594"/>
    <w:rsid w:val="008920CA"/>
    <w:rsid w:val="00895CD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A11CCD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922F7"/>
    <w:rsid w:val="00AA6F7B"/>
    <w:rsid w:val="00AC3874"/>
    <w:rsid w:val="00AC3D55"/>
    <w:rsid w:val="00AF27B4"/>
    <w:rsid w:val="00B210D5"/>
    <w:rsid w:val="00B316E7"/>
    <w:rsid w:val="00B507E7"/>
    <w:rsid w:val="00B6630B"/>
    <w:rsid w:val="00B67C03"/>
    <w:rsid w:val="00B719FC"/>
    <w:rsid w:val="00B724C6"/>
    <w:rsid w:val="00B74428"/>
    <w:rsid w:val="00B7536D"/>
    <w:rsid w:val="00B87C7A"/>
    <w:rsid w:val="00BB0A42"/>
    <w:rsid w:val="00BB5551"/>
    <w:rsid w:val="00BC34DA"/>
    <w:rsid w:val="00BF145A"/>
    <w:rsid w:val="00C145B9"/>
    <w:rsid w:val="00C36B3C"/>
    <w:rsid w:val="00C3787A"/>
    <w:rsid w:val="00C471D8"/>
    <w:rsid w:val="00C51974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C5BE9"/>
    <w:rsid w:val="00CD05DE"/>
    <w:rsid w:val="00CE6624"/>
    <w:rsid w:val="00CF020F"/>
    <w:rsid w:val="00CF6E9C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44DF1"/>
    <w:rsid w:val="00E61A83"/>
    <w:rsid w:val="00E678B4"/>
    <w:rsid w:val="00E84DE4"/>
    <w:rsid w:val="00E90348"/>
    <w:rsid w:val="00E93EE7"/>
    <w:rsid w:val="00E96EBF"/>
    <w:rsid w:val="00E971FE"/>
    <w:rsid w:val="00EC3189"/>
    <w:rsid w:val="00ED38FE"/>
    <w:rsid w:val="00ED4257"/>
    <w:rsid w:val="00ED6880"/>
    <w:rsid w:val="00EF0FAB"/>
    <w:rsid w:val="00EF269F"/>
    <w:rsid w:val="00F12459"/>
    <w:rsid w:val="00F81EEA"/>
    <w:rsid w:val="00FB547D"/>
    <w:rsid w:val="00FD20CD"/>
    <w:rsid w:val="00FD5B28"/>
    <w:rsid w:val="00FE64BA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ramenskoye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3BBA1-63D6-424D-B510-3854BE2E9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4807</Words>
  <Characters>27405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P15U08</cp:lastModifiedBy>
  <cp:revision>4</cp:revision>
  <cp:lastPrinted>2022-07-18T06:49:00Z</cp:lastPrinted>
  <dcterms:created xsi:type="dcterms:W3CDTF">2022-07-18T06:46:00Z</dcterms:created>
  <dcterms:modified xsi:type="dcterms:W3CDTF">2022-07-18T07:56:00Z</dcterms:modified>
</cp:coreProperties>
</file>